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ED" w:rsidRDefault="00006AED">
      <w:pPr>
        <w:rPr>
          <w:rFonts w:ascii="Times New Roman" w:eastAsia="Times New Roman" w:hAnsi="Times New Roman" w:cs="Times New Roman"/>
          <w:b/>
          <w:lang w:eastAsia="ru-RU"/>
        </w:rPr>
      </w:pPr>
      <w:bookmarkStart w:id="0" w:name="_GoBack"/>
      <w:bookmarkEnd w:id="0"/>
      <w:r>
        <w:rPr>
          <w:rFonts w:ascii="Times New Roman" w:eastAsia="Times New Roman" w:hAnsi="Times New Roman" w:cs="Times New Roman"/>
          <w:b/>
          <w:noProof/>
          <w:lang w:eastAsia="ru-RU"/>
        </w:rPr>
        <w:drawing>
          <wp:inline distT="0" distB="0" distL="0" distR="0">
            <wp:extent cx="6337300" cy="10426754"/>
            <wp:effectExtent l="0" t="0" r="6350" b="0"/>
            <wp:docPr id="3" name="Рисунок 3" descr="C:\Users\User\Downloads\пос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с №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7300" cy="10426754"/>
                    </a:xfrm>
                    <a:prstGeom prst="rect">
                      <a:avLst/>
                    </a:prstGeom>
                    <a:noFill/>
                    <a:ln>
                      <a:noFill/>
                    </a:ln>
                  </pic:spPr>
                </pic:pic>
              </a:graphicData>
            </a:graphic>
          </wp:inline>
        </w:drawing>
      </w:r>
    </w:p>
    <w:p w:rsidR="00FF64AE" w:rsidRPr="00FF64AE" w:rsidRDefault="00FF64AE" w:rsidP="00FF64AE">
      <w:pPr>
        <w:spacing w:after="0" w:line="240" w:lineRule="auto"/>
        <w:rPr>
          <w:rFonts w:ascii="Times New Roman" w:eastAsia="Times New Roman" w:hAnsi="Times New Roman" w:cs="Times New Roman"/>
          <w:b/>
          <w:lang w:eastAsia="ru-RU"/>
        </w:rPr>
      </w:pPr>
    </w:p>
    <w:p w:rsidR="00FF64AE" w:rsidRPr="00FF64AE" w:rsidRDefault="00FF64AE" w:rsidP="00FF64AE">
      <w:pPr>
        <w:spacing w:after="0" w:line="240" w:lineRule="auto"/>
        <w:jc w:val="right"/>
        <w:rPr>
          <w:rFonts w:ascii="Times New Roman" w:eastAsia="Times New Roman" w:hAnsi="Times New Roman" w:cs="Times New Roman"/>
          <w:lang w:eastAsia="ru-RU"/>
        </w:rPr>
      </w:pPr>
      <w:r w:rsidRPr="00FF64AE">
        <w:rPr>
          <w:rFonts w:ascii="Times New Roman" w:eastAsia="Times New Roman" w:hAnsi="Times New Roman" w:cs="Times New Roman"/>
          <w:b/>
          <w:lang w:eastAsia="ru-RU"/>
        </w:rPr>
        <w:t xml:space="preserve">                                                                                                                          </w:t>
      </w:r>
      <w:r w:rsidRPr="00FF64AE">
        <w:rPr>
          <w:rFonts w:ascii="Times New Roman" w:eastAsia="Times New Roman" w:hAnsi="Times New Roman" w:cs="Times New Roman"/>
          <w:lang w:eastAsia="ru-RU"/>
        </w:rPr>
        <w:t xml:space="preserve">Приложение </w:t>
      </w:r>
      <w:proofErr w:type="gramStart"/>
      <w:r w:rsidRPr="00FF64AE">
        <w:rPr>
          <w:rFonts w:ascii="Times New Roman" w:eastAsia="Times New Roman" w:hAnsi="Times New Roman" w:cs="Times New Roman"/>
          <w:lang w:eastAsia="ru-RU"/>
        </w:rPr>
        <w:t>к</w:t>
      </w:r>
      <w:proofErr w:type="gramEnd"/>
    </w:p>
    <w:p w:rsidR="00FF64AE" w:rsidRPr="00FF64AE" w:rsidRDefault="00FF64AE" w:rsidP="00FF64AE">
      <w:pPr>
        <w:keepNext/>
        <w:spacing w:after="0" w:line="240" w:lineRule="auto"/>
        <w:ind w:firstLine="360"/>
        <w:jc w:val="right"/>
        <w:rPr>
          <w:rFonts w:ascii="Times New Roman" w:eastAsia="Times New Roman" w:hAnsi="Times New Roman" w:cs="Times New Roman"/>
          <w:lang w:eastAsia="ru-RU"/>
        </w:rPr>
      </w:pPr>
      <w:r w:rsidRPr="00FF64AE">
        <w:rPr>
          <w:rFonts w:ascii="Times New Roman" w:eastAsia="Times New Roman" w:hAnsi="Times New Roman" w:cs="Times New Roman"/>
          <w:lang w:eastAsia="ru-RU"/>
        </w:rPr>
        <w:t xml:space="preserve">                                                                                        Постановлению  администрации</w:t>
      </w:r>
    </w:p>
    <w:p w:rsidR="00FF64AE" w:rsidRPr="00FF64AE" w:rsidRDefault="00FF64AE" w:rsidP="00FF64AE">
      <w:pPr>
        <w:keepNext/>
        <w:spacing w:after="0" w:line="240" w:lineRule="auto"/>
        <w:ind w:firstLine="360"/>
        <w:jc w:val="right"/>
        <w:rPr>
          <w:rFonts w:ascii="Times New Roman" w:eastAsia="Times New Roman" w:hAnsi="Times New Roman" w:cs="Times New Roman"/>
          <w:lang w:eastAsia="ru-RU"/>
        </w:rPr>
      </w:pPr>
      <w:r w:rsidRPr="00FF64AE">
        <w:rPr>
          <w:rFonts w:ascii="Times New Roman" w:eastAsia="Times New Roman" w:hAnsi="Times New Roman" w:cs="Times New Roman"/>
          <w:lang w:eastAsia="ru-RU"/>
        </w:rPr>
        <w:t xml:space="preserve">                                                                    сельского поселения </w:t>
      </w:r>
    </w:p>
    <w:p w:rsidR="00FF64AE" w:rsidRPr="00FF64AE" w:rsidRDefault="00FF64AE" w:rsidP="00FF64AE">
      <w:pPr>
        <w:keepNext/>
        <w:spacing w:after="0" w:line="240" w:lineRule="auto"/>
        <w:ind w:firstLine="360"/>
        <w:jc w:val="right"/>
        <w:rPr>
          <w:rFonts w:ascii="Times New Roman" w:eastAsia="Times New Roman" w:hAnsi="Times New Roman" w:cs="Times New Roman"/>
          <w:lang w:eastAsia="ru-RU"/>
        </w:rPr>
      </w:pPr>
      <w:r w:rsidRPr="00FF64AE">
        <w:rPr>
          <w:rFonts w:ascii="Times New Roman" w:eastAsia="Times New Roman" w:hAnsi="Times New Roman" w:cs="Times New Roman"/>
          <w:lang w:eastAsia="ru-RU"/>
        </w:rPr>
        <w:t xml:space="preserve">                                                                 «Посёлок Ферзиково» </w:t>
      </w:r>
    </w:p>
    <w:p w:rsidR="00FF64AE" w:rsidRPr="00FF64AE" w:rsidRDefault="00FF64AE" w:rsidP="00FF64AE">
      <w:pPr>
        <w:keepNext/>
        <w:spacing w:after="0" w:line="240" w:lineRule="auto"/>
        <w:ind w:firstLine="360"/>
        <w:jc w:val="right"/>
        <w:rPr>
          <w:rFonts w:ascii="Times New Roman" w:eastAsia="Times New Roman" w:hAnsi="Times New Roman" w:cs="Times New Roman"/>
          <w:lang w:eastAsia="ru-RU"/>
        </w:rPr>
      </w:pPr>
      <w:r w:rsidRPr="00FF64AE">
        <w:rPr>
          <w:rFonts w:ascii="Times New Roman" w:eastAsia="Times New Roman" w:hAnsi="Times New Roman" w:cs="Times New Roman"/>
          <w:lang w:eastAsia="ru-RU"/>
        </w:rPr>
        <w:t xml:space="preserve">                                                                                №</w:t>
      </w:r>
      <w:r w:rsidRPr="00FF64AE">
        <w:rPr>
          <w:rFonts w:ascii="Times New Roman" w:eastAsia="Times New Roman" w:hAnsi="Times New Roman" w:cs="Times New Roman"/>
          <w:lang w:eastAsia="ru-RU"/>
        </w:rPr>
        <w:softHyphen/>
      </w:r>
      <w:r w:rsidRPr="00FF64AE">
        <w:rPr>
          <w:rFonts w:ascii="Times New Roman" w:eastAsia="Times New Roman" w:hAnsi="Times New Roman" w:cs="Times New Roman"/>
          <w:lang w:eastAsia="ru-RU"/>
        </w:rPr>
        <w:softHyphen/>
      </w:r>
      <w:r w:rsidRPr="00FF64AE">
        <w:rPr>
          <w:rFonts w:ascii="Times New Roman" w:eastAsia="Times New Roman" w:hAnsi="Times New Roman" w:cs="Times New Roman"/>
          <w:lang w:eastAsia="ru-RU"/>
        </w:rPr>
        <w:softHyphen/>
      </w:r>
      <w:r w:rsidRPr="00FF64AE">
        <w:rPr>
          <w:rFonts w:ascii="Times New Roman" w:eastAsia="Times New Roman" w:hAnsi="Times New Roman" w:cs="Times New Roman"/>
          <w:lang w:eastAsia="ru-RU"/>
        </w:rPr>
        <w:softHyphen/>
        <w:t>113-П  от 21 сентября 2017г.</w:t>
      </w:r>
    </w:p>
    <w:p w:rsidR="00FF64AE" w:rsidRPr="00FF64AE" w:rsidRDefault="00FF64AE" w:rsidP="00FF64AE">
      <w:pPr>
        <w:keepNext/>
        <w:spacing w:after="0" w:line="240" w:lineRule="auto"/>
        <w:ind w:firstLine="360"/>
        <w:jc w:val="right"/>
        <w:rPr>
          <w:rFonts w:ascii="Times New Roman" w:eastAsia="Times New Roman" w:hAnsi="Times New Roman" w:cs="Times New Roman"/>
          <w:b/>
          <w:sz w:val="24"/>
          <w:szCs w:val="24"/>
          <w:lang w:eastAsia="ru-RU"/>
        </w:rPr>
      </w:pPr>
      <w:r w:rsidRPr="00FF64AE">
        <w:rPr>
          <w:rFonts w:ascii="Times New Roman" w:eastAsia="Times New Roman" w:hAnsi="Times New Roman" w:cs="Times New Roman"/>
          <w:sz w:val="24"/>
          <w:szCs w:val="24"/>
          <w:lang w:eastAsia="ru-RU"/>
        </w:rPr>
        <w:t xml:space="preserve">                                                                                                                 </w:t>
      </w:r>
    </w:p>
    <w:p w:rsidR="00FF64AE" w:rsidRPr="00FF64AE" w:rsidRDefault="00FF64AE" w:rsidP="00FF64AE">
      <w:pPr>
        <w:shd w:val="clear" w:color="auto" w:fill="FFFFFF"/>
        <w:spacing w:after="0" w:line="240" w:lineRule="atLeast"/>
        <w:jc w:val="center"/>
        <w:rPr>
          <w:rFonts w:ascii="Times New Roman" w:eastAsia="Times New Roman" w:hAnsi="Times New Roman" w:cs="Times New Roman"/>
          <w:b/>
          <w:color w:val="000000"/>
          <w:sz w:val="24"/>
          <w:szCs w:val="24"/>
          <w:lang w:eastAsia="ru-RU"/>
        </w:rPr>
      </w:pPr>
    </w:p>
    <w:p w:rsidR="00FF64AE" w:rsidRPr="00FF64AE" w:rsidRDefault="00FF64AE" w:rsidP="00FF64AE">
      <w:pPr>
        <w:shd w:val="clear" w:color="auto" w:fill="FFFFFF"/>
        <w:spacing w:after="0" w:line="240" w:lineRule="atLeast"/>
        <w:jc w:val="center"/>
        <w:rPr>
          <w:rFonts w:ascii="Times New Roman" w:eastAsia="Times New Roman" w:hAnsi="Times New Roman" w:cs="Times New Roman"/>
          <w:b/>
          <w:color w:val="000000"/>
          <w:sz w:val="26"/>
          <w:szCs w:val="26"/>
          <w:lang w:eastAsia="ru-RU"/>
        </w:rPr>
      </w:pPr>
      <w:r w:rsidRPr="00FF64AE">
        <w:rPr>
          <w:rFonts w:ascii="Times New Roman" w:eastAsia="Times New Roman" w:hAnsi="Times New Roman" w:cs="Times New Roman"/>
          <w:b/>
          <w:color w:val="000000"/>
          <w:sz w:val="26"/>
          <w:szCs w:val="26"/>
          <w:lang w:eastAsia="ru-RU"/>
        </w:rPr>
        <w:t>ПРОГРАММА</w:t>
      </w:r>
    </w:p>
    <w:p w:rsidR="00FF64AE" w:rsidRPr="00FF64AE" w:rsidRDefault="00FF64AE" w:rsidP="00FF64AE">
      <w:pPr>
        <w:shd w:val="clear" w:color="auto" w:fill="FFFFFF"/>
        <w:spacing w:after="0" w:line="240" w:lineRule="atLeast"/>
        <w:ind w:hanging="180"/>
        <w:jc w:val="center"/>
        <w:rPr>
          <w:rFonts w:ascii="Times New Roman" w:eastAsia="Times New Roman" w:hAnsi="Times New Roman" w:cs="Times New Roman"/>
          <w:b/>
          <w:sz w:val="26"/>
          <w:szCs w:val="26"/>
          <w:lang w:eastAsia="ru-RU"/>
        </w:rPr>
      </w:pPr>
      <w:r w:rsidRPr="00FF64AE">
        <w:rPr>
          <w:rFonts w:ascii="Times New Roman" w:eastAsia="Times New Roman" w:hAnsi="Times New Roman" w:cs="Times New Roman"/>
          <w:b/>
          <w:color w:val="000000"/>
          <w:sz w:val="26"/>
          <w:szCs w:val="26"/>
          <w:lang w:eastAsia="ru-RU"/>
        </w:rPr>
        <w:t>«</w:t>
      </w:r>
      <w:r w:rsidRPr="00FF64AE">
        <w:rPr>
          <w:rFonts w:ascii="Times New Roman" w:eastAsia="Times New Roman" w:hAnsi="Times New Roman" w:cs="Times New Roman"/>
          <w:b/>
          <w:sz w:val="26"/>
          <w:szCs w:val="26"/>
          <w:lang w:eastAsia="ru-RU"/>
        </w:rPr>
        <w:t>Комплексное развитие транспортной  инфраструктуры</w:t>
      </w:r>
    </w:p>
    <w:p w:rsidR="00FF64AE" w:rsidRPr="00FF64AE" w:rsidRDefault="00FF64AE" w:rsidP="00FF64AE">
      <w:pPr>
        <w:shd w:val="clear" w:color="auto" w:fill="FFFFFF"/>
        <w:spacing w:after="0" w:line="240" w:lineRule="atLeast"/>
        <w:ind w:hanging="180"/>
        <w:jc w:val="center"/>
        <w:rPr>
          <w:rFonts w:ascii="Times New Roman" w:eastAsia="Times New Roman" w:hAnsi="Times New Roman" w:cs="Times New Roman"/>
          <w:b/>
          <w:color w:val="000000"/>
          <w:sz w:val="26"/>
          <w:szCs w:val="26"/>
          <w:lang w:eastAsia="ru-RU"/>
        </w:rPr>
      </w:pPr>
      <w:r w:rsidRPr="00FF64AE">
        <w:rPr>
          <w:rFonts w:ascii="Times New Roman" w:eastAsia="Times New Roman" w:hAnsi="Times New Roman" w:cs="Times New Roman"/>
          <w:b/>
          <w:sz w:val="26"/>
          <w:szCs w:val="26"/>
          <w:lang w:eastAsia="ru-RU"/>
        </w:rPr>
        <w:t>сельского поселения  «Посёлок Ферзиково»»</w:t>
      </w:r>
    </w:p>
    <w:p w:rsidR="00FF64AE" w:rsidRPr="00FF64AE" w:rsidRDefault="00FF64AE" w:rsidP="00FF64AE">
      <w:pPr>
        <w:shd w:val="clear" w:color="auto" w:fill="FFFFFF"/>
        <w:tabs>
          <w:tab w:val="left" w:pos="900"/>
        </w:tabs>
        <w:spacing w:after="0" w:line="240" w:lineRule="auto"/>
        <w:jc w:val="both"/>
        <w:rPr>
          <w:rFonts w:ascii="Times New Roman" w:eastAsia="Times New Roman" w:hAnsi="Times New Roman" w:cs="Times New Roman"/>
          <w:bCs/>
          <w:sz w:val="26"/>
          <w:szCs w:val="26"/>
          <w:lang w:eastAsia="ru-RU"/>
        </w:rPr>
      </w:pPr>
      <w:r w:rsidRPr="00FF64AE">
        <w:rPr>
          <w:rFonts w:ascii="Times New Roman" w:eastAsia="Times New Roman" w:hAnsi="Times New Roman" w:cs="Times New Roman"/>
          <w:bCs/>
          <w:sz w:val="26"/>
          <w:szCs w:val="26"/>
          <w:lang w:eastAsia="ru-RU"/>
        </w:rPr>
        <w:t xml:space="preserve"> </w:t>
      </w:r>
    </w:p>
    <w:p w:rsidR="00FF64AE" w:rsidRPr="00FF64AE" w:rsidRDefault="00FF64AE" w:rsidP="00FF64AE">
      <w:pPr>
        <w:numPr>
          <w:ilvl w:val="0"/>
          <w:numId w:val="2"/>
        </w:numPr>
        <w:suppressAutoHyphens/>
        <w:snapToGrid w:val="0"/>
        <w:spacing w:before="120" w:after="0" w:line="240" w:lineRule="auto"/>
        <w:jc w:val="center"/>
        <w:rPr>
          <w:rFonts w:ascii="Times New Roman" w:eastAsia="Times New Roman" w:hAnsi="Times New Roman" w:cs="Times New Roman"/>
          <w:b/>
          <w:spacing w:val="-1"/>
          <w:kern w:val="2"/>
          <w:sz w:val="24"/>
          <w:szCs w:val="24"/>
          <w:lang w:eastAsia="ar-SA"/>
        </w:rPr>
      </w:pPr>
      <w:r w:rsidRPr="00FF64AE">
        <w:rPr>
          <w:rFonts w:ascii="Times New Roman" w:eastAsia="Times New Roman" w:hAnsi="Times New Roman" w:cs="Times New Roman"/>
          <w:b/>
          <w:spacing w:val="-1"/>
          <w:kern w:val="2"/>
          <w:sz w:val="24"/>
          <w:szCs w:val="24"/>
          <w:lang w:eastAsia="ar-SA"/>
        </w:rPr>
        <w:t>ПАСПОРТ ПРОГРАММЫ</w:t>
      </w:r>
    </w:p>
    <w:tbl>
      <w:tblPr>
        <w:tblW w:w="0" w:type="auto"/>
        <w:tblInd w:w="108" w:type="dxa"/>
        <w:tblLayout w:type="fixed"/>
        <w:tblLook w:val="0000" w:firstRow="0" w:lastRow="0" w:firstColumn="0" w:lastColumn="0" w:noHBand="0" w:noVBand="0"/>
      </w:tblPr>
      <w:tblGrid>
        <w:gridCol w:w="3261"/>
        <w:gridCol w:w="850"/>
        <w:gridCol w:w="513"/>
        <w:gridCol w:w="196"/>
        <w:gridCol w:w="850"/>
        <w:gridCol w:w="525"/>
        <w:gridCol w:w="326"/>
        <w:gridCol w:w="709"/>
        <w:gridCol w:w="634"/>
        <w:gridCol w:w="216"/>
        <w:gridCol w:w="1260"/>
      </w:tblGrid>
      <w:tr w:rsidR="00FF64AE" w:rsidRPr="00FF64AE" w:rsidTr="00CA543B">
        <w:tc>
          <w:tcPr>
            <w:tcW w:w="3261" w:type="dxa"/>
            <w:tcBorders>
              <w:top w:val="single" w:sz="4" w:space="0" w:color="000000"/>
              <w:left w:val="single" w:sz="4" w:space="0" w:color="000000"/>
              <w:bottom w:val="single" w:sz="4" w:space="0" w:color="000000"/>
              <w:right w:val="nil"/>
            </w:tcBorders>
            <w:vAlign w:val="center"/>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Наименование программы</w:t>
            </w:r>
          </w:p>
        </w:tc>
        <w:tc>
          <w:tcPr>
            <w:tcW w:w="6079" w:type="dxa"/>
            <w:gridSpan w:val="10"/>
            <w:tcBorders>
              <w:top w:val="single" w:sz="4" w:space="0" w:color="000000"/>
              <w:left w:val="single" w:sz="4" w:space="0" w:color="000000"/>
              <w:bottom w:val="single" w:sz="4" w:space="0" w:color="000000"/>
              <w:right w:val="single" w:sz="4" w:space="0" w:color="000000"/>
            </w:tcBorders>
            <w:vAlign w:val="center"/>
          </w:tcPr>
          <w:p w:rsidR="00FF64AE" w:rsidRPr="00FF64AE" w:rsidRDefault="00FF64AE" w:rsidP="00FF64AE">
            <w:pPr>
              <w:widowControl w:val="0"/>
              <w:suppressAutoHyphens/>
              <w:autoSpaceDE w:val="0"/>
              <w:snapToGrid w:val="0"/>
              <w:spacing w:after="0" w:line="240" w:lineRule="atLeast"/>
              <w:jc w:val="both"/>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ru-RU"/>
              </w:rPr>
              <w:t>Программа комплексного развития транспортной   инфраструктуры  сельского поселения  «Посёлок Ферзиково» (далее – Программа)</w:t>
            </w:r>
          </w:p>
        </w:tc>
      </w:tr>
      <w:tr w:rsidR="00FF64AE" w:rsidRPr="00FF64AE" w:rsidTr="00CA543B">
        <w:tc>
          <w:tcPr>
            <w:tcW w:w="3261" w:type="dxa"/>
            <w:tcBorders>
              <w:top w:val="single" w:sz="4" w:space="0" w:color="000000"/>
              <w:left w:val="single" w:sz="4" w:space="0" w:color="000000"/>
              <w:bottom w:val="single" w:sz="4" w:space="0" w:color="000000"/>
              <w:right w:val="nil"/>
            </w:tcBorders>
            <w:vAlign w:val="center"/>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r w:rsidRPr="00FF64AE">
              <w:rPr>
                <w:rFonts w:ascii="Times New Roman" w:eastAsia="Times New Roman" w:hAnsi="Times New Roman" w:cs="Times New Roman"/>
                <w:bCs/>
                <w:sz w:val="26"/>
                <w:szCs w:val="26"/>
                <w:lang w:eastAsia="ru-RU"/>
              </w:rPr>
              <w:t>Основание для разработки программы</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widowControl w:val="0"/>
              <w:suppressAutoHyphens/>
              <w:autoSpaceDE w:val="0"/>
              <w:snapToGrid w:val="0"/>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Градостроительный кодекс Российской Федерации;</w:t>
            </w:r>
          </w:p>
          <w:p w:rsidR="00FF64AE" w:rsidRPr="00FF64AE" w:rsidRDefault="00FF64AE" w:rsidP="00FF64AE">
            <w:pPr>
              <w:widowControl w:val="0"/>
              <w:suppressAutoHyphens/>
              <w:autoSpaceDE w:val="0"/>
              <w:snapToGrid w:val="0"/>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Федеральный закон от 06.10.2003 года № 131-ФЗ «Об общих принципах организации местного самоуправления в Российской Федерации»;</w:t>
            </w:r>
          </w:p>
          <w:p w:rsidR="00FF64AE" w:rsidRPr="00FF64AE" w:rsidRDefault="00FF64AE" w:rsidP="00FF64AE">
            <w:pPr>
              <w:widowControl w:val="0"/>
              <w:suppressAutoHyphens/>
              <w:autoSpaceDE w:val="0"/>
              <w:snapToGrid w:val="0"/>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Постановление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w:t>
            </w:r>
          </w:p>
          <w:p w:rsidR="00FF64AE" w:rsidRPr="00FF64AE" w:rsidRDefault="00FF64AE" w:rsidP="00FF64AE">
            <w:pPr>
              <w:widowControl w:val="0"/>
              <w:suppressAutoHyphens/>
              <w:autoSpaceDE w:val="0"/>
              <w:snapToGrid w:val="0"/>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Генеральный план сельского поселения «Посёлок Ферзиково»</w:t>
            </w:r>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Заказчик и разработчик Программы, их местонахождение</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widowControl w:val="0"/>
              <w:suppressAutoHyphens/>
              <w:autoSpaceDE w:val="0"/>
              <w:snapToGrid w:val="0"/>
              <w:spacing w:after="0" w:line="240" w:lineRule="atLeast"/>
              <w:jc w:val="both"/>
              <w:rPr>
                <w:rFonts w:ascii="Times New Roman" w:eastAsia="Times New Roman" w:hAnsi="Times New Roman" w:cs="Times New Roman"/>
                <w:sz w:val="26"/>
                <w:szCs w:val="26"/>
                <w:lang w:eastAsia="ar-SA"/>
              </w:rPr>
            </w:pPr>
            <w:proofErr w:type="gramStart"/>
            <w:r w:rsidRPr="00FF64AE">
              <w:rPr>
                <w:rFonts w:ascii="Times New Roman" w:eastAsia="Times New Roman" w:hAnsi="Times New Roman" w:cs="Times New Roman"/>
                <w:sz w:val="26"/>
                <w:szCs w:val="26"/>
                <w:lang w:eastAsia="ru-RU"/>
              </w:rPr>
              <w:t>Администрация  сельского поселения «Посёлок Ферзиково», Калужская область, Ферзиковский район, п. Ферзиково, ул. Карпова, д.23а</w:t>
            </w:r>
            <w:proofErr w:type="gramEnd"/>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Ответственный исполнитель Программы</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widowControl w:val="0"/>
              <w:suppressAutoHyphens/>
              <w:autoSpaceDE w:val="0"/>
              <w:snapToGrid w:val="0"/>
              <w:spacing w:after="0" w:line="240" w:lineRule="atLeast"/>
              <w:jc w:val="both"/>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ru-RU"/>
              </w:rPr>
              <w:t>Администрация  сельского поселения «Посёлок Ферзиково»</w:t>
            </w:r>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Цель Программы</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widowControl w:val="0"/>
              <w:suppressAutoHyphens/>
              <w:autoSpaceDE w:val="0"/>
              <w:snapToGrid w:val="0"/>
              <w:spacing w:after="0" w:line="240" w:lineRule="atLeast"/>
              <w:jc w:val="both"/>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 xml:space="preserve">Создание условий для устойчивого функционирования транспортной системы сельского поселения «Посёлок Ферзиково»  </w:t>
            </w:r>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Задачи Программы</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shd w:val="clear" w:color="auto" w:fill="FFFFFF"/>
              <w:spacing w:after="0" w:line="240" w:lineRule="atLeast"/>
              <w:jc w:val="both"/>
              <w:rPr>
                <w:rFonts w:ascii="Times New Roman" w:eastAsia="Times New Roman" w:hAnsi="Times New Roman" w:cs="Times New Roman"/>
                <w:bCs/>
                <w:sz w:val="26"/>
                <w:szCs w:val="26"/>
                <w:lang w:eastAsia="ru-RU"/>
              </w:rPr>
            </w:pPr>
            <w:r w:rsidRPr="00FF64AE">
              <w:rPr>
                <w:rFonts w:ascii="Times New Roman" w:eastAsia="Times New Roman" w:hAnsi="Times New Roman" w:cs="Times New Roman"/>
                <w:bCs/>
                <w:sz w:val="26"/>
                <w:szCs w:val="26"/>
                <w:lang w:eastAsia="ru-RU"/>
              </w:rPr>
              <w:t xml:space="preserve">- обеспечение функционирования и развития </w:t>
            </w:r>
            <w:proofErr w:type="gramStart"/>
            <w:r w:rsidRPr="00FF64AE">
              <w:rPr>
                <w:rFonts w:ascii="Times New Roman" w:eastAsia="Times New Roman" w:hAnsi="Times New Roman" w:cs="Times New Roman"/>
                <w:bCs/>
                <w:sz w:val="26"/>
                <w:szCs w:val="26"/>
                <w:lang w:eastAsia="ru-RU"/>
              </w:rPr>
              <w:t>сети</w:t>
            </w:r>
            <w:proofErr w:type="gramEnd"/>
            <w:r w:rsidRPr="00FF64AE">
              <w:rPr>
                <w:rFonts w:ascii="Times New Roman" w:eastAsia="Times New Roman" w:hAnsi="Times New Roman" w:cs="Times New Roman"/>
                <w:bCs/>
                <w:sz w:val="26"/>
                <w:szCs w:val="26"/>
                <w:lang w:eastAsia="ru-RU"/>
              </w:rPr>
              <w:t xml:space="preserve"> автомобильных дорог общего пользования сельского поселения «Посёлок Ферзиково»;</w:t>
            </w:r>
          </w:p>
          <w:p w:rsidR="00FF64AE" w:rsidRPr="00FF64AE" w:rsidRDefault="00FF64AE" w:rsidP="00FF64AE">
            <w:pPr>
              <w:shd w:val="clear" w:color="auto" w:fill="FFFFFF"/>
              <w:spacing w:after="0" w:line="240" w:lineRule="atLeast"/>
              <w:jc w:val="both"/>
              <w:rPr>
                <w:rFonts w:ascii="Times New Roman" w:eastAsia="Times New Roman" w:hAnsi="Times New Roman" w:cs="Times New Roman"/>
                <w:bCs/>
                <w:sz w:val="26"/>
                <w:szCs w:val="26"/>
                <w:lang w:eastAsia="ru-RU"/>
              </w:rPr>
            </w:pPr>
            <w:r w:rsidRPr="00FF64AE">
              <w:rPr>
                <w:rFonts w:ascii="Times New Roman" w:eastAsia="Times New Roman" w:hAnsi="Times New Roman" w:cs="Times New Roman"/>
                <w:bCs/>
                <w:sz w:val="26"/>
                <w:szCs w:val="26"/>
                <w:lang w:eastAsia="ru-RU"/>
              </w:rPr>
              <w:t>- обеспечение комфортных условий проживания населения сельского поселения «Посёлок Ферзиково»;</w:t>
            </w:r>
          </w:p>
          <w:p w:rsidR="00FF64AE" w:rsidRPr="00FF64AE" w:rsidRDefault="00FF64AE" w:rsidP="00FF64AE">
            <w:pPr>
              <w:shd w:val="clear" w:color="auto" w:fill="FFFFFF"/>
              <w:spacing w:after="0" w:line="240" w:lineRule="atLeast"/>
              <w:jc w:val="both"/>
              <w:rPr>
                <w:rFonts w:ascii="Times New Roman" w:eastAsia="Times New Roman" w:hAnsi="Times New Roman" w:cs="Times New Roman"/>
                <w:bCs/>
                <w:sz w:val="26"/>
                <w:szCs w:val="26"/>
                <w:highlight w:val="yellow"/>
                <w:lang w:eastAsia="ar-SA"/>
              </w:rPr>
            </w:pPr>
            <w:r w:rsidRPr="00FF64AE">
              <w:rPr>
                <w:rFonts w:ascii="Times New Roman" w:eastAsia="Times New Roman" w:hAnsi="Times New Roman" w:cs="Times New Roman"/>
                <w:bCs/>
                <w:sz w:val="26"/>
                <w:szCs w:val="26"/>
                <w:lang w:eastAsia="ru-RU"/>
              </w:rPr>
              <w:t xml:space="preserve">- повышение надежности и безопасности дорожного движения по автомобильным дорогам местного значения. </w:t>
            </w:r>
          </w:p>
        </w:tc>
      </w:tr>
      <w:tr w:rsidR="00FF64AE" w:rsidRPr="00FF64AE" w:rsidTr="00CA543B">
        <w:trPr>
          <w:trHeight w:val="437"/>
        </w:trPr>
        <w:tc>
          <w:tcPr>
            <w:tcW w:w="3261" w:type="dxa"/>
            <w:vMerge w:val="restart"/>
            <w:tcBorders>
              <w:top w:val="single" w:sz="4" w:space="0" w:color="auto"/>
              <w:left w:val="single" w:sz="4" w:space="0" w:color="000000"/>
              <w:right w:val="nil"/>
            </w:tcBorders>
          </w:tcPr>
          <w:p w:rsidR="00FF64AE" w:rsidRPr="00FF64AE" w:rsidRDefault="00FF64AE" w:rsidP="00FF64AE">
            <w:pPr>
              <w:keepNext/>
              <w:snapToGrid w:val="0"/>
              <w:spacing w:after="0" w:line="240" w:lineRule="auto"/>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Целевые показатели (индикаторы)</w:t>
            </w:r>
          </w:p>
          <w:p w:rsidR="00FF64AE" w:rsidRPr="00FF64AE" w:rsidRDefault="00FF64AE" w:rsidP="00FF64AE">
            <w:pPr>
              <w:widowControl w:val="0"/>
              <w:suppressAutoHyphens/>
              <w:autoSpaceDE w:val="0"/>
              <w:spacing w:after="0" w:line="240" w:lineRule="atLeast"/>
              <w:jc w:val="center"/>
              <w:rPr>
                <w:rFonts w:ascii="Times New Roman" w:eastAsia="Times New Roman" w:hAnsi="Times New Roman" w:cs="Times New Roman"/>
                <w:b/>
                <w:color w:val="000000"/>
                <w:sz w:val="26"/>
                <w:szCs w:val="26"/>
                <w:lang w:eastAsia="ar-SA"/>
              </w:rPr>
            </w:pPr>
          </w:p>
        </w:tc>
        <w:tc>
          <w:tcPr>
            <w:tcW w:w="850" w:type="dxa"/>
            <w:vMerge w:val="restart"/>
            <w:tcBorders>
              <w:top w:val="single" w:sz="4" w:space="0" w:color="000000"/>
              <w:left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Ед. изм.</w:t>
            </w:r>
          </w:p>
        </w:tc>
        <w:tc>
          <w:tcPr>
            <w:tcW w:w="5229" w:type="dxa"/>
            <w:gridSpan w:val="9"/>
            <w:tcBorders>
              <w:top w:val="single" w:sz="4" w:space="0" w:color="000000"/>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Показатели по годам</w:t>
            </w:r>
          </w:p>
        </w:tc>
      </w:tr>
      <w:tr w:rsidR="00FF64AE" w:rsidRPr="00FF64AE" w:rsidTr="00CA543B">
        <w:trPr>
          <w:trHeight w:val="271"/>
        </w:trPr>
        <w:tc>
          <w:tcPr>
            <w:tcW w:w="3261" w:type="dxa"/>
            <w:vMerge/>
            <w:tcBorders>
              <w:left w:val="single" w:sz="4" w:space="0" w:color="000000"/>
              <w:bottom w:val="single" w:sz="4" w:space="0" w:color="auto"/>
              <w:right w:val="nil"/>
            </w:tcBorders>
          </w:tcPr>
          <w:p w:rsidR="00FF64AE" w:rsidRPr="00FF64AE" w:rsidRDefault="00FF64AE" w:rsidP="00FF64AE">
            <w:pPr>
              <w:keepNext/>
              <w:snapToGrid w:val="0"/>
              <w:spacing w:after="0" w:line="240" w:lineRule="auto"/>
              <w:jc w:val="center"/>
              <w:rPr>
                <w:rFonts w:ascii="Times New Roman" w:eastAsia="Times New Roman" w:hAnsi="Times New Roman" w:cs="Times New Roman"/>
                <w:bCs/>
                <w:sz w:val="26"/>
                <w:szCs w:val="26"/>
                <w:lang w:eastAsia="ru-RU"/>
              </w:rPr>
            </w:pPr>
          </w:p>
        </w:tc>
        <w:tc>
          <w:tcPr>
            <w:tcW w:w="850" w:type="dxa"/>
            <w:vMerge/>
            <w:tcBorders>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2017</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2018</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2019</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2020</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2021</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2022-2026</w:t>
            </w:r>
          </w:p>
        </w:tc>
      </w:tr>
      <w:tr w:rsidR="00FF64AE" w:rsidRPr="00FF64AE" w:rsidTr="00CA543B">
        <w:trPr>
          <w:trHeight w:val="316"/>
        </w:trPr>
        <w:tc>
          <w:tcPr>
            <w:tcW w:w="3261" w:type="dxa"/>
            <w:tcBorders>
              <w:top w:val="single" w:sz="4" w:space="0" w:color="auto"/>
              <w:left w:val="single" w:sz="4" w:space="0" w:color="000000"/>
              <w:bottom w:val="single" w:sz="4" w:space="0" w:color="auto"/>
              <w:right w:val="nil"/>
            </w:tcBorders>
          </w:tcPr>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lang w:eastAsia="ru-RU"/>
              </w:rPr>
            </w:pPr>
            <w:r w:rsidRPr="00FF64AE">
              <w:rPr>
                <w:rFonts w:ascii="Times New Roman" w:eastAsia="Times New Roman" w:hAnsi="Times New Roman" w:cs="Times New Roman"/>
                <w:bCs/>
                <w:lang w:eastAsia="ru-RU"/>
              </w:rPr>
              <w:t xml:space="preserve">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w:t>
            </w:r>
            <w:r w:rsidRPr="00FF64AE">
              <w:rPr>
                <w:rFonts w:ascii="Times New Roman" w:eastAsia="Times New Roman" w:hAnsi="Times New Roman" w:cs="Times New Roman"/>
                <w:bCs/>
                <w:lang w:eastAsia="ru-RU"/>
              </w:rPr>
              <w:lastRenderedPageBreak/>
              <w:t>местного значения</w:t>
            </w:r>
          </w:p>
        </w:tc>
        <w:tc>
          <w:tcPr>
            <w:tcW w:w="850" w:type="dxa"/>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lastRenderedPageBreak/>
              <w:t>%</w:t>
            </w:r>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8,0 </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8,0</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8,0</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8,0</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8,0</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56,3</w:t>
            </w:r>
          </w:p>
        </w:tc>
      </w:tr>
      <w:tr w:rsidR="00FF64AE" w:rsidRPr="00FF64AE" w:rsidTr="00CA543B">
        <w:trPr>
          <w:trHeight w:val="349"/>
        </w:trPr>
        <w:tc>
          <w:tcPr>
            <w:tcW w:w="3261" w:type="dxa"/>
            <w:tcBorders>
              <w:top w:val="single" w:sz="4" w:space="0" w:color="auto"/>
              <w:left w:val="single" w:sz="4" w:space="0" w:color="000000"/>
              <w:bottom w:val="single" w:sz="4" w:space="0" w:color="auto"/>
              <w:right w:val="nil"/>
            </w:tcBorders>
          </w:tcPr>
          <w:p w:rsidR="00FF64AE" w:rsidRPr="00FF64AE" w:rsidRDefault="00FF64AE" w:rsidP="00FF64AE">
            <w:pPr>
              <w:keepNext/>
              <w:snapToGrid w:val="0"/>
              <w:spacing w:after="0" w:line="240" w:lineRule="auto"/>
              <w:jc w:val="both"/>
              <w:rPr>
                <w:rFonts w:ascii="Times New Roman" w:eastAsia="Times New Roman" w:hAnsi="Times New Roman" w:cs="Times New Roman"/>
                <w:bCs/>
                <w:lang w:eastAsia="ru-RU"/>
              </w:rPr>
            </w:pPr>
            <w:r w:rsidRPr="00FF64AE">
              <w:rPr>
                <w:rFonts w:ascii="Times New Roman" w:eastAsia="Times New Roman" w:hAnsi="Times New Roman" w:cs="Times New Roman"/>
                <w:bCs/>
                <w:lang w:eastAsia="ru-RU"/>
              </w:rPr>
              <w:lastRenderedPageBreak/>
              <w:t>Количество построенных, отремонтированных автомобильных дорог общего пользования местного значения</w:t>
            </w:r>
          </w:p>
        </w:tc>
        <w:tc>
          <w:tcPr>
            <w:tcW w:w="850" w:type="dxa"/>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м</w:t>
            </w:r>
            <w:proofErr w:type="gramStart"/>
            <w:r w:rsidRPr="00FF64AE">
              <w:rPr>
                <w:rFonts w:ascii="Times New Roman" w:eastAsia="Times New Roman" w:hAnsi="Times New Roman" w:cs="Times New Roman"/>
                <w:lang w:eastAsia="ar-SA"/>
              </w:rPr>
              <w:t>2</w:t>
            </w:r>
            <w:proofErr w:type="gramEnd"/>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2,7 </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2,7 </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2,7 </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2,7 </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2,7 </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13,5 </w:t>
            </w:r>
          </w:p>
        </w:tc>
      </w:tr>
      <w:tr w:rsidR="00FF64AE" w:rsidRPr="00FF64AE" w:rsidTr="00CA543B">
        <w:trPr>
          <w:trHeight w:val="316"/>
        </w:trPr>
        <w:tc>
          <w:tcPr>
            <w:tcW w:w="3261" w:type="dxa"/>
            <w:tcBorders>
              <w:top w:val="single" w:sz="4" w:space="0" w:color="auto"/>
              <w:left w:val="single" w:sz="4" w:space="0" w:color="000000"/>
              <w:bottom w:val="single" w:sz="4" w:space="0" w:color="auto"/>
              <w:right w:val="nil"/>
            </w:tcBorders>
          </w:tcPr>
          <w:p w:rsidR="00FF64AE" w:rsidRPr="00FF64AE" w:rsidRDefault="00FF64AE" w:rsidP="00FF64AE">
            <w:pPr>
              <w:keepNext/>
              <w:snapToGrid w:val="0"/>
              <w:spacing w:after="0" w:line="240" w:lineRule="auto"/>
              <w:jc w:val="both"/>
              <w:rPr>
                <w:rFonts w:ascii="Times New Roman" w:eastAsia="Times New Roman" w:hAnsi="Times New Roman" w:cs="Times New Roman"/>
                <w:bCs/>
                <w:highlight w:val="yellow"/>
                <w:lang w:eastAsia="ru-RU"/>
              </w:rPr>
            </w:pPr>
            <w:r w:rsidRPr="00FF64AE">
              <w:rPr>
                <w:rFonts w:ascii="Times New Roman" w:eastAsia="Times New Roman" w:hAnsi="Times New Roman" w:cs="Times New Roman"/>
                <w:bCs/>
                <w:lang w:eastAsia="ru-RU"/>
              </w:rPr>
              <w:t>Протяженность пешеходных дорожек (тротуаров)</w:t>
            </w:r>
          </w:p>
        </w:tc>
        <w:tc>
          <w:tcPr>
            <w:tcW w:w="850" w:type="dxa"/>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roofErr w:type="gramStart"/>
            <w:r w:rsidRPr="00FF64AE">
              <w:rPr>
                <w:rFonts w:ascii="Times New Roman" w:eastAsia="Times New Roman" w:hAnsi="Times New Roman" w:cs="Times New Roman"/>
                <w:lang w:eastAsia="ar-SA"/>
              </w:rPr>
              <w:t>км</w:t>
            </w:r>
            <w:proofErr w:type="gramEnd"/>
            <w:r w:rsidRPr="00FF64AE">
              <w:rPr>
                <w:rFonts w:ascii="Times New Roman" w:eastAsia="Times New Roman" w:hAnsi="Times New Roman" w:cs="Times New Roman"/>
                <w:lang w:eastAsia="ar-SA"/>
              </w:rPr>
              <w:t>.</w:t>
            </w:r>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1,00</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0,150</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0,300</w:t>
            </w:r>
          </w:p>
        </w:tc>
      </w:tr>
      <w:tr w:rsidR="00FF64AE" w:rsidRPr="00FF64AE" w:rsidTr="00CA543B">
        <w:trPr>
          <w:trHeight w:val="316"/>
        </w:trPr>
        <w:tc>
          <w:tcPr>
            <w:tcW w:w="3261" w:type="dxa"/>
            <w:tcBorders>
              <w:top w:val="single" w:sz="4" w:space="0" w:color="auto"/>
              <w:left w:val="single" w:sz="4" w:space="0" w:color="000000"/>
              <w:bottom w:val="single" w:sz="4" w:space="0" w:color="auto"/>
              <w:right w:val="nil"/>
            </w:tcBorders>
          </w:tcPr>
          <w:p w:rsidR="00FF64AE" w:rsidRPr="00FF64AE" w:rsidRDefault="00FF64AE" w:rsidP="00FF64AE">
            <w:pPr>
              <w:keepNext/>
              <w:snapToGrid w:val="0"/>
              <w:spacing w:after="0" w:line="240" w:lineRule="auto"/>
              <w:jc w:val="both"/>
              <w:rPr>
                <w:rFonts w:ascii="Times New Roman" w:eastAsia="Times New Roman" w:hAnsi="Times New Roman" w:cs="Times New Roman"/>
                <w:bCs/>
                <w:highlight w:val="yellow"/>
                <w:lang w:eastAsia="ru-RU"/>
              </w:rPr>
            </w:pPr>
            <w:r w:rsidRPr="00FF64AE">
              <w:rPr>
                <w:rFonts w:ascii="Times New Roman" w:eastAsia="Times New Roman" w:hAnsi="Times New Roman" w:cs="Times New Roman"/>
                <w:bCs/>
                <w:lang w:eastAsia="ru-RU"/>
              </w:rPr>
              <w:t>Протяженность велосипедных дорожек</w:t>
            </w:r>
          </w:p>
        </w:tc>
        <w:tc>
          <w:tcPr>
            <w:tcW w:w="850" w:type="dxa"/>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roofErr w:type="gramStart"/>
            <w:r w:rsidRPr="00FF64AE">
              <w:rPr>
                <w:rFonts w:ascii="Times New Roman" w:eastAsia="Times New Roman" w:hAnsi="Times New Roman" w:cs="Times New Roman"/>
                <w:lang w:eastAsia="ar-SA"/>
              </w:rPr>
              <w:t>км</w:t>
            </w:r>
            <w:proofErr w:type="gramEnd"/>
            <w:r w:rsidRPr="00FF64AE">
              <w:rPr>
                <w:rFonts w:ascii="Times New Roman" w:eastAsia="Times New Roman" w:hAnsi="Times New Roman" w:cs="Times New Roman"/>
                <w:lang w:eastAsia="ar-SA"/>
              </w:rPr>
              <w:t>.</w:t>
            </w:r>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r>
      <w:tr w:rsidR="00FF64AE" w:rsidRPr="00FF64AE" w:rsidTr="00CA543B">
        <w:trPr>
          <w:trHeight w:val="316"/>
        </w:trPr>
        <w:tc>
          <w:tcPr>
            <w:tcW w:w="3261" w:type="dxa"/>
            <w:tcBorders>
              <w:top w:val="single" w:sz="4" w:space="0" w:color="auto"/>
              <w:left w:val="single" w:sz="4" w:space="0" w:color="000000"/>
              <w:bottom w:val="single" w:sz="4" w:space="0" w:color="auto"/>
              <w:right w:val="nil"/>
            </w:tcBorders>
          </w:tcPr>
          <w:p w:rsidR="00FF64AE" w:rsidRPr="00FF64AE" w:rsidRDefault="00FF64AE" w:rsidP="00FF64AE">
            <w:pPr>
              <w:keepNext/>
              <w:snapToGrid w:val="0"/>
              <w:spacing w:after="0" w:line="240" w:lineRule="auto"/>
              <w:jc w:val="both"/>
              <w:rPr>
                <w:rFonts w:ascii="Times New Roman" w:eastAsia="Times New Roman" w:hAnsi="Times New Roman" w:cs="Times New Roman"/>
                <w:bCs/>
                <w:highlight w:val="yellow"/>
                <w:lang w:eastAsia="ru-RU"/>
              </w:rPr>
            </w:pPr>
            <w:r w:rsidRPr="00FF64AE">
              <w:rPr>
                <w:rFonts w:ascii="Times New Roman" w:eastAsia="Times New Roman" w:hAnsi="Times New Roman" w:cs="Times New Roman"/>
                <w:bCs/>
                <w:lang w:eastAsia="ru-RU"/>
              </w:rPr>
              <w:t>Паспортизация дорог</w:t>
            </w:r>
          </w:p>
        </w:tc>
        <w:tc>
          <w:tcPr>
            <w:tcW w:w="850" w:type="dxa"/>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
        </w:tc>
        <w:tc>
          <w:tcPr>
            <w:tcW w:w="709"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5</w:t>
            </w:r>
          </w:p>
        </w:tc>
        <w:tc>
          <w:tcPr>
            <w:tcW w:w="850"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5</w:t>
            </w:r>
          </w:p>
        </w:tc>
        <w:tc>
          <w:tcPr>
            <w:tcW w:w="851"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5</w:t>
            </w:r>
          </w:p>
        </w:tc>
        <w:tc>
          <w:tcPr>
            <w:tcW w:w="709" w:type="dxa"/>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5</w:t>
            </w:r>
          </w:p>
        </w:tc>
        <w:tc>
          <w:tcPr>
            <w:tcW w:w="850" w:type="dxa"/>
            <w:gridSpan w:val="2"/>
            <w:tcBorders>
              <w:top w:val="single" w:sz="4" w:space="0" w:color="auto"/>
              <w:left w:val="single" w:sz="4" w:space="0" w:color="auto"/>
              <w:bottom w:val="single" w:sz="4" w:space="0" w:color="auto"/>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1</w:t>
            </w:r>
          </w:p>
        </w:tc>
        <w:tc>
          <w:tcPr>
            <w:tcW w:w="1260" w:type="dxa"/>
            <w:tcBorders>
              <w:top w:val="single" w:sz="4" w:space="0" w:color="auto"/>
              <w:left w:val="single" w:sz="4" w:space="0" w:color="auto"/>
              <w:bottom w:val="single" w:sz="4" w:space="0" w:color="auto"/>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w:t>
            </w:r>
          </w:p>
        </w:tc>
      </w:tr>
      <w:tr w:rsidR="00FF64AE" w:rsidRPr="00FF64AE" w:rsidTr="00CA543B">
        <w:trPr>
          <w:trHeight w:val="382"/>
        </w:trPr>
        <w:tc>
          <w:tcPr>
            <w:tcW w:w="3261" w:type="dxa"/>
            <w:tcBorders>
              <w:top w:val="single" w:sz="4" w:space="0" w:color="auto"/>
              <w:left w:val="single" w:sz="4" w:space="0" w:color="000000"/>
              <w:bottom w:val="single" w:sz="4" w:space="0" w:color="000000"/>
              <w:right w:val="nil"/>
            </w:tcBorders>
          </w:tcPr>
          <w:p w:rsidR="00FF64AE" w:rsidRPr="00FF64AE" w:rsidRDefault="00FF64AE" w:rsidP="00FF64AE">
            <w:pPr>
              <w:keepNext/>
              <w:snapToGrid w:val="0"/>
              <w:spacing w:after="0" w:line="240" w:lineRule="auto"/>
              <w:jc w:val="both"/>
              <w:rPr>
                <w:rFonts w:ascii="Times New Roman" w:eastAsia="Times New Roman" w:hAnsi="Times New Roman" w:cs="Times New Roman"/>
                <w:bCs/>
                <w:lang w:eastAsia="ru-RU"/>
              </w:rPr>
            </w:pPr>
            <w:r w:rsidRPr="00FF64AE">
              <w:rPr>
                <w:rFonts w:ascii="Times New Roman" w:eastAsia="Times New Roman" w:hAnsi="Times New Roman" w:cs="Times New Roman"/>
                <w:bCs/>
                <w:lang w:eastAsia="ru-RU"/>
              </w:rPr>
              <w:t xml:space="preserve"> </w:t>
            </w:r>
          </w:p>
        </w:tc>
        <w:tc>
          <w:tcPr>
            <w:tcW w:w="850" w:type="dxa"/>
            <w:tcBorders>
              <w:top w:val="single" w:sz="4" w:space="0" w:color="auto"/>
              <w:left w:val="single" w:sz="4" w:space="0" w:color="000000"/>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p>
        </w:tc>
        <w:tc>
          <w:tcPr>
            <w:tcW w:w="709" w:type="dxa"/>
            <w:gridSpan w:val="2"/>
            <w:tcBorders>
              <w:top w:val="single" w:sz="4" w:space="0" w:color="auto"/>
              <w:left w:val="single" w:sz="4" w:space="0" w:color="auto"/>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c>
          <w:tcPr>
            <w:tcW w:w="850" w:type="dxa"/>
            <w:tcBorders>
              <w:top w:val="single" w:sz="4" w:space="0" w:color="auto"/>
              <w:left w:val="single" w:sz="4" w:space="0" w:color="auto"/>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c>
          <w:tcPr>
            <w:tcW w:w="851" w:type="dxa"/>
            <w:gridSpan w:val="2"/>
            <w:tcBorders>
              <w:top w:val="single" w:sz="4" w:space="0" w:color="auto"/>
              <w:left w:val="single" w:sz="4" w:space="0" w:color="auto"/>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c>
          <w:tcPr>
            <w:tcW w:w="709" w:type="dxa"/>
            <w:tcBorders>
              <w:top w:val="single" w:sz="4" w:space="0" w:color="auto"/>
              <w:left w:val="single" w:sz="4" w:space="0" w:color="auto"/>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c>
          <w:tcPr>
            <w:tcW w:w="850" w:type="dxa"/>
            <w:gridSpan w:val="2"/>
            <w:tcBorders>
              <w:top w:val="single" w:sz="4" w:space="0" w:color="auto"/>
              <w:left w:val="single" w:sz="4" w:space="0" w:color="auto"/>
              <w:bottom w:val="single" w:sz="4" w:space="0" w:color="000000"/>
              <w:right w:val="single" w:sz="4" w:space="0" w:color="auto"/>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c>
          <w:tcPr>
            <w:tcW w:w="1260" w:type="dxa"/>
            <w:tcBorders>
              <w:top w:val="single" w:sz="4" w:space="0" w:color="auto"/>
              <w:left w:val="single" w:sz="4" w:space="0" w:color="auto"/>
              <w:bottom w:val="single" w:sz="4" w:space="0" w:color="000000"/>
              <w:right w:val="single" w:sz="4" w:space="0" w:color="000000"/>
            </w:tcBorders>
          </w:tcPr>
          <w:p w:rsidR="00FF64AE" w:rsidRPr="00FF64AE" w:rsidRDefault="00FF64AE" w:rsidP="00FF64AE">
            <w:pPr>
              <w:widowControl w:val="0"/>
              <w:suppressAutoHyphens/>
              <w:autoSpaceDE w:val="0"/>
              <w:spacing w:after="0" w:line="240" w:lineRule="auto"/>
              <w:jc w:val="center"/>
              <w:rPr>
                <w:rFonts w:ascii="Times New Roman" w:eastAsia="Times New Roman" w:hAnsi="Times New Roman" w:cs="Times New Roman"/>
                <w:lang w:eastAsia="ar-SA"/>
              </w:rPr>
            </w:pPr>
            <w:r w:rsidRPr="00FF64AE">
              <w:rPr>
                <w:rFonts w:ascii="Times New Roman" w:eastAsia="Times New Roman" w:hAnsi="Times New Roman" w:cs="Times New Roman"/>
                <w:lang w:eastAsia="ar-SA"/>
              </w:rPr>
              <w:t xml:space="preserve"> </w:t>
            </w:r>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Срок и этапы реализации Программы</w:t>
            </w:r>
          </w:p>
        </w:tc>
        <w:tc>
          <w:tcPr>
            <w:tcW w:w="6079" w:type="dxa"/>
            <w:gridSpan w:val="10"/>
            <w:tcBorders>
              <w:top w:val="single" w:sz="4" w:space="0" w:color="000000"/>
              <w:left w:val="single" w:sz="4" w:space="0" w:color="000000"/>
              <w:bottom w:val="single" w:sz="4" w:space="0" w:color="000000"/>
              <w:right w:val="single" w:sz="4" w:space="0" w:color="000000"/>
            </w:tcBorders>
          </w:tcPr>
          <w:p w:rsidR="00FF64AE" w:rsidRPr="00FF64AE" w:rsidRDefault="00FF64AE" w:rsidP="00FF64AE">
            <w:pPr>
              <w:keepNext/>
              <w:widowControl w:val="0"/>
              <w:suppressAutoHyphens/>
              <w:autoSpaceDE w:val="0"/>
              <w:snapToGrid w:val="0"/>
              <w:spacing w:after="0" w:line="240" w:lineRule="auto"/>
              <w:jc w:val="both"/>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2018 - 2023 годы</w:t>
            </w:r>
          </w:p>
        </w:tc>
      </w:tr>
      <w:tr w:rsidR="00FF64AE" w:rsidRPr="00FF64AE" w:rsidTr="00CA543B">
        <w:tc>
          <w:tcPr>
            <w:tcW w:w="3261" w:type="dxa"/>
            <w:tcBorders>
              <w:top w:val="single" w:sz="4" w:space="0" w:color="000000"/>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ar-SA"/>
              </w:rPr>
            </w:pPr>
            <w:r w:rsidRPr="00FF64AE">
              <w:rPr>
                <w:rFonts w:ascii="Times New Roman" w:eastAsia="Times New Roman" w:hAnsi="Times New Roman" w:cs="Times New Roman"/>
                <w:bCs/>
                <w:sz w:val="26"/>
                <w:szCs w:val="26"/>
                <w:lang w:eastAsia="ru-RU"/>
              </w:rPr>
              <w:t>Укрупненное описание запланированных мероприятий</w:t>
            </w:r>
          </w:p>
        </w:tc>
        <w:tc>
          <w:tcPr>
            <w:tcW w:w="6079" w:type="dxa"/>
            <w:gridSpan w:val="10"/>
            <w:tcBorders>
              <w:top w:val="single" w:sz="4" w:space="0" w:color="000000"/>
              <w:left w:val="single" w:sz="4" w:space="0" w:color="000000"/>
              <w:bottom w:val="single" w:sz="4" w:space="0" w:color="auto"/>
              <w:right w:val="single" w:sz="4" w:space="0" w:color="000000"/>
            </w:tcBorders>
          </w:tcPr>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xml:space="preserve">- проведение паспортизации и </w:t>
            </w:r>
            <w:proofErr w:type="gramStart"/>
            <w:r w:rsidRPr="00FF64AE">
              <w:rPr>
                <w:rFonts w:ascii="Times New Roman" w:eastAsia="Times New Roman" w:hAnsi="Times New Roman" w:cs="Times New Roman"/>
                <w:bCs/>
                <w:iCs/>
                <w:sz w:val="26"/>
                <w:szCs w:val="26"/>
                <w:lang w:eastAsia="ru-RU"/>
              </w:rPr>
              <w:t>инвентаризации</w:t>
            </w:r>
            <w:proofErr w:type="gramEnd"/>
            <w:r w:rsidRPr="00FF64AE">
              <w:rPr>
                <w:rFonts w:ascii="Times New Roman" w:eastAsia="Times New Roman" w:hAnsi="Times New Roman" w:cs="Times New Roman"/>
                <w:bCs/>
                <w:iCs/>
                <w:sz w:val="26"/>
                <w:szCs w:val="26"/>
                <w:lang w:eastAsia="ru-RU"/>
              </w:rPr>
              <w:t xml:space="preserve"> автомобильных дорог сельского поселения «Посёлок Ферзиково»;</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xml:space="preserve">- строительство и реконструкция дорог общего пользования местного значения; </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ремонт автомобильных дорог общего пользования местного значения;</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содержание автомобильных дорог общего пользования местного значения;</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устройство пешеходных дорожек и тротуаров;</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размещение дорожных знаков и указателей на дорогах и улицах населенных пунктов;</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ru-RU"/>
              </w:rPr>
            </w:pPr>
            <w:r w:rsidRPr="00FF64AE">
              <w:rPr>
                <w:rFonts w:ascii="Times New Roman" w:eastAsia="Times New Roman" w:hAnsi="Times New Roman" w:cs="Times New Roman"/>
                <w:bCs/>
                <w:iCs/>
                <w:sz w:val="26"/>
                <w:szCs w:val="26"/>
                <w:lang w:eastAsia="ru-RU"/>
              </w:rPr>
              <w:t>- обеспечение доступности для инвалидов (обустройство пандусов)</w:t>
            </w:r>
          </w:p>
          <w:p w:rsidR="00FF64AE" w:rsidRPr="00FF64AE" w:rsidRDefault="00FF64AE" w:rsidP="00FF64AE">
            <w:pPr>
              <w:widowControl w:val="0"/>
              <w:suppressAutoHyphens/>
              <w:autoSpaceDE w:val="0"/>
              <w:spacing w:after="0" w:line="240" w:lineRule="atLeast"/>
              <w:jc w:val="both"/>
              <w:rPr>
                <w:rFonts w:ascii="Times New Roman" w:eastAsia="Times New Roman" w:hAnsi="Times New Roman" w:cs="Times New Roman"/>
                <w:bCs/>
                <w:iCs/>
                <w:sz w:val="26"/>
                <w:szCs w:val="26"/>
                <w:lang w:eastAsia="ar-SA"/>
              </w:rPr>
            </w:pPr>
          </w:p>
        </w:tc>
      </w:tr>
      <w:tr w:rsidR="00FF64AE" w:rsidRPr="00FF64AE" w:rsidTr="00CA543B">
        <w:trPr>
          <w:trHeight w:val="131"/>
        </w:trPr>
        <w:tc>
          <w:tcPr>
            <w:tcW w:w="3261" w:type="dxa"/>
            <w:vMerge w:val="restart"/>
            <w:tcBorders>
              <w:top w:val="single" w:sz="4" w:space="0" w:color="000000"/>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r w:rsidRPr="00FF64AE">
              <w:rPr>
                <w:rFonts w:ascii="Times New Roman" w:eastAsia="Times New Roman" w:hAnsi="Times New Roman" w:cs="Times New Roman"/>
                <w:bCs/>
                <w:sz w:val="26"/>
                <w:szCs w:val="26"/>
                <w:lang w:eastAsia="ru-RU"/>
              </w:rPr>
              <w:t>Объемы и источники финансирования программы</w:t>
            </w:r>
          </w:p>
        </w:tc>
        <w:tc>
          <w:tcPr>
            <w:tcW w:w="1363" w:type="dxa"/>
            <w:gridSpan w:val="2"/>
            <w:vMerge w:val="restart"/>
            <w:tcBorders>
              <w:top w:val="single" w:sz="4" w:space="0" w:color="auto"/>
              <w:left w:val="single" w:sz="4" w:space="0" w:color="000000"/>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p>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Год</w:t>
            </w:r>
          </w:p>
        </w:tc>
        <w:tc>
          <w:tcPr>
            <w:tcW w:w="1571" w:type="dxa"/>
            <w:gridSpan w:val="3"/>
            <w:vMerge w:val="restart"/>
            <w:tcBorders>
              <w:top w:val="single" w:sz="4" w:space="0" w:color="auto"/>
              <w:left w:val="single" w:sz="4" w:space="0" w:color="000000"/>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p>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Всего</w:t>
            </w:r>
          </w:p>
          <w:p w:rsidR="00FF64AE" w:rsidRPr="00FF64AE" w:rsidRDefault="00FF64AE" w:rsidP="00FF64AE">
            <w:pPr>
              <w:spacing w:after="0" w:line="240" w:lineRule="auto"/>
              <w:jc w:val="center"/>
              <w:rPr>
                <w:rFonts w:ascii="Times New Roman" w:eastAsia="Times New Roman" w:hAnsi="Times New Roman" w:cs="Times New Roman"/>
                <w:sz w:val="24"/>
                <w:szCs w:val="24"/>
                <w:lang w:eastAsia="ar-SA"/>
              </w:rPr>
            </w:pPr>
            <w:proofErr w:type="spellStart"/>
            <w:r w:rsidRPr="00FF64AE">
              <w:rPr>
                <w:rFonts w:ascii="Times New Roman" w:eastAsia="Times New Roman" w:hAnsi="Times New Roman" w:cs="Times New Roman"/>
                <w:sz w:val="24"/>
                <w:szCs w:val="24"/>
                <w:lang w:eastAsia="ar-SA"/>
              </w:rPr>
              <w:t>Тыс</w:t>
            </w:r>
            <w:proofErr w:type="gramStart"/>
            <w:r w:rsidRPr="00FF64AE">
              <w:rPr>
                <w:rFonts w:ascii="Times New Roman" w:eastAsia="Times New Roman" w:hAnsi="Times New Roman" w:cs="Times New Roman"/>
                <w:sz w:val="24"/>
                <w:szCs w:val="24"/>
                <w:lang w:eastAsia="ar-SA"/>
              </w:rPr>
              <w:t>.р</w:t>
            </w:r>
            <w:proofErr w:type="gramEnd"/>
            <w:r w:rsidRPr="00FF64AE">
              <w:rPr>
                <w:rFonts w:ascii="Times New Roman" w:eastAsia="Times New Roman" w:hAnsi="Times New Roman" w:cs="Times New Roman"/>
                <w:sz w:val="24"/>
                <w:szCs w:val="24"/>
                <w:lang w:eastAsia="ar-SA"/>
              </w:rPr>
              <w:t>уб</w:t>
            </w:r>
            <w:proofErr w:type="spellEnd"/>
            <w:r w:rsidRPr="00FF64AE">
              <w:rPr>
                <w:rFonts w:ascii="Times New Roman" w:eastAsia="Times New Roman" w:hAnsi="Times New Roman" w:cs="Times New Roman"/>
                <w:sz w:val="24"/>
                <w:szCs w:val="24"/>
                <w:lang w:eastAsia="ar-SA"/>
              </w:rPr>
              <w:t>.</w:t>
            </w:r>
          </w:p>
        </w:tc>
        <w:tc>
          <w:tcPr>
            <w:tcW w:w="3145" w:type="dxa"/>
            <w:gridSpan w:val="5"/>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Из них</w:t>
            </w:r>
          </w:p>
        </w:tc>
      </w:tr>
      <w:tr w:rsidR="00FF64AE" w:rsidRPr="00FF64AE" w:rsidTr="00CA543B">
        <w:trPr>
          <w:trHeight w:val="164"/>
        </w:trPr>
        <w:tc>
          <w:tcPr>
            <w:tcW w:w="3261" w:type="dxa"/>
            <w:vMerge/>
            <w:tcBorders>
              <w:top w:val="single" w:sz="4" w:space="0" w:color="000000"/>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vMerge/>
            <w:tcBorders>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p>
        </w:tc>
        <w:tc>
          <w:tcPr>
            <w:tcW w:w="1571" w:type="dxa"/>
            <w:gridSpan w:val="3"/>
            <w:vMerge/>
            <w:tcBorders>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Местный бюджет</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Областной бюджет</w:t>
            </w:r>
          </w:p>
        </w:tc>
      </w:tr>
      <w:tr w:rsidR="00FF64AE" w:rsidRPr="00FF64AE" w:rsidTr="00CA543B">
        <w:trPr>
          <w:trHeight w:val="176"/>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2017</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294"/>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2018</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920,0</w:t>
            </w: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920,0</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295"/>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2019</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750,0</w:t>
            </w: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750,0</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218"/>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2020</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430,0</w:t>
            </w: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430,0</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251"/>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2021</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150,0</w:t>
            </w: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150,0</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234"/>
        </w:trPr>
        <w:tc>
          <w:tcPr>
            <w:tcW w:w="3261" w:type="dxa"/>
            <w:vMerge/>
            <w:tcBorders>
              <w:left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1363" w:type="dxa"/>
            <w:gridSpan w:val="2"/>
            <w:tcBorders>
              <w:top w:val="single" w:sz="4" w:space="0" w:color="auto"/>
              <w:left w:val="single" w:sz="4" w:space="0" w:color="000000"/>
              <w:bottom w:val="single" w:sz="4" w:space="0" w:color="auto"/>
              <w:right w:val="single" w:sz="4" w:space="0" w:color="auto"/>
            </w:tcBorders>
          </w:tcPr>
          <w:p w:rsidR="00FF64AE" w:rsidRPr="00FF64AE" w:rsidRDefault="00FF64AE" w:rsidP="00FF64AE">
            <w:pPr>
              <w:widowControl w:val="0"/>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2022-2026</w:t>
            </w:r>
          </w:p>
        </w:tc>
        <w:tc>
          <w:tcPr>
            <w:tcW w:w="1571" w:type="dxa"/>
            <w:gridSpan w:val="3"/>
            <w:tcBorders>
              <w:top w:val="single" w:sz="4" w:space="0" w:color="auto"/>
              <w:left w:val="single" w:sz="4" w:space="0" w:color="000000"/>
              <w:bottom w:val="single" w:sz="4" w:space="0" w:color="auto"/>
              <w:right w:val="single" w:sz="4" w:space="0" w:color="auto"/>
            </w:tcBorders>
          </w:tcPr>
          <w:p w:rsidR="00FF64AE" w:rsidRPr="00FF64AE" w:rsidRDefault="00FF64AE" w:rsidP="00FF64AE">
            <w:pPr>
              <w:suppressAutoHyphens/>
              <w:autoSpaceDE w:val="0"/>
              <w:snapToGrid w:val="0"/>
              <w:spacing w:after="0" w:line="240" w:lineRule="auto"/>
              <w:jc w:val="center"/>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1500,0</w:t>
            </w:r>
          </w:p>
        </w:tc>
        <w:tc>
          <w:tcPr>
            <w:tcW w:w="1669" w:type="dxa"/>
            <w:gridSpan w:val="3"/>
            <w:tcBorders>
              <w:top w:val="single" w:sz="4" w:space="0" w:color="auto"/>
              <w:left w:val="single" w:sz="4" w:space="0" w:color="auto"/>
              <w:bottom w:val="single" w:sz="4" w:space="0" w:color="auto"/>
              <w:right w:val="single" w:sz="4" w:space="0" w:color="auto"/>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1500,0</w:t>
            </w:r>
          </w:p>
        </w:tc>
        <w:tc>
          <w:tcPr>
            <w:tcW w:w="1476" w:type="dxa"/>
            <w:gridSpan w:val="2"/>
            <w:tcBorders>
              <w:top w:val="single" w:sz="4" w:space="0" w:color="auto"/>
              <w:left w:val="single" w:sz="4" w:space="0" w:color="auto"/>
              <w:bottom w:val="single" w:sz="4" w:space="0" w:color="auto"/>
              <w:right w:val="single" w:sz="4" w:space="0" w:color="000000"/>
            </w:tcBorders>
          </w:tcPr>
          <w:p w:rsidR="00FF64AE" w:rsidRPr="00FF64AE" w:rsidRDefault="00FF64AE" w:rsidP="00FF64AE">
            <w:pPr>
              <w:suppressAutoHyphens/>
              <w:autoSpaceDE w:val="0"/>
              <w:snapToGrid w:val="0"/>
              <w:spacing w:after="0" w:line="240" w:lineRule="auto"/>
              <w:rPr>
                <w:rFonts w:ascii="Times New Roman" w:eastAsia="Times New Roman" w:hAnsi="Times New Roman" w:cs="Times New Roman"/>
                <w:sz w:val="26"/>
                <w:szCs w:val="26"/>
                <w:lang w:eastAsia="ar-SA"/>
              </w:rPr>
            </w:pPr>
          </w:p>
        </w:tc>
      </w:tr>
      <w:tr w:rsidR="00FF64AE" w:rsidRPr="00FF64AE" w:rsidTr="00CA543B">
        <w:trPr>
          <w:trHeight w:val="526"/>
        </w:trPr>
        <w:tc>
          <w:tcPr>
            <w:tcW w:w="3261" w:type="dxa"/>
            <w:vMerge/>
            <w:tcBorders>
              <w:left w:val="single" w:sz="4" w:space="0" w:color="000000"/>
              <w:bottom w:val="single" w:sz="4" w:space="0" w:color="000000"/>
              <w:right w:val="nil"/>
            </w:tcBorders>
          </w:tcPr>
          <w:p w:rsidR="00FF64AE" w:rsidRPr="00FF64AE" w:rsidRDefault="00FF64AE" w:rsidP="00FF64AE">
            <w:pPr>
              <w:widowControl w:val="0"/>
              <w:suppressAutoHyphens/>
              <w:autoSpaceDE w:val="0"/>
              <w:snapToGrid w:val="0"/>
              <w:spacing w:after="0" w:line="240" w:lineRule="atLeast"/>
              <w:jc w:val="center"/>
              <w:rPr>
                <w:rFonts w:ascii="Times New Roman" w:eastAsia="Times New Roman" w:hAnsi="Times New Roman" w:cs="Times New Roman"/>
                <w:bCs/>
                <w:sz w:val="26"/>
                <w:szCs w:val="26"/>
                <w:lang w:eastAsia="ru-RU"/>
              </w:rPr>
            </w:pPr>
          </w:p>
        </w:tc>
        <w:tc>
          <w:tcPr>
            <w:tcW w:w="6079" w:type="dxa"/>
            <w:gridSpan w:val="10"/>
            <w:tcBorders>
              <w:top w:val="single" w:sz="4" w:space="0" w:color="auto"/>
              <w:left w:val="single" w:sz="4" w:space="0" w:color="000000"/>
              <w:bottom w:val="single" w:sz="4" w:space="0" w:color="000000"/>
              <w:right w:val="single" w:sz="4" w:space="0" w:color="000000"/>
            </w:tcBorders>
          </w:tcPr>
          <w:p w:rsidR="00FF64AE" w:rsidRPr="00FF64AE" w:rsidRDefault="00FF64AE" w:rsidP="00FF64AE">
            <w:pPr>
              <w:suppressAutoHyphens/>
              <w:autoSpaceDE w:val="0"/>
              <w:snapToGrid w:val="0"/>
              <w:spacing w:after="0" w:line="240" w:lineRule="auto"/>
              <w:jc w:val="both"/>
              <w:rPr>
                <w:rFonts w:ascii="Times New Roman" w:eastAsia="Times New Roman" w:hAnsi="Times New Roman" w:cs="Times New Roman"/>
                <w:sz w:val="26"/>
                <w:szCs w:val="26"/>
                <w:lang w:eastAsia="ar-SA"/>
              </w:rPr>
            </w:pPr>
            <w:r w:rsidRPr="00FF64AE">
              <w:rPr>
                <w:rFonts w:ascii="Times New Roman" w:eastAsia="Times New Roman" w:hAnsi="Times New Roman" w:cs="Times New Roman"/>
                <w:sz w:val="26"/>
                <w:szCs w:val="26"/>
                <w:lang w:eastAsia="ar-SA"/>
              </w:rPr>
              <w:t>Источник финансирования – бюджет сельского поселения «Посёлок Ферзиково», бюджет муниципального района «Ферзиковский район» областной бюджет. Финансирование ежегодно уточняется при формировании бюджета на очередной финансовый год.</w:t>
            </w:r>
          </w:p>
        </w:tc>
      </w:tr>
    </w:tbl>
    <w:p w:rsidR="00FF64AE" w:rsidRPr="00FF64AE" w:rsidRDefault="00FF64AE" w:rsidP="00FF64AE">
      <w:pPr>
        <w:spacing w:after="150" w:line="238" w:lineRule="atLeast"/>
        <w:rPr>
          <w:rFonts w:ascii="Times New Roman" w:eastAsia="Times New Roman" w:hAnsi="Times New Roman" w:cs="Times New Roman"/>
          <w:color w:val="242424"/>
          <w:sz w:val="20"/>
          <w:szCs w:val="20"/>
          <w:lang w:eastAsia="ru-RU"/>
        </w:rPr>
      </w:pPr>
    </w:p>
    <w:p w:rsidR="00FF64AE" w:rsidRPr="00FF64AE" w:rsidRDefault="00FF64AE" w:rsidP="00FF64AE">
      <w:pPr>
        <w:numPr>
          <w:ilvl w:val="0"/>
          <w:numId w:val="4"/>
        </w:numPr>
        <w:snapToGrid w:val="0"/>
        <w:spacing w:after="150" w:line="238" w:lineRule="atLeast"/>
        <w:rPr>
          <w:rFonts w:ascii="Times New Roman" w:eastAsia="Times New Roman" w:hAnsi="Times New Roman" w:cs="Times New Roman"/>
          <w:b/>
          <w:bCs/>
          <w:color w:val="242424"/>
          <w:sz w:val="26"/>
          <w:szCs w:val="26"/>
          <w:lang w:eastAsia="ru-RU"/>
        </w:rPr>
      </w:pPr>
      <w:r w:rsidRPr="00FF64AE">
        <w:rPr>
          <w:rFonts w:ascii="Times New Roman" w:eastAsia="Times New Roman" w:hAnsi="Times New Roman" w:cs="Times New Roman"/>
          <w:b/>
          <w:bCs/>
          <w:color w:val="242424"/>
          <w:sz w:val="26"/>
          <w:szCs w:val="26"/>
          <w:lang w:eastAsia="ru-RU"/>
        </w:rPr>
        <w:t xml:space="preserve">Характеристика существующего состояния транспортной инфраструктуры сельского поселения </w:t>
      </w:r>
      <w:r w:rsidRPr="00FF64AE">
        <w:rPr>
          <w:rFonts w:ascii="Times New Roman" w:eastAsia="Times New Roman" w:hAnsi="Times New Roman" w:cs="Times New Roman"/>
          <w:b/>
          <w:sz w:val="26"/>
          <w:szCs w:val="26"/>
          <w:lang w:eastAsia="ru-RU"/>
        </w:rPr>
        <w:t>«Посёлок Ферзиково</w:t>
      </w:r>
      <w:r w:rsidRPr="00FF64AE">
        <w:rPr>
          <w:rFonts w:ascii="Times New Roman" w:eastAsia="Times New Roman" w:hAnsi="Times New Roman" w:cs="Times New Roman"/>
          <w:b/>
          <w:bCs/>
          <w:color w:val="242424"/>
          <w:sz w:val="26"/>
          <w:szCs w:val="26"/>
          <w:lang w:eastAsia="ru-RU"/>
        </w:rPr>
        <w:t>».</w:t>
      </w:r>
    </w:p>
    <w:p w:rsidR="00FF64AE" w:rsidRPr="00FF64AE" w:rsidRDefault="00FF64AE" w:rsidP="00FF64AE">
      <w:pPr>
        <w:tabs>
          <w:tab w:val="left" w:pos="1353"/>
        </w:tabs>
        <w:spacing w:after="0" w:line="240" w:lineRule="auto"/>
        <w:ind w:firstLine="284"/>
        <w:jc w:val="both"/>
        <w:rPr>
          <w:rFonts w:ascii="Times New Roman" w:eastAsia="Times New Roman" w:hAnsi="Times New Roman" w:cs="Times New Roman"/>
          <w:b/>
          <w:bCs/>
          <w:color w:val="000000"/>
          <w:sz w:val="26"/>
          <w:szCs w:val="26"/>
          <w:lang w:eastAsia="ru-RU"/>
        </w:rPr>
      </w:pPr>
      <w:r w:rsidRPr="00FF64AE">
        <w:rPr>
          <w:rFonts w:ascii="Times New Roman" w:eastAsia="Times New Roman" w:hAnsi="Times New Roman" w:cs="Times New Roman"/>
          <w:b/>
          <w:bCs/>
          <w:color w:val="242424"/>
          <w:sz w:val="26"/>
          <w:szCs w:val="26"/>
          <w:lang w:eastAsia="ru-RU"/>
        </w:rPr>
        <w:t xml:space="preserve"> </w:t>
      </w:r>
      <w:r w:rsidRPr="00FF64AE">
        <w:rPr>
          <w:rFonts w:ascii="Times New Roman" w:eastAsia="Times New Roman" w:hAnsi="Times New Roman" w:cs="Times New Roman"/>
          <w:b/>
          <w:bCs/>
          <w:color w:val="000000"/>
          <w:sz w:val="26"/>
          <w:szCs w:val="26"/>
          <w:lang w:eastAsia="ru-RU"/>
        </w:rPr>
        <w:t>Анализ положения в структуре пространственной организации муниципального района, анализ положения поселения, в структуре пространственной организации.</w:t>
      </w:r>
    </w:p>
    <w:p w:rsidR="00FF64AE" w:rsidRPr="00FF64AE" w:rsidRDefault="00FF64AE" w:rsidP="00FF64AE">
      <w:pPr>
        <w:spacing w:after="0" w:line="240" w:lineRule="auto"/>
        <w:ind w:firstLine="284"/>
        <w:jc w:val="both"/>
        <w:rPr>
          <w:rFonts w:ascii="Times New Roman" w:eastAsia="Times New Roman" w:hAnsi="Times New Roman" w:cs="Times New Roman"/>
          <w:b/>
          <w:bCs/>
          <w:color w:val="242424"/>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Сельское поселение «Посёлок Ферзиково» расположено на территории Ферзиковского района Калужской области с административным  центром – п. </w:t>
      </w:r>
      <w:r w:rsidRPr="00FF64AE">
        <w:rPr>
          <w:rFonts w:ascii="Times New Roman" w:eastAsia="Times New Roman" w:hAnsi="Times New Roman" w:cs="Times New Roman"/>
          <w:sz w:val="26"/>
          <w:szCs w:val="26"/>
          <w:lang w:eastAsia="ru-RU"/>
        </w:rPr>
        <w:lastRenderedPageBreak/>
        <w:t>Ферзиково, расположенным в 32 км к востоку от Калуги, в 3 км к югу от автодороги Калуга-Таруса. В посёлке находится железнодорожная станция на линии Калуга-Тула. Граничит на севере, западе и востоке с МО СП «Село Ферзиково»,  на юге с МО СП «Деревня Бронцы».</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Площадь  сельского поселения «Посёлок Ферзиково» -  711 га.  </w:t>
      </w:r>
    </w:p>
    <w:p w:rsidR="00FF64AE" w:rsidRPr="00FF64AE" w:rsidRDefault="00FF64AE" w:rsidP="00FF64AE">
      <w:pPr>
        <w:spacing w:after="12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Территория населённого пункта - наиболее интенсивно используемая часть территории сельского поселения «Посёлок Ферзиково». Именно на ней расположены практически все объемные объекты капитального строительства (здания и сооружения). В населённом пункте проживает все население сельского поселения «Посёлок Ферзиково».</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На территории сельского поселения «Посёлок Ферзиково» проживает (2016 г.) – 4674 чел.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По степени освоенности и характеру использования территории сельское поселение является освоенным. </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Данное обстоятельство указывает на то, что сложившаяся граница земель населенных пунктов (по существующей застройке) образована так, что присутствуют возможности для их дальнейшего развития (при постоянной или сокращающейся численности населения).  </w:t>
      </w:r>
    </w:p>
    <w:p w:rsidR="00FF64AE" w:rsidRPr="00FF64AE" w:rsidRDefault="00FF64AE" w:rsidP="00FF64AE">
      <w:pPr>
        <w:spacing w:after="12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Территория поселения характеризуется достаточной транспортной освоенностью. </w:t>
      </w:r>
      <w:r w:rsidRPr="00FF64AE">
        <w:rPr>
          <w:rFonts w:ascii="Times New Roman" w:eastAsia="Times New Roman" w:hAnsi="Times New Roman" w:cs="Times New Roman"/>
          <w:color w:val="000000"/>
          <w:sz w:val="26"/>
          <w:szCs w:val="26"/>
          <w:lang w:eastAsia="ru-RU"/>
        </w:rPr>
        <w:t>Перераспределение основных транспортных направлений в рассматриваемом периоде не планируется.</w:t>
      </w:r>
    </w:p>
    <w:p w:rsidR="00FF64AE" w:rsidRPr="00FF64AE" w:rsidRDefault="00FF64AE" w:rsidP="00FF64AE">
      <w:pPr>
        <w:widowControl w:val="0"/>
        <w:spacing w:after="120" w:line="240" w:lineRule="auto"/>
        <w:ind w:firstLine="709"/>
        <w:jc w:val="both"/>
        <w:rPr>
          <w:rFonts w:ascii="Times New Roman" w:eastAsia="Times New Roman" w:hAnsi="Times New Roman" w:cs="Tahoma"/>
          <w:sz w:val="26"/>
          <w:szCs w:val="26"/>
          <w:lang w:eastAsia="ru-RU"/>
        </w:rPr>
      </w:pPr>
      <w:r w:rsidRPr="00FF64AE">
        <w:rPr>
          <w:rFonts w:ascii="Times New Roman" w:eastAsia="Times New Roman" w:hAnsi="Times New Roman" w:cs="Tahoma"/>
          <w:sz w:val="26"/>
          <w:szCs w:val="26"/>
          <w:lang w:eastAsia="ru-RU"/>
        </w:rPr>
        <w:t xml:space="preserve">Внешние транспортно-экономические связи в п. Ферзиково осуществляются железнодорожным и автомобильным транспортом. </w:t>
      </w:r>
    </w:p>
    <w:p w:rsidR="00FF64AE" w:rsidRPr="00FF64AE" w:rsidRDefault="00FF64AE" w:rsidP="00FF64AE">
      <w:pPr>
        <w:widowControl w:val="0"/>
        <w:spacing w:after="120" w:line="240" w:lineRule="auto"/>
        <w:ind w:firstLine="709"/>
        <w:jc w:val="both"/>
        <w:rPr>
          <w:rFonts w:ascii="Times New Roman" w:eastAsia="Times New Roman" w:hAnsi="Times New Roman" w:cs="Tahoma"/>
          <w:sz w:val="26"/>
          <w:szCs w:val="26"/>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6"/>
          <w:szCs w:val="26"/>
          <w:lang w:eastAsia="ru-RU"/>
        </w:rPr>
      </w:pPr>
      <w:r w:rsidRPr="00FF64AE">
        <w:rPr>
          <w:rFonts w:ascii="Times New Roman" w:eastAsia="Times New Roman" w:hAnsi="Times New Roman" w:cs="Times New Roman"/>
          <w:b/>
          <w:bCs/>
          <w:color w:val="000000" w:themeColor="text1"/>
          <w:sz w:val="26"/>
          <w:szCs w:val="26"/>
          <w:lang w:eastAsia="ru-RU"/>
        </w:rPr>
        <w:t xml:space="preserve">Характеристика деятельности в сфере транспорта, оценка транспортного спроса.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b/>
          <w:bCs/>
          <w:color w:val="000000"/>
          <w:sz w:val="26"/>
          <w:szCs w:val="26"/>
          <w:lang w:eastAsia="ru-RU"/>
        </w:rPr>
        <w:t xml:space="preserve">Автомобильные дороги </w:t>
      </w:r>
      <w:r w:rsidRPr="00FF64AE">
        <w:rPr>
          <w:rFonts w:ascii="Times New Roman" w:eastAsia="Times New Roman" w:hAnsi="Times New Roman" w:cs="Times New Roman"/>
          <w:color w:val="000000"/>
          <w:sz w:val="26"/>
          <w:szCs w:val="26"/>
          <w:lang w:eastAsia="ru-RU"/>
        </w:rPr>
        <w:t xml:space="preserve">являются важнейшей составной частью транспортной инфраструктуры сельского поселения «Посёлок Ферзиково». Они связывают территорию поселения с соседними территориями, населенные пункты поселения с областным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находящиеся в муниципальной собственности сельского поселения.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FF64AE">
        <w:rPr>
          <w:rFonts w:ascii="Times New Roman" w:eastAsia="Times New Roman" w:hAnsi="Times New Roman" w:cs="Times New Roman"/>
          <w:color w:val="000000"/>
          <w:sz w:val="26"/>
          <w:szCs w:val="26"/>
          <w:lang w:eastAsia="ru-RU"/>
        </w:rPr>
        <w:t>сети</w:t>
      </w:r>
      <w:proofErr w:type="gramEnd"/>
      <w:r w:rsidRPr="00FF64AE">
        <w:rPr>
          <w:rFonts w:ascii="Times New Roman" w:eastAsia="Times New Roman" w:hAnsi="Times New Roman" w:cs="Times New Roman"/>
          <w:color w:val="000000"/>
          <w:sz w:val="26"/>
          <w:szCs w:val="26"/>
          <w:lang w:eastAsia="ru-RU"/>
        </w:rPr>
        <w:t xml:space="preserve"> автомобильных дорог общего пользования местного значения. 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сельского поселения «Посёлок Ферзиково»,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 поселения.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w:t>
      </w:r>
      <w:r w:rsidRPr="00FF64AE">
        <w:rPr>
          <w:rFonts w:ascii="Times New Roman" w:eastAsia="Times New Roman" w:hAnsi="Times New Roman" w:cs="Times New Roman"/>
          <w:color w:val="000000"/>
          <w:sz w:val="26"/>
          <w:szCs w:val="26"/>
          <w:lang w:eastAsia="ru-RU"/>
        </w:rPr>
        <w:lastRenderedPageBreak/>
        <w:t xml:space="preserve">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Характеристика функционирования и показатели работы транспортной инфраструктуры по видам транспорта</w:t>
      </w:r>
      <w:r w:rsidRPr="00FF64AE">
        <w:rPr>
          <w:rFonts w:ascii="Times New Roman" w:eastAsia="Times New Roman" w:hAnsi="Times New Roman" w:cs="Times New Roman"/>
          <w:color w:val="000000" w:themeColor="text1"/>
          <w:sz w:val="26"/>
          <w:szCs w:val="26"/>
          <w:lang w:eastAsia="ru-RU"/>
        </w:rPr>
        <w:t>.</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неотремонтированных. Учитывая </w:t>
      </w:r>
      <w:proofErr w:type="gramStart"/>
      <w:r w:rsidRPr="00FF64AE">
        <w:rPr>
          <w:rFonts w:ascii="Times New Roman" w:eastAsia="Times New Roman" w:hAnsi="Times New Roman" w:cs="Times New Roman"/>
          <w:color w:val="000000"/>
          <w:sz w:val="26"/>
          <w:szCs w:val="26"/>
          <w:lang w:eastAsia="ru-RU"/>
        </w:rPr>
        <w:t>вышеизложенное</w:t>
      </w:r>
      <w:proofErr w:type="gramEnd"/>
      <w:r w:rsidRPr="00FF64AE">
        <w:rPr>
          <w:rFonts w:ascii="Times New Roman" w:eastAsia="Times New Roman" w:hAnsi="Times New Roman" w:cs="Times New Roman"/>
          <w:color w:val="000000"/>
          <w:sz w:val="26"/>
          <w:szCs w:val="26"/>
          <w:lang w:eastAsia="ru-RU"/>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отрасли в условиях ограниченных финансовых ресурсов. В связи с недостаточностью финансирования расходов на дорожное хозяйство в бюджете сельского поселения «Посёлок Ферзиково»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64AE" w:rsidRPr="00FF64AE" w:rsidRDefault="00FF64AE" w:rsidP="00FF64AE">
      <w:pPr>
        <w:spacing w:after="120"/>
        <w:jc w:val="center"/>
        <w:rPr>
          <w:rFonts w:ascii="Times New Roman" w:hAnsi="Times New Roman" w:cs="Times New Roman"/>
          <w:b/>
          <w:color w:val="000000" w:themeColor="text1"/>
          <w:sz w:val="26"/>
          <w:szCs w:val="26"/>
        </w:rPr>
      </w:pPr>
      <w:proofErr w:type="gramStart"/>
      <w:r w:rsidRPr="00FF64AE">
        <w:rPr>
          <w:rFonts w:ascii="Times New Roman" w:hAnsi="Times New Roman" w:cs="Times New Roman"/>
          <w:b/>
          <w:color w:val="000000" w:themeColor="text1"/>
          <w:sz w:val="26"/>
          <w:szCs w:val="26"/>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roofErr w:type="gramEnd"/>
    </w:p>
    <w:p w:rsidR="00FF64AE" w:rsidRPr="00FF64AE" w:rsidRDefault="00FF64AE" w:rsidP="00FF64AE">
      <w:pPr>
        <w:spacing w:after="120"/>
        <w:jc w:val="both"/>
        <w:rPr>
          <w:rFonts w:ascii="Times New Roman" w:hAnsi="Times New Roman" w:cs="Times New Roman"/>
          <w:sz w:val="26"/>
          <w:szCs w:val="26"/>
        </w:rPr>
      </w:pPr>
      <w:r w:rsidRPr="00FF64AE">
        <w:rPr>
          <w:rFonts w:ascii="Times New Roman" w:hAnsi="Times New Roman" w:cs="Times New Roman"/>
          <w:sz w:val="26"/>
          <w:szCs w:val="26"/>
        </w:rPr>
        <w:t xml:space="preserve">В настоящее время грузовые и пассажирские перевозки на территории поселения осуществляются автомобильным  и железнодорожным транспортом. </w:t>
      </w:r>
    </w:p>
    <w:p w:rsidR="00FF64AE" w:rsidRPr="00FF64AE" w:rsidRDefault="00FF64AE" w:rsidP="00FF64AE">
      <w:pPr>
        <w:spacing w:after="120"/>
        <w:jc w:val="both"/>
        <w:rPr>
          <w:rFonts w:ascii="Times New Roman" w:hAnsi="Times New Roman" w:cs="Times New Roman"/>
          <w:sz w:val="26"/>
          <w:szCs w:val="26"/>
        </w:rPr>
      </w:pPr>
      <w:r w:rsidRPr="00FF64AE">
        <w:rPr>
          <w:rFonts w:ascii="Times New Roman" w:hAnsi="Times New Roman" w:cs="Times New Roman"/>
          <w:sz w:val="26"/>
          <w:szCs w:val="26"/>
        </w:rPr>
        <w:t>Перспективы развития транспортной инфраструктуры  тесно связаны с реконструкцией и модернизацией транспорта, как в областном масштабе, так и на муниципальном уровне, вызванной недостаточной протяжённостью и низким техническим уровнем дорог.</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FF64AE" w:rsidRPr="00FF64AE" w:rsidRDefault="00FF64AE" w:rsidP="00FF64AE">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FF64AE" w:rsidRPr="00FF64AE" w:rsidRDefault="00FF64AE" w:rsidP="00FF64AE">
      <w:pPr>
        <w:spacing w:after="120" w:line="240" w:lineRule="auto"/>
        <w:jc w:val="center"/>
        <w:rPr>
          <w:rFonts w:ascii="Times New Roman" w:eastAsia="Times New Roman" w:hAnsi="Times New Roman" w:cs="Times New Roman"/>
          <w:b/>
          <w:sz w:val="26"/>
          <w:szCs w:val="26"/>
          <w:lang w:eastAsia="ru-RU"/>
        </w:rPr>
      </w:pPr>
      <w:r w:rsidRPr="00FF64AE">
        <w:rPr>
          <w:rFonts w:ascii="Times New Roman" w:eastAsia="Times New Roman" w:hAnsi="Times New Roman" w:cs="Times New Roman"/>
          <w:b/>
          <w:sz w:val="26"/>
          <w:szCs w:val="26"/>
          <w:lang w:eastAsia="ru-RU"/>
        </w:rPr>
        <w:t>Перечень автомобильных дорог, являющихся собственностью Калужской области и находящихся в оперативном управлении Министерства дорожного хозяйства Калужской области</w:t>
      </w:r>
    </w:p>
    <w:tbl>
      <w:tblPr>
        <w:tblW w:w="5000" w:type="pct"/>
        <w:jc w:val="center"/>
        <w:tblCellMar>
          <w:left w:w="30" w:type="dxa"/>
          <w:right w:w="30" w:type="dxa"/>
        </w:tblCellMar>
        <w:tblLook w:val="0000" w:firstRow="0" w:lastRow="0" w:firstColumn="0" w:lastColumn="0" w:noHBand="0" w:noVBand="0"/>
      </w:tblPr>
      <w:tblGrid>
        <w:gridCol w:w="594"/>
        <w:gridCol w:w="4591"/>
        <w:gridCol w:w="1721"/>
        <w:gridCol w:w="1396"/>
        <w:gridCol w:w="1113"/>
      </w:tblGrid>
      <w:tr w:rsidR="00FF64AE" w:rsidRPr="00FF64AE" w:rsidTr="00CA543B">
        <w:trPr>
          <w:trHeight w:val="362"/>
          <w:jc w:val="center"/>
        </w:trPr>
        <w:tc>
          <w:tcPr>
            <w:tcW w:w="349"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w:t>
            </w:r>
            <w:proofErr w:type="gramStart"/>
            <w:r w:rsidRPr="00FF64AE">
              <w:rPr>
                <w:rFonts w:ascii="Times New Roman" w:eastAsia="Times New Roman" w:hAnsi="Times New Roman" w:cs="Times New Roman"/>
                <w:color w:val="000000"/>
                <w:sz w:val="24"/>
                <w:szCs w:val="24"/>
                <w:lang w:eastAsia="ru-RU"/>
              </w:rPr>
              <w:t>п</w:t>
            </w:r>
            <w:proofErr w:type="gramEnd"/>
            <w:r w:rsidRPr="00FF64AE">
              <w:rPr>
                <w:rFonts w:ascii="Times New Roman" w:eastAsia="Times New Roman" w:hAnsi="Times New Roman" w:cs="Times New Roman"/>
                <w:color w:val="000000"/>
                <w:sz w:val="24"/>
                <w:szCs w:val="24"/>
                <w:lang w:eastAsia="ru-RU"/>
              </w:rPr>
              <w:t>/п</w:t>
            </w:r>
          </w:p>
        </w:tc>
        <w:tc>
          <w:tcPr>
            <w:tcW w:w="2471"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Наименование автомобильных дорог</w:t>
            </w:r>
          </w:p>
        </w:tc>
        <w:tc>
          <w:tcPr>
            <w:tcW w:w="947"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Протяженность, </w:t>
            </w:r>
            <w:proofErr w:type="gramStart"/>
            <w:r w:rsidRPr="00FF64AE">
              <w:rPr>
                <w:rFonts w:ascii="Times New Roman" w:eastAsia="Times New Roman" w:hAnsi="Times New Roman" w:cs="Times New Roman"/>
                <w:color w:val="000000"/>
                <w:sz w:val="24"/>
                <w:szCs w:val="24"/>
                <w:lang w:eastAsia="ru-RU"/>
              </w:rPr>
              <w:t>км</w:t>
            </w:r>
            <w:proofErr w:type="gramEnd"/>
          </w:p>
        </w:tc>
        <w:tc>
          <w:tcPr>
            <w:tcW w:w="609"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Тип покрытия</w:t>
            </w:r>
          </w:p>
        </w:tc>
        <w:tc>
          <w:tcPr>
            <w:tcW w:w="624"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Мосты</w:t>
            </w:r>
          </w:p>
          <w:p w:rsidR="00FF64AE" w:rsidRPr="00FF64AE" w:rsidRDefault="00FF64AE" w:rsidP="00FF64A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F64AE">
              <w:rPr>
                <w:rFonts w:ascii="Times New Roman" w:eastAsia="Times New Roman" w:hAnsi="Times New Roman" w:cs="Times New Roman"/>
                <w:color w:val="000000"/>
                <w:sz w:val="24"/>
                <w:szCs w:val="24"/>
                <w:lang w:eastAsia="ru-RU"/>
              </w:rPr>
              <w:t>шт</w:t>
            </w:r>
            <w:proofErr w:type="spellEnd"/>
            <w:proofErr w:type="gramEnd"/>
            <w:r w:rsidRPr="00FF64AE">
              <w:rPr>
                <w:rFonts w:ascii="Times New Roman" w:eastAsia="Times New Roman" w:hAnsi="Times New Roman" w:cs="Times New Roman"/>
                <w:color w:val="000000"/>
                <w:sz w:val="24"/>
                <w:szCs w:val="24"/>
                <w:lang w:eastAsia="ru-RU"/>
              </w:rPr>
              <w:t>/пм</w:t>
            </w:r>
          </w:p>
        </w:tc>
      </w:tr>
      <w:tr w:rsidR="00FF64AE" w:rsidRPr="00FF64AE" w:rsidTr="00CA543B">
        <w:trPr>
          <w:trHeight w:val="362"/>
          <w:jc w:val="center"/>
        </w:trPr>
        <w:tc>
          <w:tcPr>
            <w:tcW w:w="349" w:type="pct"/>
            <w:tcBorders>
              <w:top w:val="single" w:sz="6" w:space="0" w:color="auto"/>
              <w:left w:val="single" w:sz="6" w:space="0" w:color="auto"/>
              <w:bottom w:val="single" w:sz="6" w:space="0" w:color="auto"/>
              <w:right w:val="single" w:sz="6" w:space="0" w:color="auto"/>
            </w:tcBorders>
            <w:shd w:val="solid" w:color="FFFFFF" w:fill="auto"/>
            <w:vAlign w:val="center"/>
          </w:tcPr>
          <w:p w:rsidR="00FF64AE" w:rsidRPr="00FF64AE" w:rsidRDefault="00FF64AE" w:rsidP="00FF64AE">
            <w:pPr>
              <w:spacing w:after="0" w:line="240" w:lineRule="auto"/>
              <w:jc w:val="both"/>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1.</w:t>
            </w:r>
          </w:p>
        </w:tc>
        <w:tc>
          <w:tcPr>
            <w:tcW w:w="2471"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с. Ферзиково-до ул. Карпова; ул. Красноцветова- до границы населённого пункта п. Ферзиково; п. Ферзиково-</w:t>
            </w:r>
            <w:proofErr w:type="spellStart"/>
            <w:r w:rsidRPr="00FF64AE">
              <w:rPr>
                <w:rFonts w:ascii="Times New Roman" w:eastAsia="Times New Roman" w:hAnsi="Times New Roman" w:cs="Times New Roman"/>
                <w:color w:val="000000"/>
                <w:sz w:val="24"/>
                <w:szCs w:val="24"/>
                <w:lang w:eastAsia="ru-RU"/>
              </w:rPr>
              <w:t>с</w:t>
            </w:r>
            <w:proofErr w:type="gramStart"/>
            <w:r w:rsidRPr="00FF64AE">
              <w:rPr>
                <w:rFonts w:ascii="Times New Roman" w:eastAsia="Times New Roman" w:hAnsi="Times New Roman" w:cs="Times New Roman"/>
                <w:color w:val="000000"/>
                <w:sz w:val="24"/>
                <w:szCs w:val="24"/>
                <w:lang w:eastAsia="ru-RU"/>
              </w:rPr>
              <w:t>.Р</w:t>
            </w:r>
            <w:proofErr w:type="gramEnd"/>
            <w:r w:rsidRPr="00FF64AE">
              <w:rPr>
                <w:rFonts w:ascii="Times New Roman" w:eastAsia="Times New Roman" w:hAnsi="Times New Roman" w:cs="Times New Roman"/>
                <w:color w:val="000000"/>
                <w:sz w:val="24"/>
                <w:szCs w:val="24"/>
                <w:lang w:eastAsia="ru-RU"/>
              </w:rPr>
              <w:t>усино</w:t>
            </w:r>
            <w:proofErr w:type="spellEnd"/>
            <w:r w:rsidRPr="00FF64AE">
              <w:rPr>
                <w:rFonts w:ascii="Times New Roman" w:eastAsia="Times New Roman" w:hAnsi="Times New Roman" w:cs="Times New Roman"/>
                <w:color w:val="000000"/>
                <w:sz w:val="24"/>
                <w:szCs w:val="24"/>
                <w:lang w:eastAsia="ru-RU"/>
              </w:rPr>
              <w:t xml:space="preserve"> </w:t>
            </w:r>
          </w:p>
        </w:tc>
        <w:tc>
          <w:tcPr>
            <w:tcW w:w="947"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7.82</w:t>
            </w:r>
          </w:p>
        </w:tc>
        <w:tc>
          <w:tcPr>
            <w:tcW w:w="609"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Асфальтовое исполнение</w:t>
            </w:r>
          </w:p>
        </w:tc>
        <w:tc>
          <w:tcPr>
            <w:tcW w:w="624"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w:t>
            </w:r>
          </w:p>
        </w:tc>
      </w:tr>
      <w:tr w:rsidR="00FF64AE" w:rsidRPr="00FF64AE" w:rsidTr="00CA543B">
        <w:trPr>
          <w:trHeight w:val="362"/>
          <w:jc w:val="center"/>
        </w:trPr>
        <w:tc>
          <w:tcPr>
            <w:tcW w:w="349"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471"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Итого:</w:t>
            </w:r>
          </w:p>
        </w:tc>
        <w:tc>
          <w:tcPr>
            <w:tcW w:w="947"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7.82</w:t>
            </w:r>
          </w:p>
        </w:tc>
        <w:tc>
          <w:tcPr>
            <w:tcW w:w="609"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24" w:type="pct"/>
            <w:tcBorders>
              <w:top w:val="single" w:sz="6" w:space="0" w:color="auto"/>
              <w:left w:val="single" w:sz="6" w:space="0" w:color="auto"/>
              <w:bottom w:val="single" w:sz="6" w:space="0" w:color="auto"/>
              <w:right w:val="single" w:sz="6" w:space="0" w:color="auto"/>
            </w:tcBorders>
            <w:shd w:val="solid" w:color="FFFFFF" w:fill="auto"/>
          </w:tcPr>
          <w:p w:rsidR="00FF64AE" w:rsidRPr="00FF64AE" w:rsidRDefault="00FF64AE" w:rsidP="00FF64A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64AE">
              <w:rPr>
                <w:rFonts w:ascii="Times New Roman" w:eastAsia="Times New Roman" w:hAnsi="Times New Roman" w:cs="Times New Roman"/>
                <w:color w:val="000000"/>
                <w:sz w:val="24"/>
                <w:szCs w:val="24"/>
                <w:lang w:eastAsia="ru-RU"/>
              </w:rPr>
              <w:t xml:space="preserve"> </w:t>
            </w:r>
          </w:p>
        </w:tc>
      </w:tr>
    </w:tbl>
    <w:p w:rsidR="00FF64AE" w:rsidRPr="00FF64AE" w:rsidRDefault="00FF64AE" w:rsidP="00FF64AE">
      <w:pPr>
        <w:widowControl w:val="0"/>
        <w:spacing w:after="0" w:line="360" w:lineRule="auto"/>
        <w:ind w:firstLine="709"/>
        <w:jc w:val="right"/>
        <w:rPr>
          <w:rFonts w:ascii="Times New Roman" w:eastAsia="Times New Roman" w:hAnsi="Times New Roman" w:cs="Times New Roman"/>
          <w:sz w:val="24"/>
          <w:szCs w:val="24"/>
          <w:lang w:eastAsia="ru-RU"/>
        </w:rPr>
      </w:pPr>
    </w:p>
    <w:p w:rsidR="00FF64AE" w:rsidRPr="00FF64AE" w:rsidRDefault="00FF64AE" w:rsidP="00FF64AE">
      <w:pPr>
        <w:spacing w:after="0" w:line="240" w:lineRule="auto"/>
        <w:ind w:firstLine="284"/>
        <w:jc w:val="both"/>
        <w:rPr>
          <w:rFonts w:ascii="Times New Roman" w:hAnsi="Times New Roman" w:cs="Times New Roman"/>
          <w:color w:val="000000"/>
          <w:sz w:val="26"/>
          <w:szCs w:val="26"/>
        </w:rPr>
      </w:pPr>
      <w:r w:rsidRPr="00FF64AE">
        <w:rPr>
          <w:rFonts w:ascii="Times New Roman" w:eastAsia="Times New Roman" w:hAnsi="Times New Roman" w:cs="Times New Roman"/>
          <w:b/>
          <w:sz w:val="26"/>
          <w:szCs w:val="26"/>
          <w:lang w:eastAsia="ru-RU"/>
        </w:rPr>
        <w:t xml:space="preserve">Перечень автомобильных дорог  местного значения, в границах сельского      поселения «Посёлок Ферзиково». </w:t>
      </w:r>
    </w:p>
    <w:tbl>
      <w:tblPr>
        <w:tblpPr w:leftFromText="180" w:rightFromText="180" w:vertAnchor="text" w:horzAnchor="margin" w:tblpX="-176" w:tblpY="160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214"/>
        <w:gridCol w:w="1914"/>
        <w:gridCol w:w="1683"/>
      </w:tblGrid>
      <w:tr w:rsidR="00FF64AE" w:rsidRPr="00FF64AE" w:rsidTr="00CA543B">
        <w:trPr>
          <w:trHeight w:val="1791"/>
        </w:trPr>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w:t>
            </w:r>
          </w:p>
          <w:p w:rsidR="00FF64AE" w:rsidRPr="00FF64AE" w:rsidRDefault="00FF64AE" w:rsidP="00FF64AE">
            <w:pPr>
              <w:jc w:val="center"/>
              <w:rPr>
                <w:rFonts w:ascii="Times New Roman" w:eastAsia="Times New Roman" w:hAnsi="Times New Roman" w:cs="Times New Roman"/>
                <w:sz w:val="20"/>
                <w:szCs w:val="20"/>
                <w:u w:val="single"/>
                <w:lang w:eastAsia="ru-RU"/>
              </w:rPr>
            </w:pPr>
            <w:proofErr w:type="gramStart"/>
            <w:r w:rsidRPr="00FF64AE">
              <w:rPr>
                <w:rFonts w:ascii="Times New Roman" w:eastAsia="Times New Roman" w:hAnsi="Times New Roman" w:cs="Times New Roman"/>
                <w:sz w:val="20"/>
                <w:szCs w:val="20"/>
                <w:u w:val="single"/>
                <w:lang w:eastAsia="ru-RU"/>
              </w:rPr>
              <w:t>п</w:t>
            </w:r>
            <w:proofErr w:type="gramEnd"/>
            <w:r w:rsidRPr="00FF64AE">
              <w:rPr>
                <w:rFonts w:ascii="Times New Roman" w:eastAsia="Times New Roman" w:hAnsi="Times New Roman" w:cs="Times New Roman"/>
                <w:sz w:val="20"/>
                <w:szCs w:val="20"/>
                <w:u w:val="single"/>
                <w:lang w:eastAsia="ru-RU"/>
              </w:rPr>
              <w:t>/п</w:t>
            </w:r>
          </w:p>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u w:val="single"/>
                <w:lang w:eastAsia="ru-RU"/>
              </w:rPr>
            </w:pPr>
          </w:p>
          <w:p w:rsidR="00FF64AE" w:rsidRPr="00FF64AE" w:rsidRDefault="00FF64AE" w:rsidP="00FF64AE">
            <w:pPr>
              <w:jc w:val="center"/>
              <w:rPr>
                <w:rFonts w:ascii="Times New Roman" w:eastAsia="Times New Roman" w:hAnsi="Times New Roman" w:cs="Times New Roman"/>
                <w:b/>
                <w:sz w:val="20"/>
                <w:szCs w:val="20"/>
                <w:u w:val="single"/>
                <w:lang w:eastAsia="ru-RU"/>
              </w:rPr>
            </w:pPr>
            <w:r w:rsidRPr="00FF64AE">
              <w:rPr>
                <w:rFonts w:ascii="Times New Roman" w:eastAsia="Times New Roman" w:hAnsi="Times New Roman" w:cs="Times New Roman"/>
                <w:b/>
                <w:sz w:val="20"/>
                <w:szCs w:val="20"/>
                <w:u w:val="single"/>
                <w:lang w:eastAsia="ru-RU"/>
              </w:rPr>
              <w:t>Идентификационный номер</w:t>
            </w:r>
          </w:p>
          <w:p w:rsidR="00FF64AE" w:rsidRPr="00FF64AE" w:rsidRDefault="00FF64AE" w:rsidP="00FF64AE">
            <w:pPr>
              <w:jc w:val="center"/>
              <w:rPr>
                <w:rFonts w:ascii="Times New Roman" w:eastAsia="Times New Roman" w:hAnsi="Times New Roman" w:cs="Times New Roman"/>
                <w:b/>
                <w:sz w:val="20"/>
                <w:szCs w:val="20"/>
                <w:u w:val="single"/>
                <w:lang w:eastAsia="ru-RU"/>
              </w:rPr>
            </w:pPr>
            <w:r w:rsidRPr="00FF64AE">
              <w:rPr>
                <w:rFonts w:ascii="Times New Roman" w:eastAsia="Times New Roman" w:hAnsi="Times New Roman" w:cs="Times New Roman"/>
                <w:b/>
                <w:sz w:val="20"/>
                <w:szCs w:val="20"/>
                <w:u w:val="single"/>
                <w:lang w:eastAsia="ru-RU"/>
              </w:rPr>
              <w:t>автомобильной дороги</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Наименование автомобильной дороги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Техническая характеристика</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Протяжённость</w:t>
            </w: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км</w:t>
            </w:r>
          </w:p>
        </w:tc>
      </w:tr>
      <w:tr w:rsidR="00FF64AE" w:rsidRPr="00FF64AE" w:rsidTr="00CA543B">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4</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5</w:t>
            </w:r>
          </w:p>
        </w:tc>
      </w:tr>
      <w:tr w:rsidR="00FF64AE" w:rsidRPr="00FF64AE" w:rsidTr="00CA543B">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4"/>
                <w:szCs w:val="24"/>
                <w:lang w:eastAsia="ru-RU"/>
              </w:rPr>
            </w:pPr>
            <w:r w:rsidRPr="00FF64AE">
              <w:rPr>
                <w:rFonts w:ascii="Times New Roman" w:eastAsia="Times New Roman" w:hAnsi="Times New Roman" w:cs="Times New Roman"/>
                <w:lang w:eastAsia="ru-RU"/>
              </w:rPr>
              <w:t>1</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4</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5</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6</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7</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8</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9</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10</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11</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14</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МП-001</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МП-002</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МП-003</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МП-004</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МП-005</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МП-006</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МП-007</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МП-008</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МП-009</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МП-010</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МП-011</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МП-012</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МП-013</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МП-014</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Бычкова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w:t>
            </w:r>
            <w:proofErr w:type="spellStart"/>
            <w:r w:rsidRPr="00FF64AE">
              <w:rPr>
                <w:rFonts w:ascii="Times New Roman" w:eastAsia="Times New Roman" w:hAnsi="Times New Roman" w:cs="Times New Roman"/>
                <w:sz w:val="20"/>
                <w:szCs w:val="20"/>
                <w:lang w:eastAsia="ru-RU"/>
              </w:rPr>
              <w:t>Афонина</w:t>
            </w:r>
            <w:proofErr w:type="spellEnd"/>
            <w:r w:rsidRPr="00FF64AE">
              <w:rPr>
                <w:rFonts w:ascii="Times New Roman" w:eastAsia="Times New Roman" w:hAnsi="Times New Roman" w:cs="Times New Roman"/>
                <w:sz w:val="20"/>
                <w:szCs w:val="20"/>
                <w:lang w:eastAsia="ru-RU"/>
              </w:rPr>
              <w:t xml:space="preserve">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Мира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Карпова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Пионерская в</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Ленина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Самсонова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Труда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Самсонова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roofErr w:type="gramStart"/>
            <w:r w:rsidRPr="00FF64AE">
              <w:rPr>
                <w:rFonts w:ascii="Times New Roman" w:eastAsia="Times New Roman" w:hAnsi="Times New Roman" w:cs="Times New Roman"/>
                <w:sz w:val="20"/>
                <w:szCs w:val="20"/>
                <w:lang w:eastAsia="ru-RU"/>
              </w:rPr>
              <w:t>по</w:t>
            </w:r>
            <w:proofErr w:type="gramEnd"/>
            <w:r w:rsidRPr="00FF64AE">
              <w:rPr>
                <w:rFonts w:ascii="Times New Roman" w:eastAsia="Times New Roman" w:hAnsi="Times New Roman" w:cs="Times New Roman"/>
                <w:sz w:val="20"/>
                <w:szCs w:val="20"/>
                <w:lang w:eastAsia="ru-RU"/>
              </w:rPr>
              <w:t xml:space="preserve"> пер. Труда в </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spacing w:after="0"/>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Парковая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Северная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Калужская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Победа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Строителей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бетон</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1,062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0,428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0,803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0,573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0,447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1,245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1,397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0,483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0,546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0,464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0,292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0,453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1,363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0,674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0,736</w:t>
            </w: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853"/>
        <w:gridCol w:w="2288"/>
        <w:gridCol w:w="53"/>
        <w:gridCol w:w="1901"/>
        <w:gridCol w:w="12"/>
        <w:gridCol w:w="1605"/>
      </w:tblGrid>
      <w:tr w:rsidR="00FF64AE" w:rsidRPr="00FF64AE" w:rsidTr="00CA543B">
        <w:trPr>
          <w:trHeight w:val="117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16</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17</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18</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19</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20</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21</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23</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24</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25</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26</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27</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28</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30</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31</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32</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33</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34</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29244876 ОП МП-016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МП-021</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МП-031</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МП-034</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 xml:space="preserve">Автомобильная дорога </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Советская в</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Мичурина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Колхозная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Спортивная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Строителей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Кооперативная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по ул. Комсомольская в 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Первомайская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Суворова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w:t>
            </w:r>
            <w:proofErr w:type="gramStart"/>
            <w:r w:rsidRPr="00FF64AE">
              <w:rPr>
                <w:rFonts w:ascii="Times New Roman" w:eastAsia="Times New Roman" w:hAnsi="Times New Roman" w:cs="Times New Roman"/>
                <w:sz w:val="20"/>
                <w:szCs w:val="20"/>
                <w:lang w:eastAsia="ru-RU"/>
              </w:rPr>
              <w:t>Октябрьский</w:t>
            </w:r>
            <w:proofErr w:type="gramEnd"/>
            <w:r w:rsidRPr="00FF64AE">
              <w:rPr>
                <w:rFonts w:ascii="Times New Roman" w:eastAsia="Times New Roman" w:hAnsi="Times New Roman" w:cs="Times New Roman"/>
                <w:sz w:val="20"/>
                <w:szCs w:val="20"/>
                <w:lang w:eastAsia="ru-RU"/>
              </w:rPr>
              <w:t xml:space="preserve">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Калинина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r w:rsidRPr="00FF64AE">
              <w:rPr>
                <w:rFonts w:ascii="Times New Roman" w:eastAsia="Times New Roman" w:hAnsi="Times New Roman" w:cs="Times New Roman"/>
                <w:sz w:val="20"/>
                <w:szCs w:val="20"/>
                <w:lang w:eastAsia="ru-RU"/>
              </w:rPr>
              <w:lastRenderedPageBreak/>
              <w:t xml:space="preserve">по ул. Кутузова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М. Жукова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Луговая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Красноцветова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пер. Макаренко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Кирова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Суворова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пер. Садовый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lastRenderedPageBreak/>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асфальт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0,030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0,642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0,650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0,215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0,413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0,368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0,456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2,118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0,308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2,545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1,358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0,905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0,826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1,159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1,244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0,750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0,413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0,280</w:t>
            </w:r>
          </w:p>
        </w:tc>
      </w:tr>
      <w:tr w:rsidR="00FF64AE" w:rsidRPr="00FF64AE" w:rsidTr="00CA543B">
        <w:trPr>
          <w:trHeight w:val="7288"/>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35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39</w:t>
            </w:r>
          </w:p>
          <w:p w:rsidR="00FF64AE" w:rsidRPr="00FF64AE" w:rsidRDefault="00FF64AE" w:rsidP="00FF64AE">
            <w:pPr>
              <w:rPr>
                <w:rFonts w:ascii="Times New Roman" w:eastAsia="Times New Roman" w:hAnsi="Times New Roman" w:cs="Times New Roman"/>
                <w:sz w:val="20"/>
                <w:szCs w:val="20"/>
                <w:lang w:eastAsia="ru-RU"/>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МП-039</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Лесная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Соломатина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Вишневая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Рябиновая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Красная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0,107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0,668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0,168</w:t>
            </w:r>
          </w:p>
        </w:tc>
      </w:tr>
      <w:tr w:rsidR="00FF64AE" w:rsidRPr="00FF64AE" w:rsidTr="00CA543B">
        <w:trPr>
          <w:trHeight w:val="8273"/>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spacing w:after="120" w:line="240" w:lineRule="auto"/>
              <w:jc w:val="both"/>
              <w:rPr>
                <w:rFonts w:ascii="Times New Roman" w:eastAsia="Times New Roman" w:hAnsi="Times New Roman" w:cs="Times New Roman"/>
                <w:lang w:eastAsia="ru-RU"/>
              </w:rPr>
            </w:pPr>
            <w:r w:rsidRPr="00FF64AE">
              <w:rPr>
                <w:rFonts w:ascii="Calibri" w:eastAsia="Times New Roman" w:hAnsi="Calibri" w:cs="Times New Roman"/>
                <w:b/>
                <w:lang w:eastAsia="ru-RU"/>
              </w:rPr>
              <w:t xml:space="preserve"> </w:t>
            </w:r>
          </w:p>
          <w:p w:rsidR="00FF64AE" w:rsidRPr="00FF64AE" w:rsidRDefault="00FF64AE" w:rsidP="00FF64AE">
            <w:pPr>
              <w:spacing w:after="0"/>
              <w:jc w:val="both"/>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 xml:space="preserve"> 40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41</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42</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43</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44</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45</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46</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47</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 xml:space="preserve"> </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lastRenderedPageBreak/>
              <w:t>48</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49</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51</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52</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53</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54</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55</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56</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57</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59</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60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61</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008</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Кирова в п. Ферзиково</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ул. Луговая, пр.2 в п. Ферзиково</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ул. </w:t>
            </w:r>
            <w:proofErr w:type="gramStart"/>
            <w:r w:rsidRPr="00FF64AE">
              <w:rPr>
                <w:rFonts w:ascii="Times New Roman" w:eastAsia="Times New Roman" w:hAnsi="Times New Roman" w:cs="Times New Roman"/>
                <w:sz w:val="20"/>
                <w:szCs w:val="20"/>
                <w:lang w:eastAsia="ru-RU"/>
              </w:rPr>
              <w:t>Луговая</w:t>
            </w:r>
            <w:proofErr w:type="gramEnd"/>
            <w:r w:rsidRPr="00FF64AE">
              <w:rPr>
                <w:rFonts w:ascii="Times New Roman" w:eastAsia="Times New Roman" w:hAnsi="Times New Roman" w:cs="Times New Roman"/>
                <w:sz w:val="20"/>
                <w:szCs w:val="20"/>
                <w:lang w:eastAsia="ru-RU"/>
              </w:rPr>
              <w:t>, пр. 3 в п. Ферзиково</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Луговая, пр. 4</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.З</w:t>
            </w:r>
            <w:proofErr w:type="gramEnd"/>
            <w:r w:rsidRPr="00FF64AE">
              <w:rPr>
                <w:rFonts w:ascii="Times New Roman" w:eastAsia="Times New Roman" w:hAnsi="Times New Roman" w:cs="Times New Roman"/>
                <w:sz w:val="20"/>
                <w:szCs w:val="20"/>
                <w:lang w:eastAsia="ru-RU"/>
              </w:rPr>
              <w:t>апрудная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Молодежная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Солнечная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Новосел</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.З</w:t>
            </w:r>
            <w:proofErr w:type="gramEnd"/>
            <w:r w:rsidRPr="00FF64AE">
              <w:rPr>
                <w:rFonts w:ascii="Times New Roman" w:eastAsia="Times New Roman" w:hAnsi="Times New Roman" w:cs="Times New Roman"/>
                <w:sz w:val="20"/>
                <w:szCs w:val="20"/>
                <w:lang w:eastAsia="ru-RU"/>
              </w:rPr>
              <w:t>еленая</w:t>
            </w:r>
            <w:proofErr w:type="spellEnd"/>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.О</w:t>
            </w:r>
            <w:proofErr w:type="gramEnd"/>
            <w:r w:rsidRPr="00FF64AE">
              <w:rPr>
                <w:rFonts w:ascii="Times New Roman" w:eastAsia="Times New Roman" w:hAnsi="Times New Roman" w:cs="Times New Roman"/>
                <w:sz w:val="20"/>
                <w:szCs w:val="20"/>
                <w:lang w:eastAsia="ru-RU"/>
              </w:rPr>
              <w:t>вражная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.Ц</w:t>
            </w:r>
            <w:proofErr w:type="gramEnd"/>
            <w:r w:rsidRPr="00FF64AE">
              <w:rPr>
                <w:rFonts w:ascii="Times New Roman" w:eastAsia="Times New Roman" w:hAnsi="Times New Roman" w:cs="Times New Roman"/>
                <w:sz w:val="20"/>
                <w:szCs w:val="20"/>
                <w:lang w:eastAsia="ru-RU"/>
              </w:rPr>
              <w:t>ентральная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осточная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Сосновая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Полевая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Яблоневая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Березовая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Красноцветова</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Лесной</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Лесная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Красноцветова</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ул. Луговая, пр.1</w:t>
            </w:r>
          </w:p>
        </w:tc>
        <w:tc>
          <w:tcPr>
            <w:tcW w:w="1966" w:type="dxa"/>
            <w:gridSpan w:val="3"/>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jc w:val="both"/>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303</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0,18</w:t>
            </w: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0,05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0,15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0,23</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0,075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0,250</w:t>
            </w:r>
          </w:p>
        </w:tc>
      </w:tr>
    </w:tbl>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r w:rsidRPr="00FF64AE">
        <w:rPr>
          <w:rFonts w:ascii="Times New Roman" w:hAnsi="Times New Roman" w:cs="Times New Roman"/>
          <w:color w:val="000000"/>
          <w:sz w:val="26"/>
          <w:szCs w:val="26"/>
        </w:rPr>
        <w:t xml:space="preserve">Улично-дорожная сеть населённых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FF64AE" w:rsidRPr="00FF64AE" w:rsidRDefault="00FF64AE" w:rsidP="00FF64AE">
      <w:pPr>
        <w:ind w:firstLine="720"/>
        <w:jc w:val="both"/>
        <w:rPr>
          <w:rFonts w:ascii="Times New Roman" w:hAnsi="Times New Roman" w:cs="Times New Roman"/>
          <w:color w:val="000000"/>
          <w:sz w:val="26"/>
          <w:szCs w:val="26"/>
        </w:rPr>
      </w:pPr>
      <w:r w:rsidRPr="00FF64AE">
        <w:rPr>
          <w:rFonts w:ascii="Times New Roman" w:eastAsia="Times New Roman" w:hAnsi="Times New Roman" w:cs="Times New Roman"/>
          <w:sz w:val="26"/>
          <w:szCs w:val="26"/>
          <w:lang w:eastAsia="ru-RU"/>
        </w:rPr>
        <w:t xml:space="preserve">По территории района проходит одна магистральная железнодорожная линия Калуга-Тула с одним главным путём не электрифицированная. Железнодорожный транспорт обслуживает одна промежуточная грузовая станция Ферзиково 4 класса.   </w:t>
      </w:r>
    </w:p>
    <w:p w:rsidR="00FF64AE" w:rsidRPr="00FF64AE" w:rsidRDefault="00FF64AE" w:rsidP="00FF64AE">
      <w:pPr>
        <w:widowControl w:val="0"/>
        <w:spacing w:after="120" w:line="240" w:lineRule="auto"/>
        <w:ind w:firstLine="709"/>
        <w:jc w:val="both"/>
        <w:rPr>
          <w:rFonts w:ascii="Times New Roman" w:eastAsia="Times New Roman" w:hAnsi="Times New Roman" w:cs="Tahoma"/>
          <w:sz w:val="26"/>
          <w:szCs w:val="26"/>
          <w:lang w:eastAsia="ru-RU"/>
        </w:rPr>
      </w:pPr>
      <w:r w:rsidRPr="00FF64AE">
        <w:rPr>
          <w:rFonts w:ascii="Times New Roman" w:eastAsia="Times New Roman" w:hAnsi="Times New Roman" w:cs="Tahoma"/>
          <w:sz w:val="26"/>
          <w:szCs w:val="26"/>
          <w:lang w:eastAsia="ru-RU"/>
        </w:rPr>
        <w:t>Водный транспорт на территории поселения отсутствует.</w:t>
      </w:r>
      <w:bookmarkStart w:id="1" w:name="_Toc154543869"/>
      <w:bookmarkStart w:id="2" w:name="_Toc169683567"/>
      <w:bookmarkStart w:id="3" w:name="_Toc177453720"/>
      <w:bookmarkStart w:id="4" w:name="_Toc239475851"/>
    </w:p>
    <w:p w:rsidR="00FF64AE" w:rsidRPr="00FF64AE" w:rsidRDefault="00FF64AE" w:rsidP="00FF64AE">
      <w:pPr>
        <w:spacing w:after="120"/>
        <w:ind w:firstLine="708"/>
        <w:jc w:val="both"/>
        <w:rPr>
          <w:rFonts w:ascii="Times New Roman" w:hAnsi="Times New Roman" w:cs="Times New Roman"/>
          <w:sz w:val="26"/>
          <w:szCs w:val="26"/>
        </w:rPr>
      </w:pPr>
      <w:r w:rsidRPr="00FF64AE">
        <w:rPr>
          <w:rFonts w:ascii="Times New Roman" w:hAnsi="Times New Roman" w:cs="Times New Roman"/>
          <w:sz w:val="26"/>
          <w:szCs w:val="26"/>
        </w:rPr>
        <w:t xml:space="preserve">По степени </w:t>
      </w:r>
      <w:r w:rsidRPr="00FF64AE">
        <w:rPr>
          <w:rFonts w:ascii="Times New Roman" w:hAnsi="Times New Roman" w:cs="Times New Roman"/>
          <w:sz w:val="26"/>
          <w:szCs w:val="26"/>
          <w:u w:val="single"/>
        </w:rPr>
        <w:t>транспортной обеспеченности территории сельского поселения «Посёлок Ферзиково» объектами местного значения</w:t>
      </w:r>
      <w:r w:rsidRPr="00FF64AE">
        <w:rPr>
          <w:rFonts w:ascii="Times New Roman" w:hAnsi="Times New Roman" w:cs="Times New Roman"/>
          <w:sz w:val="26"/>
          <w:szCs w:val="26"/>
        </w:rPr>
        <w:t xml:space="preserve"> в соответствии с принятыми критериями выделены три зоны:</w:t>
      </w:r>
    </w:p>
    <w:p w:rsidR="00FF64AE" w:rsidRPr="00FF64AE" w:rsidRDefault="00FF64AE" w:rsidP="00FF64AE">
      <w:pPr>
        <w:spacing w:after="120"/>
        <w:ind w:firstLine="708"/>
        <w:jc w:val="both"/>
        <w:rPr>
          <w:rFonts w:ascii="Times New Roman" w:hAnsi="Times New Roman" w:cs="Times New Roman"/>
          <w:sz w:val="26"/>
          <w:szCs w:val="26"/>
        </w:rPr>
      </w:pPr>
      <w:r w:rsidRPr="00FF64AE">
        <w:rPr>
          <w:rFonts w:ascii="Times New Roman" w:hAnsi="Times New Roman" w:cs="Times New Roman"/>
          <w:sz w:val="26"/>
          <w:szCs w:val="26"/>
        </w:rPr>
        <w:t xml:space="preserve">наиболее благоприятные  - шириной до </w:t>
      </w:r>
      <w:smartTag w:uri="urn:schemas-microsoft-com:office:smarttags" w:element="metricconverter">
        <w:smartTagPr>
          <w:attr w:name="ProductID" w:val="100 м"/>
        </w:smartTagPr>
        <w:r w:rsidRPr="00FF64AE">
          <w:rPr>
            <w:rFonts w:ascii="Times New Roman" w:hAnsi="Times New Roman" w:cs="Times New Roman"/>
            <w:sz w:val="26"/>
            <w:szCs w:val="26"/>
          </w:rPr>
          <w:t>100 м</w:t>
        </w:r>
      </w:smartTag>
      <w:r w:rsidRPr="00FF64AE">
        <w:rPr>
          <w:rFonts w:ascii="Times New Roman" w:hAnsi="Times New Roman" w:cs="Times New Roman"/>
          <w:sz w:val="26"/>
          <w:szCs w:val="26"/>
        </w:rPr>
        <w:t xml:space="preserve"> от автодорог 3-4 категорий с улучшенным покрытием по обе стороны;</w:t>
      </w:r>
      <w:r w:rsidRPr="00FF64AE">
        <w:rPr>
          <w:rFonts w:ascii="Times New Roman" w:hAnsi="Times New Roman" w:cs="Times New Roman"/>
          <w:sz w:val="26"/>
          <w:szCs w:val="26"/>
        </w:rPr>
        <w:tab/>
        <w:t xml:space="preserve">    </w:t>
      </w:r>
    </w:p>
    <w:p w:rsidR="00FF64AE" w:rsidRPr="00FF64AE" w:rsidRDefault="00FF64AE" w:rsidP="00FF64AE">
      <w:pPr>
        <w:spacing w:after="120"/>
        <w:ind w:firstLine="708"/>
        <w:jc w:val="both"/>
        <w:rPr>
          <w:rFonts w:ascii="Times New Roman" w:hAnsi="Times New Roman" w:cs="Times New Roman"/>
          <w:sz w:val="26"/>
          <w:szCs w:val="26"/>
        </w:rPr>
      </w:pPr>
      <w:r w:rsidRPr="00FF64AE">
        <w:rPr>
          <w:rFonts w:ascii="Times New Roman" w:hAnsi="Times New Roman" w:cs="Times New Roman"/>
          <w:sz w:val="26"/>
          <w:szCs w:val="26"/>
        </w:rPr>
        <w:t xml:space="preserve">благоприятные  - на расстоянии от 100 до </w:t>
      </w:r>
      <w:smartTag w:uri="urn:schemas-microsoft-com:office:smarttags" w:element="metricconverter">
        <w:smartTagPr>
          <w:attr w:name="ProductID" w:val="500 м"/>
        </w:smartTagPr>
        <w:r w:rsidRPr="00FF64AE">
          <w:rPr>
            <w:rFonts w:ascii="Times New Roman" w:hAnsi="Times New Roman" w:cs="Times New Roman"/>
            <w:sz w:val="26"/>
            <w:szCs w:val="26"/>
          </w:rPr>
          <w:t>500 м</w:t>
        </w:r>
      </w:smartTag>
      <w:r w:rsidRPr="00FF64AE">
        <w:rPr>
          <w:rFonts w:ascii="Times New Roman" w:hAnsi="Times New Roman" w:cs="Times New Roman"/>
          <w:sz w:val="26"/>
          <w:szCs w:val="26"/>
        </w:rPr>
        <w:t xml:space="preserve"> автодорог 3-4 категорий с улучшенным покрытием по обе стороны;</w:t>
      </w:r>
    </w:p>
    <w:p w:rsidR="00FF64AE" w:rsidRPr="00FF64AE" w:rsidRDefault="00FF64AE" w:rsidP="00FF64AE">
      <w:pPr>
        <w:spacing w:after="120"/>
        <w:ind w:firstLine="708"/>
        <w:jc w:val="both"/>
        <w:rPr>
          <w:rFonts w:ascii="Times New Roman" w:hAnsi="Times New Roman" w:cs="Times New Roman"/>
          <w:sz w:val="26"/>
          <w:szCs w:val="26"/>
        </w:rPr>
      </w:pPr>
      <w:r w:rsidRPr="00FF64AE">
        <w:rPr>
          <w:rFonts w:ascii="Times New Roman" w:hAnsi="Times New Roman" w:cs="Times New Roman"/>
          <w:sz w:val="26"/>
          <w:szCs w:val="26"/>
        </w:rPr>
        <w:t xml:space="preserve">относительно благоприятные – на расстоянии от 500 до </w:t>
      </w:r>
      <w:smartTag w:uri="urn:schemas-microsoft-com:office:smarttags" w:element="metricconverter">
        <w:smartTagPr>
          <w:attr w:name="ProductID" w:val="1000 м"/>
        </w:smartTagPr>
        <w:r w:rsidRPr="00FF64AE">
          <w:rPr>
            <w:rFonts w:ascii="Times New Roman" w:hAnsi="Times New Roman" w:cs="Times New Roman"/>
            <w:sz w:val="26"/>
            <w:szCs w:val="26"/>
          </w:rPr>
          <w:t>1000 м</w:t>
        </w:r>
      </w:smartTag>
      <w:r w:rsidRPr="00FF64AE">
        <w:rPr>
          <w:rFonts w:ascii="Times New Roman" w:hAnsi="Times New Roman" w:cs="Times New Roman"/>
          <w:sz w:val="26"/>
          <w:szCs w:val="26"/>
        </w:rPr>
        <w:t xml:space="preserve"> автодорог 3-4 категорий с улучшенным покрытием по обе стороны.</w:t>
      </w:r>
    </w:p>
    <w:bookmarkEnd w:id="1"/>
    <w:bookmarkEnd w:id="2"/>
    <w:bookmarkEnd w:id="3"/>
    <w:bookmarkEnd w:id="4"/>
    <w:p w:rsidR="00FF64AE" w:rsidRPr="00FF64AE" w:rsidRDefault="00FF64AE" w:rsidP="00FF64AE">
      <w:pPr>
        <w:spacing w:after="12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ahoma"/>
          <w:sz w:val="26"/>
          <w:szCs w:val="26"/>
          <w:lang w:eastAsia="ru-RU"/>
        </w:rPr>
        <w:t xml:space="preserve">         </w:t>
      </w:r>
      <w:r w:rsidRPr="00FF64AE">
        <w:rPr>
          <w:rFonts w:ascii="Times New Roman" w:eastAsia="Times New Roman" w:hAnsi="Times New Roman" w:cs="Times New Roman"/>
          <w:sz w:val="26"/>
          <w:szCs w:val="26"/>
          <w:lang w:eastAsia="ru-RU"/>
        </w:rPr>
        <w:t xml:space="preserve">Оценка доступности населённых мест и мест приложения труда объектами транспортной инфраструктуры показывает, что существующие объекты капитального строительства местного значения размещены наиболее оптимальным образом. </w:t>
      </w:r>
    </w:p>
    <w:p w:rsidR="00FF64AE" w:rsidRPr="00FF64AE" w:rsidRDefault="00FF64AE" w:rsidP="00FF64AE">
      <w:pPr>
        <w:spacing w:after="12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В пределах минимальной доступности (до 10 км) могут быть размещены новые места приложения труда, предусмотренные генеральным планом сельского поселения «Посёлок Ферзиково». </w:t>
      </w:r>
    </w:p>
    <w:p w:rsidR="00FF64AE" w:rsidRPr="00FF64AE" w:rsidRDefault="00FF64AE" w:rsidP="00FF64AE">
      <w:pPr>
        <w:spacing w:after="12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r w:rsidRPr="00FF64AE">
        <w:rPr>
          <w:rFonts w:ascii="Times New Roman" w:eastAsia="Times New Roman" w:hAnsi="Times New Roman" w:cs="Times New Roman"/>
          <w:bCs/>
          <w:sz w:val="26"/>
          <w:szCs w:val="26"/>
          <w:lang w:eastAsia="ru-RU"/>
        </w:rPr>
        <w:t>Сельское поселение имеет сложившуюся систему транспортных связей. Развитие транспортной инфраструктуры невозможно без усовершенствования дорог районного значения. Для определения путей развития транспортной инфраструктуры следует определить основные стратегические направления и приоритеты ее развития.</w:t>
      </w:r>
    </w:p>
    <w:p w:rsidR="00FF64AE" w:rsidRPr="00FF64AE" w:rsidRDefault="00FF64AE" w:rsidP="00FF64AE">
      <w:pPr>
        <w:autoSpaceDE w:val="0"/>
        <w:autoSpaceDN w:val="0"/>
        <w:adjustRightInd w:val="0"/>
        <w:spacing w:after="12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b/>
          <w:bCs/>
          <w:sz w:val="26"/>
          <w:szCs w:val="26"/>
          <w:lang w:eastAsia="ru-RU"/>
        </w:rPr>
        <w:t xml:space="preserve"> </w:t>
      </w:r>
      <w:r w:rsidRPr="00FF64AE">
        <w:rPr>
          <w:rFonts w:ascii="Times New Roman" w:eastAsia="Times New Roman" w:hAnsi="Times New Roman" w:cs="Times New Roman"/>
          <w:sz w:val="26"/>
          <w:szCs w:val="26"/>
          <w:lang w:eastAsia="ru-RU"/>
        </w:rPr>
        <w:t xml:space="preserve">Основные автодороги сельского поселения соединяют его крайние точки на западе и востоке и связывают населенные пункты с соседними поселениями. Это самая важная часть транспортной системы поселения. Автодороги имеют особое значение в обеспечении </w:t>
      </w:r>
      <w:proofErr w:type="spellStart"/>
      <w:r w:rsidRPr="00FF64AE">
        <w:rPr>
          <w:rFonts w:ascii="Times New Roman" w:eastAsia="Times New Roman" w:hAnsi="Times New Roman" w:cs="Times New Roman"/>
          <w:sz w:val="26"/>
          <w:szCs w:val="26"/>
          <w:lang w:eastAsia="ru-RU"/>
        </w:rPr>
        <w:t>межпоселенческих</w:t>
      </w:r>
      <w:proofErr w:type="spellEnd"/>
      <w:r w:rsidRPr="00FF64AE">
        <w:rPr>
          <w:rFonts w:ascii="Times New Roman" w:eastAsia="Times New Roman" w:hAnsi="Times New Roman" w:cs="Times New Roman"/>
          <w:sz w:val="26"/>
          <w:szCs w:val="26"/>
          <w:lang w:eastAsia="ru-RU"/>
        </w:rPr>
        <w:t xml:space="preserve"> транспортных перевозок между поселениями района, а также играют важную роль в экономическом освоении территории поселения. </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В развитии транспортной сети приоритет отдан реконструкции и модернизации существующей сети.</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На территории сельского поселения автозаправочные станции отсутствуют.</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Анализ состава парка транспортных средств и уровня автомобилизации поселения, обеспеченность парковками (парковочными местами).                                            </w:t>
      </w:r>
    </w:p>
    <w:p w:rsidR="00FF64AE" w:rsidRPr="00FF64AE" w:rsidRDefault="00FF64AE" w:rsidP="00FF64AE">
      <w:pPr>
        <w:tabs>
          <w:tab w:val="left" w:pos="7012"/>
        </w:tabs>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ab/>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Автомобильный парк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2014 и истекший период 2016 года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Характеристика работы транспортных средств общего пользования, включая анализ пассажиропотока.     </w:t>
      </w:r>
      <w:r w:rsidRPr="00FF64AE">
        <w:rPr>
          <w:rFonts w:ascii="Times New Roman" w:eastAsia="Times New Roman" w:hAnsi="Times New Roman" w:cs="Times New Roman"/>
          <w:color w:val="000000" w:themeColor="text1"/>
          <w:sz w:val="26"/>
          <w:szCs w:val="26"/>
          <w:lang w:eastAsia="ru-RU"/>
        </w:rPr>
        <w:t xml:space="preserve">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 Автобусное движение между  райцентром и областным центром организовано в соответствии с расписанием. Информация об объёмах пассажирских перевозок необходимая для анализа пассажиропотока отсутствует.</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Характеристика пешеходного и велосипедного передвижения.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Для передвижения пешеходов предусмотрены тротуары преимущественно в плиточном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Транспортных организаций осуществляющих грузовые перевозки на территории сельского поселения не имеется.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               Анализ уровня безопасности дорожного движения.</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Транспорт является источником опасности не только для пассажиров, но и для населения.</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Оценка уровня негативного воздействия транспортной инфраструктуры на окружающую среду, безопасность и здоровье человека.</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Характерные факторы, неблагоприятно влияющие на окружающую среду и здоровье.</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Загрязнение атмосферы. Выброс в воздух дыма и газообразных загрязняющих веществ (</w:t>
      </w:r>
      <w:proofErr w:type="spellStart"/>
      <w:r w:rsidRPr="00FF64AE">
        <w:rPr>
          <w:rFonts w:ascii="Times New Roman" w:eastAsia="Times New Roman" w:hAnsi="Times New Roman" w:cs="Times New Roman"/>
          <w:color w:val="000000" w:themeColor="text1"/>
          <w:sz w:val="26"/>
          <w:szCs w:val="26"/>
          <w:lang w:eastAsia="ru-RU"/>
        </w:rPr>
        <w:t>диоксин</w:t>
      </w:r>
      <w:proofErr w:type="spellEnd"/>
      <w:r w:rsidRPr="00FF64AE">
        <w:rPr>
          <w:rFonts w:ascii="Times New Roman" w:eastAsia="Times New Roman" w:hAnsi="Times New Roman" w:cs="Times New Roman"/>
          <w:color w:val="000000" w:themeColor="text1"/>
          <w:sz w:val="26"/>
          <w:szCs w:val="26"/>
          <w:lang w:eastAsia="ru-RU"/>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FF64AE">
        <w:rPr>
          <w:rFonts w:ascii="Times New Roman" w:eastAsia="Times New Roman" w:hAnsi="Times New Roman" w:cs="Times New Roman"/>
          <w:color w:val="000000" w:themeColor="text1"/>
          <w:sz w:val="26"/>
          <w:szCs w:val="26"/>
          <w:lang w:eastAsia="ru-RU"/>
        </w:rPr>
        <w:t>сердечно-сосудистых</w:t>
      </w:r>
      <w:proofErr w:type="gramEnd"/>
      <w:r w:rsidRPr="00FF64AE">
        <w:rPr>
          <w:rFonts w:ascii="Times New Roman" w:eastAsia="Times New Roman" w:hAnsi="Times New Roman" w:cs="Times New Roman"/>
          <w:color w:val="000000" w:themeColor="text1"/>
          <w:sz w:val="26"/>
          <w:szCs w:val="26"/>
          <w:lang w:eastAsia="ru-RU"/>
        </w:rPr>
        <w:t xml:space="preserve"> и эндокринных заболеваний. Воздействие шума влияет на познавательные способности людей, вызывает раздражительность.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Учитывая сложившуюся планировочную структуру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w:t>
      </w:r>
      <w:proofErr w:type="spellStart"/>
      <w:r w:rsidRPr="00FF64AE">
        <w:rPr>
          <w:rFonts w:ascii="Times New Roman" w:eastAsia="Times New Roman" w:hAnsi="Times New Roman" w:cs="Times New Roman"/>
          <w:color w:val="000000" w:themeColor="text1"/>
          <w:sz w:val="26"/>
          <w:szCs w:val="26"/>
          <w:lang w:eastAsia="ru-RU"/>
        </w:rPr>
        <w:t>транспортно</w:t>
      </w:r>
      <w:proofErr w:type="spellEnd"/>
      <w:r w:rsidRPr="00FF64AE">
        <w:rPr>
          <w:rFonts w:ascii="Times New Roman" w:eastAsia="Times New Roman" w:hAnsi="Times New Roman" w:cs="Times New Roman"/>
          <w:color w:val="000000" w:themeColor="text1"/>
          <w:sz w:val="26"/>
          <w:szCs w:val="26"/>
          <w:lang w:eastAsia="ru-RU"/>
        </w:rPr>
        <w:t xml:space="preserve"> инфраструктуры на окружающую среду, безопасность и здоровье человека.                                  </w:t>
      </w: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numPr>
          <w:ilvl w:val="0"/>
          <w:numId w:val="16"/>
        </w:numPr>
        <w:spacing w:after="0" w:line="240" w:lineRule="auto"/>
        <w:contextualSpacing/>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b/>
          <w:bCs/>
          <w:color w:val="242424"/>
          <w:sz w:val="26"/>
          <w:szCs w:val="26"/>
          <w:lang w:eastAsia="ru-RU"/>
        </w:rPr>
        <w:t>Прогноз транспортного спроса, изменения  объемов и характера передвижения населения и перевозов груза на территории поселения</w:t>
      </w:r>
      <w:r w:rsidRPr="00FF64AE">
        <w:rPr>
          <w:rFonts w:ascii="Times New Roman" w:eastAsia="Times New Roman" w:hAnsi="Times New Roman" w:cs="Times New Roman"/>
          <w:bCs/>
          <w:color w:val="242424"/>
          <w:sz w:val="26"/>
          <w:szCs w:val="26"/>
          <w:lang w:eastAsia="ru-RU"/>
        </w:rPr>
        <w:t>.</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На протяжении последних лет наблюдается тенденция к увеличению числа автомобилей на территории сельского поселения «Посёлок Ферзиково». Основной прирост этого показателя осуществляется за счёт увеличения числа легковых автомобилей находящихся в собственности граждан. На 01.01.2016 года количество грузовых автомобилей составляет- 10 , легковых –1000. Хранение автотранспорта на территории сельского поселения осуществляется в пределах участков предприятий и на придомовых участках жителей поселения. </w:t>
      </w:r>
    </w:p>
    <w:p w:rsidR="00FF64AE" w:rsidRPr="00FF64AE" w:rsidRDefault="00FF64AE" w:rsidP="00FF64AE">
      <w:pPr>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bCs/>
          <w:sz w:val="26"/>
          <w:szCs w:val="26"/>
          <w:lang w:eastAsia="ru-RU"/>
        </w:rPr>
        <w:t xml:space="preserve">Пассажирский транспорт </w:t>
      </w:r>
      <w:r w:rsidRPr="00FF64AE">
        <w:rPr>
          <w:rFonts w:ascii="Times New Roman" w:eastAsia="Times New Roman" w:hAnsi="Times New Roman" w:cs="Times New Roman"/>
          <w:sz w:val="26"/>
          <w:szCs w:val="26"/>
          <w:lang w:eastAsia="ru-RU"/>
        </w:rPr>
        <w:t>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и единственным пассажирским транспортом является автобус.</w:t>
      </w:r>
    </w:p>
    <w:p w:rsidR="00FF64AE" w:rsidRPr="00FF64AE" w:rsidRDefault="00FF64AE" w:rsidP="00FF64AE">
      <w:pPr>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В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Недельная неравномерность выражается в изменении исходящих </w:t>
      </w:r>
      <w:proofErr w:type="gramStart"/>
      <w:r w:rsidRPr="00FF64AE">
        <w:rPr>
          <w:rFonts w:ascii="Times New Roman" w:eastAsia="Times New Roman" w:hAnsi="Times New Roman" w:cs="Times New Roman"/>
          <w:sz w:val="26"/>
          <w:szCs w:val="26"/>
          <w:lang w:eastAsia="ru-RU"/>
        </w:rPr>
        <w:t>в</w:t>
      </w:r>
      <w:proofErr w:type="gramEnd"/>
      <w:r w:rsidRPr="00FF64AE">
        <w:rPr>
          <w:rFonts w:ascii="Times New Roman" w:eastAsia="Times New Roman" w:hAnsi="Times New Roman" w:cs="Times New Roman"/>
          <w:sz w:val="26"/>
          <w:szCs w:val="26"/>
          <w:lang w:eastAsia="ru-RU"/>
        </w:rPr>
        <w:t xml:space="preserve"> входящих потоков в пред и после выходные дни недели и утренние часы первого рабочего дня недели.</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Населённые пункты  сельского поселения «Посёлок Ферзиково »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Основными транспортными артериями в поселке являются главные улицы и основные улицы в жилой застройке.  </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Таблица 2. Перечень автомобильных дорог общего пользования местного значения, в границах сельского поселения «Посёлок Ферзиково»</w:t>
      </w:r>
    </w:p>
    <w:tbl>
      <w:tblPr>
        <w:tblpPr w:leftFromText="180" w:rightFromText="180" w:vertAnchor="text" w:horzAnchor="margin" w:tblpX="-176" w:tblpY="160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214"/>
        <w:gridCol w:w="1914"/>
        <w:gridCol w:w="1683"/>
      </w:tblGrid>
      <w:tr w:rsidR="00FF64AE" w:rsidRPr="00FF64AE" w:rsidTr="00CA543B">
        <w:trPr>
          <w:trHeight w:val="1791"/>
        </w:trPr>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w:t>
            </w:r>
          </w:p>
          <w:p w:rsidR="00FF64AE" w:rsidRPr="00FF64AE" w:rsidRDefault="00FF64AE" w:rsidP="00FF64AE">
            <w:pPr>
              <w:jc w:val="center"/>
              <w:rPr>
                <w:rFonts w:ascii="Times New Roman" w:eastAsia="Times New Roman" w:hAnsi="Times New Roman" w:cs="Times New Roman"/>
                <w:sz w:val="20"/>
                <w:szCs w:val="20"/>
                <w:u w:val="single"/>
                <w:lang w:eastAsia="ru-RU"/>
              </w:rPr>
            </w:pPr>
            <w:proofErr w:type="gramStart"/>
            <w:r w:rsidRPr="00FF64AE">
              <w:rPr>
                <w:rFonts w:ascii="Times New Roman" w:eastAsia="Times New Roman" w:hAnsi="Times New Roman" w:cs="Times New Roman"/>
                <w:sz w:val="20"/>
                <w:szCs w:val="20"/>
                <w:u w:val="single"/>
                <w:lang w:eastAsia="ru-RU"/>
              </w:rPr>
              <w:t>п</w:t>
            </w:r>
            <w:proofErr w:type="gramEnd"/>
            <w:r w:rsidRPr="00FF64AE">
              <w:rPr>
                <w:rFonts w:ascii="Times New Roman" w:eastAsia="Times New Roman" w:hAnsi="Times New Roman" w:cs="Times New Roman"/>
                <w:sz w:val="20"/>
                <w:szCs w:val="20"/>
                <w:u w:val="single"/>
                <w:lang w:eastAsia="ru-RU"/>
              </w:rPr>
              <w:t>/п</w:t>
            </w:r>
          </w:p>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u w:val="single"/>
                <w:lang w:eastAsia="ru-RU"/>
              </w:rPr>
            </w:pPr>
          </w:p>
          <w:p w:rsidR="00FF64AE" w:rsidRPr="00FF64AE" w:rsidRDefault="00FF64AE" w:rsidP="00FF64AE">
            <w:pPr>
              <w:jc w:val="center"/>
              <w:rPr>
                <w:rFonts w:ascii="Times New Roman" w:eastAsia="Times New Roman" w:hAnsi="Times New Roman" w:cs="Times New Roman"/>
                <w:b/>
                <w:sz w:val="20"/>
                <w:szCs w:val="20"/>
                <w:u w:val="single"/>
                <w:lang w:eastAsia="ru-RU"/>
              </w:rPr>
            </w:pPr>
            <w:r w:rsidRPr="00FF64AE">
              <w:rPr>
                <w:rFonts w:ascii="Times New Roman" w:eastAsia="Times New Roman" w:hAnsi="Times New Roman" w:cs="Times New Roman"/>
                <w:b/>
                <w:sz w:val="20"/>
                <w:szCs w:val="20"/>
                <w:u w:val="single"/>
                <w:lang w:eastAsia="ru-RU"/>
              </w:rPr>
              <w:t>Идентификационный номер</w:t>
            </w:r>
          </w:p>
          <w:p w:rsidR="00FF64AE" w:rsidRPr="00FF64AE" w:rsidRDefault="00FF64AE" w:rsidP="00FF64AE">
            <w:pPr>
              <w:jc w:val="center"/>
              <w:rPr>
                <w:rFonts w:ascii="Times New Roman" w:eastAsia="Times New Roman" w:hAnsi="Times New Roman" w:cs="Times New Roman"/>
                <w:b/>
                <w:sz w:val="20"/>
                <w:szCs w:val="20"/>
                <w:u w:val="single"/>
                <w:lang w:eastAsia="ru-RU"/>
              </w:rPr>
            </w:pPr>
            <w:r w:rsidRPr="00FF64AE">
              <w:rPr>
                <w:rFonts w:ascii="Times New Roman" w:eastAsia="Times New Roman" w:hAnsi="Times New Roman" w:cs="Times New Roman"/>
                <w:b/>
                <w:sz w:val="20"/>
                <w:szCs w:val="20"/>
                <w:u w:val="single"/>
                <w:lang w:eastAsia="ru-RU"/>
              </w:rPr>
              <w:t>автомобильной дороги</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Наименование автомобильной дороги</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Техническая характеристика</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u w:val="single"/>
                <w:lang w:eastAsia="ru-RU"/>
              </w:rPr>
            </w:pP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Протяженность</w:t>
            </w:r>
          </w:p>
          <w:p w:rsidR="00FF64AE" w:rsidRPr="00FF64AE" w:rsidRDefault="00FF64AE" w:rsidP="00FF64AE">
            <w:pPr>
              <w:jc w:val="center"/>
              <w:rPr>
                <w:rFonts w:ascii="Times New Roman" w:eastAsia="Times New Roman" w:hAnsi="Times New Roman" w:cs="Times New Roman"/>
                <w:sz w:val="20"/>
                <w:szCs w:val="20"/>
                <w:u w:val="single"/>
                <w:lang w:eastAsia="ru-RU"/>
              </w:rPr>
            </w:pPr>
            <w:r w:rsidRPr="00FF64AE">
              <w:rPr>
                <w:rFonts w:ascii="Times New Roman" w:eastAsia="Times New Roman" w:hAnsi="Times New Roman" w:cs="Times New Roman"/>
                <w:sz w:val="20"/>
                <w:szCs w:val="20"/>
                <w:u w:val="single"/>
                <w:lang w:eastAsia="ru-RU"/>
              </w:rPr>
              <w:t>км</w:t>
            </w:r>
          </w:p>
        </w:tc>
      </w:tr>
      <w:tr w:rsidR="00FF64AE" w:rsidRPr="00FF64AE" w:rsidTr="00CA543B">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4</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5</w:t>
            </w:r>
          </w:p>
        </w:tc>
      </w:tr>
      <w:tr w:rsidR="00FF64AE" w:rsidRPr="00FF64AE" w:rsidTr="00CA543B">
        <w:tc>
          <w:tcPr>
            <w:tcW w:w="11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4"/>
                <w:szCs w:val="24"/>
                <w:lang w:eastAsia="ru-RU"/>
              </w:rPr>
            </w:pPr>
            <w:r w:rsidRPr="00FF64AE">
              <w:rPr>
                <w:rFonts w:ascii="Times New Roman" w:eastAsia="Times New Roman" w:hAnsi="Times New Roman" w:cs="Times New Roman"/>
                <w:lang w:eastAsia="ru-RU"/>
              </w:rPr>
              <w:t>1</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4</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5</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6</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7</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8</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9</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10</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11</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14</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МП-001</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МП-002</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МП-003</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МП-004</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МП-005</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МП-006</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b/>
                <w:sz w:val="20"/>
                <w:szCs w:val="20"/>
                <w:lang w:eastAsia="ru-RU"/>
              </w:rPr>
            </w:pPr>
            <w:r w:rsidRPr="00FF64AE">
              <w:rPr>
                <w:rFonts w:ascii="Times New Roman" w:eastAsia="Times New Roman" w:hAnsi="Times New Roman" w:cs="Times New Roman"/>
                <w:b/>
                <w:sz w:val="20"/>
                <w:szCs w:val="20"/>
                <w:lang w:eastAsia="ru-RU"/>
              </w:rPr>
              <w:t>29244876 ОП МП-007</w:t>
            </w: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rPr>
                <w:rFonts w:ascii="Times New Roman" w:eastAsia="Times New Roman" w:hAnsi="Times New Roman" w:cs="Times New Roman"/>
                <w:b/>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29244876 ОП МП-008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МП-009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МП-011</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Бычкова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w:t>
            </w:r>
            <w:proofErr w:type="spellStart"/>
            <w:r w:rsidRPr="00FF64AE">
              <w:rPr>
                <w:rFonts w:ascii="Times New Roman" w:eastAsia="Times New Roman" w:hAnsi="Times New Roman" w:cs="Times New Roman"/>
                <w:sz w:val="20"/>
                <w:szCs w:val="20"/>
                <w:lang w:eastAsia="ru-RU"/>
              </w:rPr>
              <w:t>Афонина</w:t>
            </w:r>
            <w:proofErr w:type="spellEnd"/>
            <w:r w:rsidRPr="00FF64AE">
              <w:rPr>
                <w:rFonts w:ascii="Times New Roman" w:eastAsia="Times New Roman" w:hAnsi="Times New Roman" w:cs="Times New Roman"/>
                <w:sz w:val="20"/>
                <w:szCs w:val="20"/>
                <w:lang w:eastAsia="ru-RU"/>
              </w:rPr>
              <w:t xml:space="preserve">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Мира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Карпова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Пионерская в</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spacing w:after="0"/>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Ленина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Самсонова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 xml:space="preserve">Автомобильная дорога по ул. Труда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Самсонова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roofErr w:type="gramStart"/>
            <w:r w:rsidRPr="00FF64AE">
              <w:rPr>
                <w:rFonts w:ascii="Times New Roman" w:eastAsia="Times New Roman" w:hAnsi="Times New Roman" w:cs="Times New Roman"/>
                <w:sz w:val="20"/>
                <w:szCs w:val="20"/>
                <w:lang w:eastAsia="ru-RU"/>
              </w:rPr>
              <w:t>по</w:t>
            </w:r>
            <w:proofErr w:type="gramEnd"/>
            <w:r w:rsidRPr="00FF64AE">
              <w:rPr>
                <w:rFonts w:ascii="Times New Roman" w:eastAsia="Times New Roman" w:hAnsi="Times New Roman" w:cs="Times New Roman"/>
                <w:sz w:val="20"/>
                <w:szCs w:val="20"/>
                <w:lang w:eastAsia="ru-RU"/>
              </w:rPr>
              <w:t xml:space="preserve"> пер. Труда в </w:t>
            </w:r>
          </w:p>
          <w:p w:rsidR="00FF64AE" w:rsidRPr="00FF64AE" w:rsidRDefault="00FF64AE" w:rsidP="00FF64AE">
            <w:pPr>
              <w:spacing w:after="0"/>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spacing w:after="0"/>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Парковая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Северная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Калужская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Победа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Строителей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бетон</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1,062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0,428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0,803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0,573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0,447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1,245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1,397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0,483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0,546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0,464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0,292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0,453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1,363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0,674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0,736</w:t>
            </w: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853"/>
        <w:gridCol w:w="2288"/>
        <w:gridCol w:w="53"/>
        <w:gridCol w:w="1901"/>
        <w:gridCol w:w="12"/>
        <w:gridCol w:w="1605"/>
      </w:tblGrid>
      <w:tr w:rsidR="00FF64AE" w:rsidRPr="00FF64AE" w:rsidTr="00CA543B">
        <w:trPr>
          <w:trHeight w:val="117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16</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17</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18</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19</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20</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21</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23</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24</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25</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26</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27</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28</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30</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31</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32</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33</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34</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29244876 ОП МП-016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МП-019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МП-021</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МП-029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МП-031</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МП-034</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 xml:space="preserve">Автомобильная дорога </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Советская в</w:t>
            </w:r>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Мичурина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Колхозная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по ул. Спортивная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Строителей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Кооперативная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по ул. Комсомольская в 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Первомайская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Суворова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w:t>
            </w:r>
            <w:proofErr w:type="gramStart"/>
            <w:r w:rsidRPr="00FF64AE">
              <w:rPr>
                <w:rFonts w:ascii="Times New Roman" w:eastAsia="Times New Roman" w:hAnsi="Times New Roman" w:cs="Times New Roman"/>
                <w:sz w:val="20"/>
                <w:szCs w:val="20"/>
                <w:lang w:eastAsia="ru-RU"/>
              </w:rPr>
              <w:t>Октябрьский</w:t>
            </w:r>
            <w:proofErr w:type="gramEnd"/>
            <w:r w:rsidRPr="00FF64AE">
              <w:rPr>
                <w:rFonts w:ascii="Times New Roman" w:eastAsia="Times New Roman" w:hAnsi="Times New Roman" w:cs="Times New Roman"/>
                <w:sz w:val="20"/>
                <w:szCs w:val="20"/>
                <w:lang w:eastAsia="ru-RU"/>
              </w:rPr>
              <w:t xml:space="preserve">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Калинина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r w:rsidRPr="00FF64AE">
              <w:rPr>
                <w:rFonts w:ascii="Times New Roman" w:eastAsia="Times New Roman" w:hAnsi="Times New Roman" w:cs="Times New Roman"/>
                <w:sz w:val="20"/>
                <w:szCs w:val="20"/>
                <w:lang w:eastAsia="ru-RU"/>
              </w:rPr>
              <w:lastRenderedPageBreak/>
              <w:t xml:space="preserve">по ул. Кутузова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М. Жукова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п.  Ферзиково</w:t>
            </w:r>
          </w:p>
          <w:p w:rsidR="00FF64AE" w:rsidRPr="00FF64AE" w:rsidRDefault="00FF64AE" w:rsidP="00FF64AE">
            <w:pPr>
              <w:jc w:val="cente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Луговая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Красноцветова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пер. Макаренко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Кирова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пер. Суворова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пер. Садовый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lastRenderedPageBreak/>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асфальт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0,030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0,642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0,650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0,215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0,413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0,368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0,456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2,118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0,308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2,545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1,358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0,905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0,826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1,159</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1,244</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0,750</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0,413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0,280</w:t>
            </w:r>
          </w:p>
        </w:tc>
      </w:tr>
      <w:tr w:rsidR="00FF64AE" w:rsidRPr="00FF64AE" w:rsidTr="00CA543B">
        <w:trPr>
          <w:trHeight w:val="7288"/>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39</w:t>
            </w:r>
          </w:p>
          <w:p w:rsidR="00FF64AE" w:rsidRPr="00FF64AE" w:rsidRDefault="00FF64AE" w:rsidP="00FF64AE">
            <w:pPr>
              <w:rPr>
                <w:rFonts w:ascii="Times New Roman" w:eastAsia="Times New Roman" w:hAnsi="Times New Roman" w:cs="Times New Roman"/>
                <w:sz w:val="20"/>
                <w:szCs w:val="20"/>
                <w:lang w:eastAsia="ru-RU"/>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МП-036</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29244876 ОП МП-039</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по ул. Лесная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Соломатина </w:t>
            </w:r>
            <w:proofErr w:type="gramStart"/>
            <w:r w:rsidRPr="00FF64AE">
              <w:rPr>
                <w:rFonts w:ascii="Times New Roman" w:eastAsia="Times New Roman" w:hAnsi="Times New Roman" w:cs="Times New Roman"/>
                <w:sz w:val="20"/>
                <w:szCs w:val="20"/>
                <w:lang w:eastAsia="ru-RU"/>
              </w:rPr>
              <w:t>в</w:t>
            </w:r>
            <w:proofErr w:type="gramEnd"/>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Вишневая в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по ул. Рябиновая </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по ул. Красная в</w:t>
            </w: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 Ферзиково</w:t>
            </w:r>
          </w:p>
        </w:tc>
        <w:tc>
          <w:tcPr>
            <w:tcW w:w="1901"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proofErr w:type="spellStart"/>
            <w:proofErr w:type="gramStart"/>
            <w:r w:rsidRPr="00FF64AE">
              <w:rPr>
                <w:rFonts w:ascii="Times New Roman" w:eastAsia="Times New Roman" w:hAnsi="Times New Roman" w:cs="Times New Roman"/>
                <w:sz w:val="20"/>
                <w:szCs w:val="20"/>
                <w:lang w:eastAsia="ru-RU"/>
              </w:rPr>
              <w:t>асфальто</w:t>
            </w:r>
            <w:proofErr w:type="spellEnd"/>
            <w:r w:rsidRPr="00FF64AE">
              <w:rPr>
                <w:rFonts w:ascii="Times New Roman" w:eastAsia="Times New Roman" w:hAnsi="Times New Roman" w:cs="Times New Roman"/>
                <w:sz w:val="20"/>
                <w:szCs w:val="20"/>
                <w:lang w:eastAsia="ru-RU"/>
              </w:rPr>
              <w:t>-бетон</w:t>
            </w:r>
            <w:proofErr w:type="gramEnd"/>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center" w:pos="4677"/>
              </w:tabs>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0,107</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0,668</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0,162</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0,163</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jc w:val="cente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0,168</w:t>
            </w:r>
          </w:p>
        </w:tc>
      </w:tr>
      <w:tr w:rsidR="00FF64AE" w:rsidRPr="00FF64AE" w:rsidTr="00CA543B">
        <w:trPr>
          <w:trHeight w:val="8273"/>
        </w:trPr>
        <w:tc>
          <w:tcPr>
            <w:tcW w:w="103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spacing w:after="120" w:line="240" w:lineRule="auto"/>
              <w:jc w:val="both"/>
              <w:rPr>
                <w:rFonts w:ascii="Times New Roman" w:eastAsia="Times New Roman" w:hAnsi="Times New Roman" w:cs="Times New Roman"/>
                <w:lang w:eastAsia="ru-RU"/>
              </w:rPr>
            </w:pPr>
            <w:r w:rsidRPr="00FF64AE">
              <w:rPr>
                <w:rFonts w:ascii="Calibri" w:eastAsia="Times New Roman" w:hAnsi="Calibri" w:cs="Times New Roman"/>
                <w:b/>
                <w:lang w:eastAsia="ru-RU"/>
              </w:rPr>
              <w:t xml:space="preserve"> </w:t>
            </w:r>
          </w:p>
          <w:p w:rsidR="00FF64AE" w:rsidRPr="00FF64AE" w:rsidRDefault="00FF64AE" w:rsidP="00FF64AE">
            <w:pPr>
              <w:spacing w:after="0"/>
              <w:jc w:val="both"/>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 xml:space="preserve"> 40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41</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42</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43</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44</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45</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46</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47</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48</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49</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51</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52</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53</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54</w:t>
            </w: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55</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56</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57</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59</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60</w:t>
            </w:r>
          </w:p>
          <w:p w:rsidR="00FF64AE" w:rsidRPr="00FF64AE" w:rsidRDefault="00FF64AE" w:rsidP="00FF64AE">
            <w:pPr>
              <w:rPr>
                <w:rFonts w:ascii="Times New Roman" w:eastAsia="Times New Roman" w:hAnsi="Times New Roman" w:cs="Times New Roman"/>
                <w:sz w:val="24"/>
                <w:szCs w:val="24"/>
                <w:lang w:eastAsia="ru-RU"/>
              </w:rPr>
            </w:pPr>
          </w:p>
          <w:p w:rsidR="00FF64AE" w:rsidRPr="00FF64AE" w:rsidRDefault="00FF64AE" w:rsidP="00FF64AE">
            <w:pPr>
              <w:rPr>
                <w:rFonts w:ascii="Times New Roman" w:eastAsia="Times New Roman" w:hAnsi="Times New Roman" w:cs="Times New Roman"/>
                <w:sz w:val="24"/>
                <w:szCs w:val="24"/>
                <w:lang w:eastAsia="ru-RU"/>
              </w:rPr>
            </w:pPr>
            <w:r w:rsidRPr="00FF64AE">
              <w:rPr>
                <w:rFonts w:ascii="Times New Roman" w:eastAsia="Times New Roman" w:hAnsi="Times New Roman" w:cs="Times New Roman"/>
                <w:sz w:val="24"/>
                <w:szCs w:val="24"/>
                <w:lang w:eastAsia="ru-RU"/>
              </w:rPr>
              <w:t>61</w:t>
            </w: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008</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229244876 ОП МП   009</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Кирова в п. Ферзиково</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ул. Луговая, пр.2 в п. Ферзиково</w:t>
            </w: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ул. </w:t>
            </w:r>
            <w:proofErr w:type="gramStart"/>
            <w:r w:rsidRPr="00FF64AE">
              <w:rPr>
                <w:rFonts w:ascii="Times New Roman" w:eastAsia="Times New Roman" w:hAnsi="Times New Roman" w:cs="Times New Roman"/>
                <w:sz w:val="20"/>
                <w:szCs w:val="20"/>
                <w:lang w:eastAsia="ru-RU"/>
              </w:rPr>
              <w:t>Луговая</w:t>
            </w:r>
            <w:proofErr w:type="gramEnd"/>
            <w:r w:rsidRPr="00FF64AE">
              <w:rPr>
                <w:rFonts w:ascii="Times New Roman" w:eastAsia="Times New Roman" w:hAnsi="Times New Roman" w:cs="Times New Roman"/>
                <w:sz w:val="20"/>
                <w:szCs w:val="20"/>
                <w:lang w:eastAsia="ru-RU"/>
              </w:rPr>
              <w:t>, пр. 3 в п. Ферзиково</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Луговая, пр. 4</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.З</w:t>
            </w:r>
            <w:proofErr w:type="gramEnd"/>
            <w:r w:rsidRPr="00FF64AE">
              <w:rPr>
                <w:rFonts w:ascii="Times New Roman" w:eastAsia="Times New Roman" w:hAnsi="Times New Roman" w:cs="Times New Roman"/>
                <w:sz w:val="20"/>
                <w:szCs w:val="20"/>
                <w:lang w:eastAsia="ru-RU"/>
              </w:rPr>
              <w:t>апрудная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Молодежная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Солнечная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Новосел</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.З</w:t>
            </w:r>
            <w:proofErr w:type="gramEnd"/>
            <w:r w:rsidRPr="00FF64AE">
              <w:rPr>
                <w:rFonts w:ascii="Times New Roman" w:eastAsia="Times New Roman" w:hAnsi="Times New Roman" w:cs="Times New Roman"/>
                <w:sz w:val="20"/>
                <w:szCs w:val="20"/>
                <w:lang w:eastAsia="ru-RU"/>
              </w:rPr>
              <w:t>еленая</w:t>
            </w:r>
            <w:proofErr w:type="spellEnd"/>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.О</w:t>
            </w:r>
            <w:proofErr w:type="gramEnd"/>
            <w:r w:rsidRPr="00FF64AE">
              <w:rPr>
                <w:rFonts w:ascii="Times New Roman" w:eastAsia="Times New Roman" w:hAnsi="Times New Roman" w:cs="Times New Roman"/>
                <w:sz w:val="20"/>
                <w:szCs w:val="20"/>
                <w:lang w:eastAsia="ru-RU"/>
              </w:rPr>
              <w:t>вражная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.Ц</w:t>
            </w:r>
            <w:proofErr w:type="gramEnd"/>
            <w:r w:rsidRPr="00FF64AE">
              <w:rPr>
                <w:rFonts w:ascii="Times New Roman" w:eastAsia="Times New Roman" w:hAnsi="Times New Roman" w:cs="Times New Roman"/>
                <w:sz w:val="20"/>
                <w:szCs w:val="20"/>
                <w:lang w:eastAsia="ru-RU"/>
              </w:rPr>
              <w:t>ентральная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proofErr w:type="spellStart"/>
            <w:r w:rsidRPr="00FF64AE">
              <w:rPr>
                <w:rFonts w:ascii="Times New Roman" w:eastAsia="Times New Roman" w:hAnsi="Times New Roman" w:cs="Times New Roman"/>
                <w:sz w:val="20"/>
                <w:szCs w:val="20"/>
                <w:lang w:eastAsia="ru-RU"/>
              </w:rPr>
              <w:t>ул</w:t>
            </w:r>
            <w:proofErr w:type="gramStart"/>
            <w:r w:rsidRPr="00FF64AE">
              <w:rPr>
                <w:rFonts w:ascii="Times New Roman" w:eastAsia="Times New Roman" w:hAnsi="Times New Roman" w:cs="Times New Roman"/>
                <w:sz w:val="20"/>
                <w:szCs w:val="20"/>
                <w:lang w:eastAsia="ru-RU"/>
              </w:rPr>
              <w:t>.В</w:t>
            </w:r>
            <w:proofErr w:type="gramEnd"/>
            <w:r w:rsidRPr="00FF64AE">
              <w:rPr>
                <w:rFonts w:ascii="Times New Roman" w:eastAsia="Times New Roman" w:hAnsi="Times New Roman" w:cs="Times New Roman"/>
                <w:sz w:val="20"/>
                <w:szCs w:val="20"/>
                <w:lang w:eastAsia="ru-RU"/>
              </w:rPr>
              <w:t>осточная</w:t>
            </w:r>
            <w:proofErr w:type="spellEnd"/>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Сосновая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Полевая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Яблоневая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Березовая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Красноцветова</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Лесной</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ул. Лесная</w:t>
            </w:r>
          </w:p>
          <w:p w:rsidR="00FF64AE" w:rsidRPr="00FF64AE" w:rsidRDefault="00FF64AE" w:rsidP="00FF64AE">
            <w:pPr>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p>
          <w:p w:rsidR="00FF64AE" w:rsidRPr="00FF64AE" w:rsidRDefault="00FF64AE" w:rsidP="00FF64AE">
            <w:pPr>
              <w:tabs>
                <w:tab w:val="left" w:pos="3585"/>
              </w:tabs>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Автомобильная дорога </w:t>
            </w:r>
          </w:p>
          <w:p w:rsidR="00FF64AE" w:rsidRPr="00FF64AE" w:rsidRDefault="00FF64AE" w:rsidP="00FF64AE">
            <w:pPr>
              <w:spacing w:after="0"/>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пер. Красноцветова</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Автомобильная дорога ул. Луговая, пр.1</w:t>
            </w:r>
          </w:p>
        </w:tc>
        <w:tc>
          <w:tcPr>
            <w:tcW w:w="1966" w:type="dxa"/>
            <w:gridSpan w:val="3"/>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грунт</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щебень</w:t>
            </w:r>
          </w:p>
          <w:p w:rsidR="00FF64AE" w:rsidRPr="00FF64AE" w:rsidRDefault="00FF64AE" w:rsidP="00FF64AE">
            <w:pPr>
              <w:jc w:val="both"/>
              <w:rPr>
                <w:rFonts w:ascii="Times New Roman" w:eastAsia="Times New Roman" w:hAnsi="Times New Roman" w:cs="Times New Roman"/>
                <w:sz w:val="20"/>
                <w:szCs w:val="20"/>
                <w:lang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303</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 xml:space="preserve"> </w:t>
            </w: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0,18</w:t>
            </w: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0,30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0,40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0,05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lastRenderedPageBreak/>
              <w:t>0,15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0,23</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0,075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0,50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0,20</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p>
          <w:p w:rsidR="00FF64AE" w:rsidRPr="00FF64AE" w:rsidRDefault="00FF64AE" w:rsidP="00FF64AE">
            <w:pPr>
              <w:jc w:val="both"/>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0,125</w:t>
            </w:r>
          </w:p>
          <w:p w:rsidR="00FF64AE" w:rsidRPr="00FF64AE" w:rsidRDefault="00FF64AE" w:rsidP="00FF64AE">
            <w:pPr>
              <w:rPr>
                <w:rFonts w:ascii="Times New Roman" w:eastAsia="Times New Roman" w:hAnsi="Times New Roman" w:cs="Times New Roman"/>
                <w:sz w:val="20"/>
                <w:szCs w:val="20"/>
                <w:lang w:eastAsia="ru-RU"/>
              </w:rPr>
            </w:pPr>
          </w:p>
          <w:p w:rsidR="00FF64AE" w:rsidRPr="00FF64AE" w:rsidRDefault="00FF64AE" w:rsidP="00FF64AE">
            <w:pPr>
              <w:rPr>
                <w:rFonts w:ascii="Times New Roman" w:eastAsia="Times New Roman" w:hAnsi="Times New Roman" w:cs="Times New Roman"/>
                <w:sz w:val="20"/>
                <w:szCs w:val="20"/>
                <w:lang w:eastAsia="ru-RU"/>
              </w:rPr>
            </w:pPr>
            <w:r w:rsidRPr="00FF64AE">
              <w:rPr>
                <w:rFonts w:ascii="Times New Roman" w:eastAsia="Times New Roman" w:hAnsi="Times New Roman" w:cs="Times New Roman"/>
                <w:sz w:val="20"/>
                <w:szCs w:val="20"/>
                <w:lang w:eastAsia="ru-RU"/>
              </w:rPr>
              <w:t>0,250</w:t>
            </w:r>
          </w:p>
        </w:tc>
      </w:tr>
    </w:tbl>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ind w:firstLine="720"/>
        <w:jc w:val="both"/>
        <w:rPr>
          <w:rFonts w:ascii="Times New Roman" w:hAnsi="Times New Roman" w:cs="Times New Roman"/>
          <w:color w:val="000000"/>
          <w:sz w:val="26"/>
          <w:szCs w:val="26"/>
        </w:rPr>
      </w:pPr>
    </w:p>
    <w:p w:rsidR="00FF64AE" w:rsidRPr="00FF64AE" w:rsidRDefault="00FF64AE" w:rsidP="00FF64AE">
      <w:pPr>
        <w:spacing w:after="0" w:line="240" w:lineRule="auto"/>
        <w:rPr>
          <w:rFonts w:ascii="Times New Roman" w:eastAsia="Times New Roman" w:hAnsi="Times New Roman" w:cs="Times New Roman"/>
          <w:sz w:val="24"/>
          <w:szCs w:val="24"/>
          <w:lang w:eastAsia="ru-RU"/>
        </w:rPr>
      </w:pPr>
    </w:p>
    <w:p w:rsidR="00FF64AE" w:rsidRPr="00FF64AE" w:rsidRDefault="00FF64AE" w:rsidP="00FF64AE">
      <w:pPr>
        <w:spacing w:after="0" w:line="240" w:lineRule="auto"/>
        <w:rPr>
          <w:rFonts w:ascii="Times New Roman" w:eastAsia="Times New Roman" w:hAnsi="Times New Roman" w:cs="Times New Roman"/>
          <w:sz w:val="24"/>
          <w:szCs w:val="24"/>
          <w:lang w:eastAsia="ru-RU"/>
        </w:rPr>
      </w:pPr>
    </w:p>
    <w:p w:rsidR="00FF64AE" w:rsidRPr="00FF64AE" w:rsidRDefault="00FF64AE" w:rsidP="00FF64AE">
      <w:pPr>
        <w:spacing w:after="0" w:line="240" w:lineRule="auto"/>
        <w:rPr>
          <w:rFonts w:ascii="Times New Roman" w:eastAsia="Times New Roman" w:hAnsi="Times New Roman" w:cs="Times New Roman"/>
          <w:vanish/>
          <w:sz w:val="24"/>
          <w:szCs w:val="24"/>
          <w:lang w:eastAsia="ru-RU"/>
        </w:rPr>
      </w:pPr>
    </w:p>
    <w:p w:rsidR="00FF64AE" w:rsidRPr="00FF64AE" w:rsidRDefault="00FF64AE" w:rsidP="00FF64AE">
      <w:pPr>
        <w:spacing w:after="0" w:line="240" w:lineRule="auto"/>
        <w:jc w:val="both"/>
        <w:rPr>
          <w:rFonts w:ascii="Times New Roman" w:eastAsia="Times New Roman" w:hAnsi="Times New Roman" w:cs="Times New Roman"/>
          <w:b/>
          <w:sz w:val="26"/>
          <w:szCs w:val="26"/>
          <w:lang w:eastAsia="ru-RU"/>
        </w:rPr>
      </w:pPr>
      <w:r w:rsidRPr="00FF64AE">
        <w:rPr>
          <w:rFonts w:ascii="Times New Roman" w:eastAsia="Times New Roman" w:hAnsi="Times New Roman" w:cs="Times New Roman"/>
          <w:sz w:val="26"/>
          <w:szCs w:val="26"/>
          <w:lang w:eastAsia="ru-RU"/>
        </w:rPr>
        <w:t>В связи с увеличением предоставляемых участков  под строительство индивидуального жилья, увеличится транспортная нагрузка на улично-дорожную сеть.</w:t>
      </w:r>
    </w:p>
    <w:p w:rsidR="00FF64AE" w:rsidRPr="00FF64AE" w:rsidRDefault="00FF64AE" w:rsidP="00FF64AE">
      <w:pPr>
        <w:spacing w:after="0" w:line="240" w:lineRule="auto"/>
        <w:ind w:left="60" w:firstLine="54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На территории сельского поселения </w:t>
      </w:r>
      <w:r w:rsidRPr="00FF64AE">
        <w:rPr>
          <w:rFonts w:ascii="Times New Roman" w:eastAsia="Times New Roman" w:hAnsi="Times New Roman" w:cs="Times New Roman"/>
          <w:bCs/>
          <w:sz w:val="26"/>
          <w:szCs w:val="26"/>
          <w:lang w:eastAsia="ru-RU"/>
        </w:rPr>
        <w:t xml:space="preserve">велосипедное движение </w:t>
      </w:r>
      <w:r w:rsidRPr="00FF64AE">
        <w:rPr>
          <w:rFonts w:ascii="Times New Roman" w:eastAsia="Times New Roman" w:hAnsi="Times New Roman" w:cs="Times New Roman"/>
          <w:sz w:val="26"/>
          <w:szCs w:val="26"/>
          <w:lang w:eastAsia="ru-RU"/>
        </w:rPr>
        <w:t xml:space="preserve">в организованных формах не представлено и отдельной инфраструктуры не имеет. </w:t>
      </w:r>
      <w:r w:rsidRPr="00FF64AE">
        <w:rPr>
          <w:rFonts w:ascii="Times New Roman" w:eastAsia="Times New Roman" w:hAnsi="Times New Roman" w:cs="Times New Roman"/>
          <w:bCs/>
          <w:sz w:val="26"/>
          <w:szCs w:val="26"/>
          <w:lang w:eastAsia="ru-RU"/>
        </w:rPr>
        <w:t>Улично-дорожная сеть</w:t>
      </w:r>
      <w:r w:rsidRPr="00FF64AE">
        <w:rPr>
          <w:rFonts w:ascii="Times New Roman" w:eastAsia="Times New Roman" w:hAnsi="Times New Roman" w:cs="Times New Roman"/>
          <w:b/>
          <w:bCs/>
          <w:sz w:val="26"/>
          <w:szCs w:val="26"/>
          <w:lang w:eastAsia="ru-RU"/>
        </w:rPr>
        <w:t xml:space="preserve"> </w:t>
      </w:r>
      <w:r w:rsidRPr="00FF64AE">
        <w:rPr>
          <w:rFonts w:ascii="Times New Roman" w:eastAsia="Times New Roman" w:hAnsi="Times New Roman" w:cs="Times New Roman"/>
          <w:sz w:val="26"/>
          <w:szCs w:val="26"/>
          <w:lang w:eastAsia="ru-RU"/>
        </w:rPr>
        <w:t>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ab/>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FF64AE">
        <w:rPr>
          <w:rFonts w:ascii="Times New Roman" w:eastAsia="Times New Roman" w:hAnsi="Times New Roman" w:cs="Times New Roman"/>
          <w:sz w:val="26"/>
          <w:szCs w:val="26"/>
          <w:lang w:eastAsia="ru-RU"/>
        </w:rPr>
        <w:t>функционирования системы обеспечения безопасности дорожного движения</w:t>
      </w:r>
      <w:proofErr w:type="gramEnd"/>
      <w:r w:rsidRPr="00FF64AE">
        <w:rPr>
          <w:rFonts w:ascii="Times New Roman" w:eastAsia="Times New Roman" w:hAnsi="Times New Roman" w:cs="Times New Roman"/>
          <w:sz w:val="26"/>
          <w:szCs w:val="26"/>
          <w:lang w:eastAsia="ru-RU"/>
        </w:rPr>
        <w:t xml:space="preserve"> и крайне низкой дисциплиной участников дорожного движения.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Увеличение парка транспортных сре</w:t>
      </w:r>
      <w:proofErr w:type="gramStart"/>
      <w:r w:rsidRPr="00FF64AE">
        <w:rPr>
          <w:rFonts w:ascii="Times New Roman" w:eastAsia="Times New Roman" w:hAnsi="Times New Roman" w:cs="Times New Roman"/>
          <w:sz w:val="26"/>
          <w:szCs w:val="26"/>
          <w:lang w:eastAsia="ru-RU"/>
        </w:rPr>
        <w:t>дств пр</w:t>
      </w:r>
      <w:proofErr w:type="gramEnd"/>
      <w:r w:rsidRPr="00FF64AE">
        <w:rPr>
          <w:rFonts w:ascii="Times New Roman" w:eastAsia="Times New Roman" w:hAnsi="Times New Roman" w:cs="Times New Roman"/>
          <w:sz w:val="26"/>
          <w:szCs w:val="26"/>
          <w:lang w:eastAsia="ru-RU"/>
        </w:rPr>
        <w:t xml:space="preserve">и снижении объемов строительства, реконструкции и ремонт автомобильных дорог, недостаточном финансировании по содержанию автомобильных дорог привели к ухудшению условий движения.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Несмотря на то, что на сегодняшний день на территории сельского поселения «Посёлок Ферзиково»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sz w:val="26"/>
          <w:szCs w:val="26"/>
          <w:lang w:eastAsia="ru-RU"/>
        </w:rPr>
        <w:t xml:space="preserve">Основными причинами совершении ДТП с тяжкими последствиями по данным Государственной инспекции безопасности дорожного движения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 </w:t>
      </w:r>
      <w:proofErr w:type="gramEnd"/>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В рамках реализации Программы в сельском поселении на аварийно-опасных участках необходимо установить дорожные знаки в количестве 53 штук. Схема установки новых дорожных знаков, форма, цвета раскраски приняты в соответствии ГОСТ </w:t>
      </w:r>
      <w:proofErr w:type="gramStart"/>
      <w:r w:rsidRPr="00FF64AE">
        <w:rPr>
          <w:rFonts w:ascii="Times New Roman" w:eastAsia="Times New Roman" w:hAnsi="Times New Roman" w:cs="Times New Roman"/>
          <w:sz w:val="26"/>
          <w:szCs w:val="26"/>
          <w:lang w:eastAsia="ru-RU"/>
        </w:rPr>
        <w:t>Р</w:t>
      </w:r>
      <w:proofErr w:type="gramEnd"/>
      <w:r w:rsidRPr="00FF64AE">
        <w:rPr>
          <w:rFonts w:ascii="Times New Roman" w:eastAsia="Times New Roman" w:hAnsi="Times New Roman" w:cs="Times New Roman"/>
          <w:sz w:val="26"/>
          <w:szCs w:val="26"/>
          <w:lang w:eastAsia="ru-RU"/>
        </w:rPr>
        <w:t xml:space="preserve"> 52289-2004 «Правила применения дорожных знаков, разметки, светофоров, дорожных ограждений и направляющих устройств».</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В связи с рисками ухудшения обстановки с аварийностью и наличием проблемы обеспечения безопасности дорожного движения требуются выработка и </w:t>
      </w:r>
      <w:r w:rsidRPr="00FF64AE">
        <w:rPr>
          <w:rFonts w:ascii="Times New Roman" w:eastAsia="Times New Roman" w:hAnsi="Times New Roman" w:cs="Times New Roman"/>
          <w:sz w:val="26"/>
          <w:szCs w:val="26"/>
          <w:lang w:eastAsia="ru-RU"/>
        </w:rPr>
        <w:lastRenderedPageBreak/>
        <w:t xml:space="preserve">реализация долгосрочной стратегии, координация усилий всех заинтересованных служб и населения, органов местного самоуправления.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С целью снижения остроты создавшейся проблемы применение программн</w:t>
      </w:r>
      <w:proofErr w:type="gramStart"/>
      <w:r w:rsidRPr="00FF64AE">
        <w:rPr>
          <w:rFonts w:ascii="Times New Roman" w:eastAsia="Times New Roman" w:hAnsi="Times New Roman" w:cs="Times New Roman"/>
          <w:sz w:val="26"/>
          <w:szCs w:val="26"/>
          <w:lang w:eastAsia="ru-RU"/>
        </w:rPr>
        <w:t>о-</w:t>
      </w:r>
      <w:proofErr w:type="gramEnd"/>
      <w:r w:rsidRPr="00FF64AE">
        <w:rPr>
          <w:rFonts w:ascii="Times New Roman" w:eastAsia="Times New Roman" w:hAnsi="Times New Roman" w:cs="Times New Roman"/>
          <w:sz w:val="26"/>
          <w:szCs w:val="26"/>
          <w:lang w:eastAsia="ru-RU"/>
        </w:rPr>
        <w:t xml:space="preserve"> целевого метода позволит добиться: - координации деятельности органов местного самоуправления в области обеспечения безопасности дорожного движения; -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Реализация Программы позволит:</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 установить необходимые виды и объемы дорожных работ,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 обеспечить безопасность дорожного движения; </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-сформировать расходные обязательства по задачам, сконцентрировав финансовые ресурсы на реализации приоритетных задач.</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Проектные решения по развитию сети внешних автодорог заключаются в проведении ремонтных мероприятий автодорог местного значения, обеспечивающих  устойчивыми внутренними и внешними транспортными связями.</w:t>
      </w:r>
    </w:p>
    <w:p w:rsidR="00FF64AE" w:rsidRPr="00FF64AE" w:rsidRDefault="00FF64AE" w:rsidP="00FF64AE">
      <w:pPr>
        <w:autoSpaceDE w:val="0"/>
        <w:autoSpaceDN w:val="0"/>
        <w:adjustRightInd w:val="0"/>
        <w:spacing w:after="120" w:line="240" w:lineRule="auto"/>
        <w:ind w:firstLine="708"/>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Существующие дороги достаточны для обеспечения транспортной доступности населенных мест и мест приложения труда. </w:t>
      </w:r>
    </w:p>
    <w:p w:rsidR="00FF64AE" w:rsidRPr="00FF64AE" w:rsidRDefault="00FF64AE" w:rsidP="00FF64AE">
      <w:pPr>
        <w:spacing w:after="120" w:line="240" w:lineRule="auto"/>
        <w:ind w:firstLine="708"/>
        <w:jc w:val="both"/>
        <w:rPr>
          <w:rFonts w:ascii="Times New Roman" w:eastAsia="Times New Roman" w:hAnsi="Times New Roman" w:cs="Times New Roman"/>
          <w:sz w:val="26"/>
          <w:szCs w:val="26"/>
          <w:lang w:eastAsia="ru-RU"/>
        </w:rPr>
      </w:pPr>
      <w:proofErr w:type="gramStart"/>
      <w:r w:rsidRPr="00FF64AE">
        <w:rPr>
          <w:rFonts w:ascii="Times New Roman" w:eastAsia="Times New Roman" w:hAnsi="Times New Roman" w:cs="Times New Roman"/>
          <w:sz w:val="26"/>
          <w:szCs w:val="26"/>
          <w:lang w:eastAsia="ru-RU"/>
        </w:rPr>
        <w:t>Строительство новых дорог и реконструкция существующих не предусмотрена схемой территориального планирования Ферзиковского муниципального района.</w:t>
      </w:r>
      <w:proofErr w:type="gramEnd"/>
    </w:p>
    <w:p w:rsidR="00FF64AE" w:rsidRPr="00FF64AE" w:rsidRDefault="00FF64AE" w:rsidP="00FF64AE">
      <w:pPr>
        <w:tabs>
          <w:tab w:val="left" w:pos="1139"/>
        </w:tabs>
        <w:spacing w:after="0" w:line="360" w:lineRule="auto"/>
        <w:jc w:val="both"/>
        <w:rPr>
          <w:rFonts w:ascii="Times New Roman" w:eastAsia="Arial Unicode MS" w:hAnsi="Times New Roman" w:cs="Times New Roman"/>
          <w:b/>
          <w:color w:val="000000" w:themeColor="text1"/>
          <w:sz w:val="26"/>
          <w:szCs w:val="26"/>
        </w:rPr>
      </w:pPr>
      <w:r w:rsidRPr="00FF64AE">
        <w:rPr>
          <w:rFonts w:ascii="Times New Roman" w:eastAsia="Arial Unicode MS" w:hAnsi="Times New Roman" w:cs="Times New Roman"/>
          <w:b/>
          <w:color w:val="000000" w:themeColor="text1"/>
          <w:sz w:val="24"/>
          <w:szCs w:val="24"/>
        </w:rPr>
        <w:t xml:space="preserve">           </w:t>
      </w:r>
      <w:r w:rsidRPr="00FF64AE">
        <w:rPr>
          <w:rFonts w:ascii="Times New Roman" w:eastAsia="Arial Unicode MS" w:hAnsi="Times New Roman" w:cs="Times New Roman"/>
          <w:b/>
          <w:color w:val="000000" w:themeColor="text1"/>
          <w:sz w:val="26"/>
          <w:szCs w:val="26"/>
        </w:rPr>
        <w:t>Оценка нормативно-правовой базы, необходимой для функционирования и развития транспортной системы поселения.</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proofErr w:type="gramStart"/>
      <w:r w:rsidRPr="00FF64AE">
        <w:rPr>
          <w:rFonts w:ascii="Times New Roman" w:eastAsia="Arial Unicode MS" w:hAnsi="Times New Roman" w:cs="Times New Roman"/>
          <w:color w:val="000000" w:themeColor="text1"/>
          <w:sz w:val="26"/>
          <w:szCs w:val="26"/>
        </w:rPr>
        <w:t>Основными документами, определяющими порядок функционирования и развития транспортной инфраструктуры являются</w:t>
      </w:r>
      <w:proofErr w:type="gramEnd"/>
      <w:r w:rsidRPr="00FF64AE">
        <w:rPr>
          <w:rFonts w:ascii="Times New Roman" w:eastAsia="Arial Unicode MS" w:hAnsi="Times New Roman" w:cs="Times New Roman"/>
          <w:color w:val="000000" w:themeColor="text1"/>
          <w:sz w:val="26"/>
          <w:szCs w:val="26"/>
        </w:rPr>
        <w:t>:</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1. Градостроительный кодекс РФ от 29.12.2004г. №190-ФЗ;</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2. Федеральный закон от 08.11.2007г. №257-ФЗ «Об автомобильных дорогах и о дорожной деятельности в РФ и о внесении изменений в отдельные законодательные акты Российской Федерации»;</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3. Федеральный закон от 10.12.1995г. №196-ФЗ  «О безопасности дорожного движения»;</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4. Постановление Правительства РФ от 23.10.1993г. №1090  «О правилах дорожного движения»;</w:t>
      </w:r>
    </w:p>
    <w:p w:rsidR="00FF64AE" w:rsidRPr="00FF64AE" w:rsidRDefault="00FF64AE" w:rsidP="00FF64AE">
      <w:pPr>
        <w:tabs>
          <w:tab w:val="left" w:pos="1139"/>
        </w:tabs>
        <w:spacing w:after="0" w:line="36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FF64AE" w:rsidRPr="00FF64AE" w:rsidRDefault="00FF64AE" w:rsidP="00FF64AE">
      <w:pPr>
        <w:tabs>
          <w:tab w:val="left" w:pos="1139"/>
        </w:tabs>
        <w:spacing w:after="0" w:line="240" w:lineRule="auto"/>
        <w:jc w:val="both"/>
        <w:rPr>
          <w:rFonts w:ascii="Times New Roman" w:eastAsia="Arial Unicode MS" w:hAnsi="Times New Roman" w:cs="Times New Roman"/>
          <w:color w:val="000000" w:themeColor="text1"/>
          <w:sz w:val="26"/>
          <w:szCs w:val="26"/>
        </w:rPr>
      </w:pPr>
      <w:r w:rsidRPr="00FF64AE">
        <w:rPr>
          <w:rFonts w:ascii="Times New Roman" w:eastAsia="Arial Unicode MS" w:hAnsi="Times New Roman" w:cs="Times New Roman"/>
          <w:color w:val="000000" w:themeColor="text1"/>
          <w:sz w:val="26"/>
          <w:szCs w:val="26"/>
        </w:rPr>
        <w:t>6. Генеральный план сельского поселения «Посёлок Ферзиково».</w:t>
      </w:r>
    </w:p>
    <w:p w:rsidR="00FF64AE" w:rsidRPr="00FF64AE" w:rsidRDefault="00FF64AE" w:rsidP="00FF64AE">
      <w:pPr>
        <w:spacing w:after="0" w:line="240" w:lineRule="auto"/>
        <w:jc w:val="center"/>
        <w:rPr>
          <w:rFonts w:ascii="Times New Roman" w:eastAsia="Arial Unicode MS" w:hAnsi="Times New Roman" w:cs="Times New Roman"/>
          <w:b/>
          <w:color w:val="000000" w:themeColor="text1"/>
          <w:sz w:val="26"/>
          <w:szCs w:val="26"/>
        </w:rPr>
      </w:pPr>
    </w:p>
    <w:p w:rsidR="00FF64AE" w:rsidRPr="00FF64AE" w:rsidRDefault="00FF64AE" w:rsidP="00FF64AE">
      <w:pPr>
        <w:spacing w:after="0" w:line="360" w:lineRule="auto"/>
        <w:jc w:val="center"/>
        <w:rPr>
          <w:rFonts w:ascii="Times New Roman" w:eastAsia="Arial Unicode MS" w:hAnsi="Times New Roman" w:cs="Times New Roman"/>
          <w:b/>
          <w:color w:val="000000" w:themeColor="text1"/>
          <w:sz w:val="26"/>
          <w:szCs w:val="26"/>
        </w:rPr>
      </w:pPr>
      <w:r w:rsidRPr="00FF64AE">
        <w:rPr>
          <w:rFonts w:ascii="Times New Roman" w:eastAsia="Arial Unicode MS" w:hAnsi="Times New Roman" w:cs="Times New Roman"/>
          <w:b/>
          <w:color w:val="000000" w:themeColor="text1"/>
          <w:sz w:val="26"/>
          <w:szCs w:val="26"/>
        </w:rPr>
        <w:t>Прогноз транспортного спроса, изменение объёмов и характера передвижения населения и перевозок грузов на территории поселения.</w:t>
      </w:r>
    </w:p>
    <w:p w:rsidR="00FF64AE" w:rsidRPr="00FF64AE" w:rsidRDefault="00FF64AE" w:rsidP="00FF64AE">
      <w:pPr>
        <w:spacing w:after="0" w:line="240" w:lineRule="auto"/>
        <w:jc w:val="center"/>
        <w:rPr>
          <w:rFonts w:ascii="Times New Roman" w:eastAsia="Arial Unicode MS" w:hAnsi="Times New Roman" w:cs="Times New Roman"/>
          <w:b/>
          <w:color w:val="000000" w:themeColor="text1"/>
          <w:sz w:val="26"/>
          <w:szCs w:val="26"/>
        </w:rPr>
      </w:pPr>
      <w:r w:rsidRPr="00FF64AE">
        <w:rPr>
          <w:rFonts w:ascii="Times New Roman" w:eastAsia="Arial Unicode MS" w:hAnsi="Times New Roman" w:cs="Times New Roman"/>
          <w:b/>
          <w:color w:val="000000" w:themeColor="text1"/>
          <w:sz w:val="26"/>
          <w:szCs w:val="26"/>
        </w:rPr>
        <w:t xml:space="preserve"> Прогноз социально-экономического и градостроительного развития поселения.</w:t>
      </w:r>
    </w:p>
    <w:p w:rsidR="00FF64AE" w:rsidRPr="00FF64AE" w:rsidRDefault="00FF64AE" w:rsidP="00FF64AE">
      <w:pPr>
        <w:spacing w:after="0" w:line="240" w:lineRule="auto"/>
        <w:jc w:val="center"/>
        <w:rPr>
          <w:rFonts w:ascii="Times New Roman" w:eastAsia="Arial Unicode MS" w:hAnsi="Times New Roman" w:cs="Times New Roman"/>
          <w:b/>
          <w:color w:val="000000" w:themeColor="text1"/>
          <w:sz w:val="26"/>
          <w:szCs w:val="26"/>
        </w:rPr>
      </w:pPr>
    </w:p>
    <w:p w:rsidR="00FF64AE" w:rsidRPr="00FF64AE" w:rsidRDefault="00FF64AE" w:rsidP="00FF64AE">
      <w:pPr>
        <w:spacing w:after="120" w:line="240" w:lineRule="auto"/>
        <w:ind w:firstLine="708"/>
        <w:jc w:val="both"/>
        <w:rPr>
          <w:rFonts w:ascii="Times New Roman" w:eastAsia="Times New Roman" w:hAnsi="Times New Roman" w:cs="Times New Roman"/>
          <w:color w:val="000000" w:themeColor="text1"/>
          <w:sz w:val="26"/>
          <w:szCs w:val="26"/>
          <w:lang w:eastAsia="ru-RU"/>
        </w:rPr>
      </w:pPr>
      <w:r w:rsidRPr="00FF64AE">
        <w:rPr>
          <w:rFonts w:ascii="Times New Roman" w:eastAsia="Arial Unicode MS" w:hAnsi="Times New Roman" w:cs="Times New Roman"/>
          <w:color w:val="000000" w:themeColor="text1"/>
          <w:sz w:val="26"/>
          <w:szCs w:val="26"/>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FF64AE" w:rsidRPr="00FF64AE" w:rsidRDefault="00FF64AE" w:rsidP="00FF64AE">
      <w:pPr>
        <w:spacing w:after="120" w:line="240" w:lineRule="auto"/>
        <w:ind w:firstLine="708"/>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Трассировка дорог и улиц в генеральном плане производилась без установления деталей, характерных для проекта планировки</w:t>
      </w:r>
      <w:r w:rsidRPr="00FF64AE">
        <w:rPr>
          <w:rFonts w:ascii="Times New Roman" w:eastAsia="Times New Roman" w:hAnsi="Times New Roman" w:cs="Times New Roman"/>
          <w:sz w:val="26"/>
          <w:szCs w:val="26"/>
          <w:lang w:eastAsia="ru-RU"/>
        </w:rPr>
        <w:t xml:space="preserve">. При этом следует иметь в виду, что наибольшие продольные уклоны не должны превышать </w:t>
      </w:r>
      <w:proofErr w:type="gramStart"/>
      <w:r w:rsidRPr="00FF64AE">
        <w:rPr>
          <w:rFonts w:ascii="Times New Roman" w:eastAsia="Times New Roman" w:hAnsi="Times New Roman" w:cs="Times New Roman"/>
          <w:sz w:val="26"/>
          <w:szCs w:val="26"/>
          <w:lang w:eastAsia="ru-RU"/>
        </w:rPr>
        <w:t>4-7</w:t>
      </w:r>
      <w:proofErr w:type="gramEnd"/>
      <w:r w:rsidRPr="00FF64AE">
        <w:rPr>
          <w:rFonts w:ascii="Times New Roman" w:eastAsia="Times New Roman" w:hAnsi="Times New Roman" w:cs="Times New Roman"/>
          <w:sz w:val="26"/>
          <w:szCs w:val="26"/>
          <w:lang w:eastAsia="ru-RU"/>
        </w:rPr>
        <w:t xml:space="preserve">% а радиусы кривизны не должны быть больше 400 м. </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Так как в населённых пунктах СП «Посёлок Ферзиково»   в жилой застройке имеются  участки для содержания и обслуживания жилого дома, обеспечивающие потребность в местах постоянного хранения индивидуального автотранспорта, размещения гаражей не требуется.</w:t>
      </w:r>
    </w:p>
    <w:p w:rsidR="00FF64AE" w:rsidRPr="00FF64AE" w:rsidRDefault="00FF64AE" w:rsidP="00FF64AE">
      <w:pPr>
        <w:spacing w:after="60" w:line="240" w:lineRule="auto"/>
        <w:ind w:firstLine="284"/>
        <w:jc w:val="both"/>
        <w:rPr>
          <w:rFonts w:ascii="Times New Roman" w:eastAsia="Times New Roman" w:hAnsi="Times New Roman" w:cs="Times New Roman"/>
          <w:i/>
          <w:sz w:val="26"/>
          <w:szCs w:val="26"/>
          <w:lang w:eastAsia="x-none"/>
        </w:rPr>
      </w:pPr>
      <w:r w:rsidRPr="00FF64AE">
        <w:rPr>
          <w:rFonts w:ascii="Times New Roman" w:eastAsia="Times New Roman" w:hAnsi="Times New Roman" w:cs="Times New Roman"/>
          <w:i/>
          <w:sz w:val="26"/>
          <w:szCs w:val="26"/>
          <w:lang w:eastAsia="x-none"/>
        </w:rPr>
        <w:t>Первоочередные задачи программы:</w:t>
      </w:r>
    </w:p>
    <w:p w:rsidR="00FF64AE" w:rsidRPr="00FF64AE" w:rsidRDefault="00FF64AE" w:rsidP="00FF64AE">
      <w:pPr>
        <w:spacing w:after="0" w:line="240" w:lineRule="auto"/>
        <w:ind w:left="284"/>
        <w:rPr>
          <w:rFonts w:ascii="Times New Roman" w:eastAsia="Times New Roman" w:hAnsi="Times New Roman" w:cs="Times New Roman"/>
          <w:bCs/>
          <w:i/>
          <w:sz w:val="26"/>
          <w:szCs w:val="26"/>
          <w:lang w:eastAsia="ru-RU"/>
        </w:rPr>
      </w:pPr>
      <w:r w:rsidRPr="00FF64AE">
        <w:rPr>
          <w:rFonts w:ascii="Times New Roman" w:eastAsia="Times New Roman" w:hAnsi="Times New Roman" w:cs="Times New Roman"/>
          <w:bCs/>
          <w:i/>
          <w:sz w:val="26"/>
          <w:szCs w:val="26"/>
          <w:lang w:eastAsia="ru-RU"/>
        </w:rPr>
        <w:t>Улично-дорожная сеть</w:t>
      </w:r>
    </w:p>
    <w:p w:rsidR="00FF64AE" w:rsidRPr="00FF64AE" w:rsidRDefault="00FF64AE" w:rsidP="00FF64AE">
      <w:pPr>
        <w:numPr>
          <w:ilvl w:val="0"/>
          <w:numId w:val="9"/>
        </w:numPr>
        <w:snapToGrid w:val="0"/>
        <w:spacing w:after="0" w:line="240" w:lineRule="auto"/>
        <w:ind w:left="284" w:hanging="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Ямочный ремонт автомобильных дорог местного значения;</w:t>
      </w:r>
    </w:p>
    <w:p w:rsidR="00FF64AE" w:rsidRPr="00FF64AE" w:rsidRDefault="00FF64AE" w:rsidP="00FF64AE">
      <w:pPr>
        <w:numPr>
          <w:ilvl w:val="0"/>
          <w:numId w:val="9"/>
        </w:numPr>
        <w:snapToGrid w:val="0"/>
        <w:spacing w:after="0" w:line="240" w:lineRule="auto"/>
        <w:ind w:left="284" w:hanging="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Увеличение связности между населенными пунктами внутри сельского поселения.</w:t>
      </w:r>
    </w:p>
    <w:p w:rsidR="00FF64AE" w:rsidRPr="00FF64AE" w:rsidRDefault="00FF64AE" w:rsidP="00FF64AE">
      <w:pPr>
        <w:spacing w:after="150" w:line="238" w:lineRule="atLeast"/>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FF0000"/>
          <w:sz w:val="26"/>
          <w:szCs w:val="26"/>
          <w:lang w:eastAsia="ru-RU"/>
        </w:rPr>
        <w:t xml:space="preserve">      </w:t>
      </w:r>
      <w:r w:rsidRPr="00FF64AE">
        <w:rPr>
          <w:rFonts w:ascii="Times New Roman" w:eastAsia="Times New Roman" w:hAnsi="Times New Roman" w:cs="Times New Roman"/>
          <w:color w:val="000000" w:themeColor="text1"/>
          <w:sz w:val="26"/>
          <w:szCs w:val="26"/>
          <w:lang w:eastAsia="ru-RU"/>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rsidR="00FF64AE" w:rsidRPr="00FF64AE" w:rsidRDefault="00FF64AE" w:rsidP="00FF64AE">
      <w:pPr>
        <w:tabs>
          <w:tab w:val="left" w:pos="775"/>
        </w:tabs>
        <w:spacing w:after="0" w:line="240" w:lineRule="auto"/>
        <w:ind w:firstLine="680"/>
        <w:jc w:val="both"/>
        <w:rPr>
          <w:rFonts w:ascii="Times New Roman" w:eastAsia="Times New Roman" w:hAnsi="Times New Roman" w:cs="Times New Roman"/>
          <w:sz w:val="26"/>
          <w:szCs w:val="26"/>
          <w:lang w:eastAsia="ru-RU"/>
        </w:rPr>
      </w:pPr>
    </w:p>
    <w:p w:rsidR="00FF64AE" w:rsidRPr="00FF64AE" w:rsidRDefault="00FF64AE" w:rsidP="00FF64AE">
      <w:pPr>
        <w:spacing w:after="150" w:line="238" w:lineRule="atLeast"/>
        <w:jc w:val="center"/>
        <w:rPr>
          <w:rFonts w:ascii="Times New Roman" w:eastAsia="Times New Roman" w:hAnsi="Times New Roman" w:cs="Times New Roman"/>
          <w:b/>
          <w:color w:val="242424"/>
          <w:sz w:val="26"/>
          <w:szCs w:val="26"/>
          <w:lang w:eastAsia="ru-RU"/>
        </w:rPr>
      </w:pPr>
      <w:r w:rsidRPr="00FF64AE">
        <w:rPr>
          <w:rFonts w:ascii="Times New Roman" w:eastAsia="Times New Roman" w:hAnsi="Times New Roman" w:cs="Times New Roman"/>
          <w:b/>
          <w:color w:val="242424"/>
          <w:sz w:val="26"/>
          <w:szCs w:val="26"/>
          <w:lang w:eastAsia="ru-RU"/>
        </w:rPr>
        <w:t xml:space="preserve"> Принципиальные варианты развития и оценка по целевым показателям развития транспортной инфраструктуры.</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При рассмотрении принципиальных вариантов развития транспортной инфраструктуры сельского поселения «Посёлок Ферзиково»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 Варианты 1, 2 прогноза разработаны на основе единой гипотезы внешних условий.</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bCs/>
          <w:sz w:val="26"/>
          <w:szCs w:val="26"/>
          <w:u w:val="single"/>
          <w:lang w:eastAsia="ru-RU"/>
        </w:rPr>
        <w:t>Вариант 1 (базовый).</w:t>
      </w:r>
      <w:r w:rsidRPr="00FF64AE">
        <w:rPr>
          <w:rFonts w:ascii="Times New Roman" w:eastAsia="Times New Roman" w:hAnsi="Times New Roman" w:cs="Times New Roman"/>
          <w:b/>
          <w:bCs/>
          <w:sz w:val="26"/>
          <w:szCs w:val="26"/>
          <w:lang w:eastAsia="ru-RU"/>
        </w:rPr>
        <w:t xml:space="preserve"> </w:t>
      </w:r>
      <w:r w:rsidRPr="00FF64AE">
        <w:rPr>
          <w:rFonts w:ascii="Times New Roman" w:eastAsia="Times New Roman" w:hAnsi="Times New Roman" w:cs="Times New Roman"/>
          <w:sz w:val="26"/>
          <w:szCs w:val="26"/>
          <w:lang w:eastAsia="ru-RU"/>
        </w:rPr>
        <w:t xml:space="preserve">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введённым санкциям и </w:t>
      </w:r>
      <w:proofErr w:type="spellStart"/>
      <w:r w:rsidRPr="00FF64AE">
        <w:rPr>
          <w:rFonts w:ascii="Times New Roman" w:eastAsia="Times New Roman" w:hAnsi="Times New Roman" w:cs="Times New Roman"/>
          <w:sz w:val="26"/>
          <w:szCs w:val="26"/>
          <w:lang w:eastAsia="ru-RU"/>
        </w:rPr>
        <w:t>санкционной</w:t>
      </w:r>
      <w:proofErr w:type="spellEnd"/>
      <w:r w:rsidRPr="00FF64AE">
        <w:rPr>
          <w:rFonts w:ascii="Times New Roman" w:eastAsia="Times New Roman" w:hAnsi="Times New Roman" w:cs="Times New Roman"/>
          <w:sz w:val="26"/>
          <w:szCs w:val="26"/>
          <w:lang w:eastAsia="ru-RU"/>
        </w:rPr>
        <w:t xml:space="preserve"> политике Европейского союза.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bCs/>
          <w:sz w:val="26"/>
          <w:szCs w:val="26"/>
          <w:u w:val="single"/>
          <w:lang w:eastAsia="ru-RU"/>
        </w:rPr>
        <w:t>Вариант 2 (умеренно-оптимистичный).</w:t>
      </w:r>
      <w:r w:rsidRPr="00FF64AE">
        <w:rPr>
          <w:rFonts w:ascii="Times New Roman" w:eastAsia="Times New Roman" w:hAnsi="Times New Roman" w:cs="Times New Roman"/>
          <w:b/>
          <w:bCs/>
          <w:sz w:val="26"/>
          <w:szCs w:val="26"/>
          <w:lang w:eastAsia="ru-RU"/>
        </w:rPr>
        <w:t xml:space="preserve"> </w:t>
      </w:r>
      <w:r w:rsidRPr="00FF64AE">
        <w:rPr>
          <w:rFonts w:ascii="Times New Roman" w:eastAsia="Times New Roman" w:hAnsi="Times New Roman" w:cs="Times New Roman"/>
          <w:sz w:val="26"/>
          <w:szCs w:val="26"/>
          <w:lang w:eastAsia="ru-RU"/>
        </w:rPr>
        <w:t xml:space="preserve">На территории сельского поселения «Посёлок Ферзиково»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w:t>
      </w:r>
      <w:r w:rsidRPr="00FF64AE">
        <w:rPr>
          <w:rFonts w:ascii="Times New Roman" w:eastAsia="Times New Roman" w:hAnsi="Times New Roman" w:cs="Times New Roman"/>
          <w:sz w:val="26"/>
          <w:szCs w:val="26"/>
          <w:lang w:eastAsia="ru-RU"/>
        </w:rPr>
        <w:lastRenderedPageBreak/>
        <w:t xml:space="preserve">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bCs/>
          <w:sz w:val="26"/>
          <w:szCs w:val="26"/>
          <w:u w:val="single"/>
          <w:lang w:eastAsia="ru-RU"/>
        </w:rPr>
        <w:t>Вариант 3 (экономически обоснованный).</w:t>
      </w:r>
      <w:r w:rsidRPr="00FF64AE">
        <w:rPr>
          <w:rFonts w:ascii="Times New Roman" w:eastAsia="Times New Roman" w:hAnsi="Times New Roman" w:cs="Times New Roman"/>
          <w:b/>
          <w:bCs/>
          <w:sz w:val="26"/>
          <w:szCs w:val="26"/>
          <w:lang w:eastAsia="ru-RU"/>
        </w:rPr>
        <w:t xml:space="preserve"> </w:t>
      </w:r>
      <w:r w:rsidRPr="00FF64AE">
        <w:rPr>
          <w:rFonts w:ascii="Times New Roman" w:eastAsia="Times New Roman" w:hAnsi="Times New Roman" w:cs="Times New Roman"/>
          <w:sz w:val="26"/>
          <w:szCs w:val="26"/>
          <w:lang w:eastAsia="ru-RU"/>
        </w:rPr>
        <w:t xml:space="preserve">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Сценарий предполагает комплексную реализацию основных мероприятий по развитию улично-дорожной сети в поселении,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200 чел./</w:t>
      </w:r>
      <w:proofErr w:type="spellStart"/>
      <w:r w:rsidRPr="00FF64AE">
        <w:rPr>
          <w:rFonts w:ascii="Times New Roman" w:eastAsia="Times New Roman" w:hAnsi="Times New Roman" w:cs="Times New Roman"/>
          <w:sz w:val="26"/>
          <w:szCs w:val="26"/>
          <w:lang w:eastAsia="ru-RU"/>
        </w:rPr>
        <w:t>сут</w:t>
      </w:r>
      <w:proofErr w:type="spellEnd"/>
      <w:r w:rsidRPr="00FF64AE">
        <w:rPr>
          <w:rFonts w:ascii="Times New Roman" w:eastAsia="Times New Roman" w:hAnsi="Times New Roman" w:cs="Times New Roman"/>
          <w:sz w:val="26"/>
          <w:szCs w:val="26"/>
          <w:lang w:eastAsia="ru-RU"/>
        </w:rPr>
        <w:t>.</w:t>
      </w:r>
    </w:p>
    <w:p w:rsidR="00FF64AE" w:rsidRPr="00FF64AE" w:rsidRDefault="00FF64AE" w:rsidP="00FF64AE">
      <w:pPr>
        <w:spacing w:after="0" w:line="240" w:lineRule="auto"/>
        <w:ind w:firstLine="709"/>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Прогноз развития транспортной  инфраструктуры по видам транспорта.</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остаётся </w:t>
      </w:r>
      <w:proofErr w:type="gramStart"/>
      <w:r w:rsidRPr="00FF64AE">
        <w:rPr>
          <w:rFonts w:ascii="Times New Roman" w:eastAsia="Times New Roman" w:hAnsi="Times New Roman" w:cs="Times New Roman"/>
          <w:color w:val="000000" w:themeColor="text1"/>
          <w:sz w:val="26"/>
          <w:szCs w:val="26"/>
          <w:lang w:eastAsia="ru-RU"/>
        </w:rPr>
        <w:t>автомобильный</w:t>
      </w:r>
      <w:proofErr w:type="gramEnd"/>
      <w:r w:rsidRPr="00FF64AE">
        <w:rPr>
          <w:rFonts w:ascii="Times New Roman" w:eastAsia="Times New Roman" w:hAnsi="Times New Roman" w:cs="Times New Roman"/>
          <w:color w:val="000000" w:themeColor="text1"/>
          <w:sz w:val="26"/>
          <w:szCs w:val="26"/>
          <w:lang w:eastAsia="ru-RU"/>
        </w:rPr>
        <w:t>. Транспортная связь с областным центром будет осуществляться общественным транспортом (автобусное сообщение), внутри населённых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Прогноз развития дорожной сети поселения.</w:t>
      </w:r>
    </w:p>
    <w:p w:rsidR="00FF64AE" w:rsidRPr="00FF64AE" w:rsidRDefault="00FF64AE" w:rsidP="00FF64AE">
      <w:pPr>
        <w:spacing w:after="0" w:line="240" w:lineRule="auto"/>
        <w:ind w:firstLine="709"/>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Основными направлениями развития  дорожной сети поселения в период реализации Программы будет являться сохранение протяжённости, соответствующим нормативным требованиям, автомобильных дорог общего пользования за счёт ремонта и капитального </w:t>
      </w:r>
      <w:proofErr w:type="gramStart"/>
      <w:r w:rsidRPr="00FF64AE">
        <w:rPr>
          <w:rFonts w:ascii="Times New Roman" w:eastAsia="Times New Roman" w:hAnsi="Times New Roman" w:cs="Times New Roman"/>
          <w:color w:val="000000" w:themeColor="text1"/>
          <w:sz w:val="26"/>
          <w:szCs w:val="26"/>
          <w:lang w:eastAsia="ru-RU"/>
        </w:rPr>
        <w:t>ремонта</w:t>
      </w:r>
      <w:proofErr w:type="gramEnd"/>
      <w:r w:rsidRPr="00FF64AE">
        <w:rPr>
          <w:rFonts w:ascii="Times New Roman" w:eastAsia="Times New Roman" w:hAnsi="Times New Roman" w:cs="Times New Roman"/>
          <w:color w:val="000000" w:themeColor="text1"/>
          <w:sz w:val="26"/>
          <w:szCs w:val="26"/>
          <w:lang w:eastAsia="ru-RU"/>
        </w:rPr>
        <w:t xml:space="preserve"> автомобильных дорог, поддержание автомобильных дорог на уровне соответствующем категории дороги, путём нормативного содержания дорог, повышения качества и безопасности дорожной сети.</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 xml:space="preserve"> </w:t>
      </w:r>
      <w:r w:rsidRPr="00FF64AE">
        <w:rPr>
          <w:rFonts w:ascii="Times New Roman" w:eastAsia="Times New Roman" w:hAnsi="Times New Roman" w:cs="Times New Roman"/>
          <w:b/>
          <w:color w:val="000000" w:themeColor="text1"/>
          <w:sz w:val="26"/>
          <w:szCs w:val="26"/>
          <w:lang w:eastAsia="ru-RU"/>
        </w:rPr>
        <w:t>Прогноз уровня автомобилизации, параметров дорожного движения</w:t>
      </w:r>
      <w:r w:rsidRPr="00FF64AE">
        <w:rPr>
          <w:rFonts w:ascii="Times New Roman" w:eastAsia="Times New Roman" w:hAnsi="Times New Roman" w:cs="Times New Roman"/>
          <w:color w:val="000000" w:themeColor="text1"/>
          <w:sz w:val="26"/>
          <w:szCs w:val="26"/>
          <w:lang w:eastAsia="ru-RU"/>
        </w:rPr>
        <w:t>.</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t>При сохранившейся тенденции к увеличению уровня автомобилизации населения, с учётом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 xml:space="preserve">Прогноз показателей безопасности дорожного движения. </w:t>
      </w:r>
    </w:p>
    <w:p w:rsidR="00FF64AE" w:rsidRPr="00FF64AE" w:rsidRDefault="00FF64AE" w:rsidP="00FF64AE">
      <w:pPr>
        <w:spacing w:after="0" w:line="240" w:lineRule="auto"/>
        <w:ind w:firstLine="709"/>
        <w:jc w:val="both"/>
        <w:rPr>
          <w:rFonts w:ascii="Times New Roman" w:eastAsia="Times New Roman" w:hAnsi="Times New Roman" w:cs="Times New Roman"/>
          <w:b/>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color w:val="000000" w:themeColor="text1"/>
          <w:sz w:val="26"/>
          <w:szCs w:val="26"/>
          <w:lang w:eastAsia="ru-RU"/>
        </w:rPr>
        <w:lastRenderedPageBreak/>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roofErr w:type="gramStart"/>
      <w:r w:rsidRPr="00FF64AE">
        <w:rPr>
          <w:rFonts w:ascii="Times New Roman" w:eastAsia="Times New Roman" w:hAnsi="Times New Roman" w:cs="Times New Roman"/>
          <w:color w:val="000000" w:themeColor="text1"/>
          <w:sz w:val="26"/>
          <w:szCs w:val="26"/>
          <w:lang w:eastAsia="ru-RU"/>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FF64AE">
        <w:rPr>
          <w:rFonts w:ascii="Times New Roman" w:eastAsia="Times New Roman" w:hAnsi="Times New Roman" w:cs="Times New Roman"/>
          <w:color w:val="000000" w:themeColor="text1"/>
          <w:sz w:val="26"/>
          <w:szCs w:val="26"/>
          <w:lang w:eastAsia="ru-RU"/>
        </w:rPr>
        <w:t>видеофиксации</w:t>
      </w:r>
      <w:proofErr w:type="spellEnd"/>
      <w:r w:rsidRPr="00FF64AE">
        <w:rPr>
          <w:rFonts w:ascii="Times New Roman" w:eastAsia="Times New Roman" w:hAnsi="Times New Roman" w:cs="Times New Roman"/>
          <w:color w:val="000000" w:themeColor="text1"/>
          <w:sz w:val="26"/>
          <w:szCs w:val="26"/>
          <w:lang w:eastAsia="ru-RU"/>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Прогноз негативного воздействия транспортной инфраструктуры на окружающую среду и здоровье человека</w:t>
      </w:r>
      <w:r w:rsidRPr="00FF64AE">
        <w:rPr>
          <w:rFonts w:ascii="Times New Roman" w:eastAsia="Times New Roman" w:hAnsi="Times New Roman" w:cs="Times New Roman"/>
          <w:color w:val="000000" w:themeColor="text1"/>
          <w:sz w:val="26"/>
          <w:szCs w:val="26"/>
          <w:lang w:eastAsia="ru-RU"/>
        </w:rPr>
        <w:t>.</w:t>
      </w:r>
    </w:p>
    <w:p w:rsidR="00FF64AE" w:rsidRPr="00FF64AE" w:rsidRDefault="00FF64AE" w:rsidP="00FF64AE">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hd w:val="clear" w:color="auto" w:fill="FFFFFF"/>
        <w:spacing w:after="0" w:line="240" w:lineRule="auto"/>
        <w:ind w:firstLine="709"/>
        <w:jc w:val="both"/>
        <w:rPr>
          <w:rFonts w:ascii="Times New Roman" w:eastAsia="Times New Roman" w:hAnsi="Times New Roman" w:cs="Times New Roman"/>
          <w:b/>
          <w:bCs/>
          <w:color w:val="000000" w:themeColor="text1"/>
          <w:sz w:val="26"/>
          <w:szCs w:val="26"/>
          <w:lang w:eastAsia="ru-RU"/>
        </w:rPr>
      </w:pPr>
      <w:r w:rsidRPr="00FF64AE">
        <w:rPr>
          <w:rFonts w:ascii="Times New Roman" w:hAnsi="Times New Roman" w:cs="Times New Roman"/>
          <w:color w:val="000000" w:themeColor="text1"/>
          <w:sz w:val="26"/>
          <w:szCs w:val="26"/>
        </w:rPr>
        <w:t>В период действия Программы, не предполагается изменения центров транспортного тяготения, структуры, маршрутов и объёмов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здоровья человека.</w:t>
      </w:r>
    </w:p>
    <w:p w:rsidR="00FF64AE" w:rsidRPr="00FF64AE" w:rsidRDefault="00FF64AE" w:rsidP="00FF64AE">
      <w:pPr>
        <w:spacing w:after="0" w:line="240" w:lineRule="auto"/>
        <w:jc w:val="both"/>
        <w:rPr>
          <w:rFonts w:ascii="Times New Roman" w:eastAsia="Times New Roman" w:hAnsi="Times New Roman" w:cs="Times New Roman"/>
          <w:color w:val="000000" w:themeColor="text1"/>
          <w:sz w:val="26"/>
          <w:szCs w:val="26"/>
          <w:lang w:eastAsia="ru-RU"/>
        </w:rPr>
      </w:pPr>
    </w:p>
    <w:p w:rsidR="00FF64AE" w:rsidRPr="00FF64AE" w:rsidRDefault="00FF64AE" w:rsidP="00FF64AE">
      <w:pPr>
        <w:spacing w:after="150" w:line="238" w:lineRule="atLeast"/>
        <w:ind w:left="360"/>
        <w:jc w:val="center"/>
        <w:rPr>
          <w:rFonts w:ascii="Times New Roman" w:eastAsia="Times New Roman" w:hAnsi="Times New Roman" w:cs="Times New Roman"/>
          <w:b/>
          <w:color w:val="000000" w:themeColor="text1"/>
          <w:sz w:val="26"/>
          <w:szCs w:val="26"/>
          <w:lang w:eastAsia="ru-RU"/>
        </w:rPr>
      </w:pPr>
      <w:r w:rsidRPr="00FF64AE">
        <w:rPr>
          <w:rFonts w:ascii="Times New Roman" w:eastAsia="Times New Roman" w:hAnsi="Times New Roman" w:cs="Times New Roman"/>
          <w:b/>
          <w:color w:val="000000" w:themeColor="text1"/>
          <w:sz w:val="26"/>
          <w:szCs w:val="26"/>
          <w:lang w:eastAsia="ru-RU"/>
        </w:rPr>
        <w:t>4. Перечень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color w:val="000000" w:themeColor="text1"/>
          <w:sz w:val="26"/>
          <w:szCs w:val="26"/>
          <w:lang w:eastAsia="ru-RU"/>
        </w:rPr>
        <w:t xml:space="preserve">Достижение целей и решение задач Программы обеспечивается путем </w:t>
      </w:r>
      <w:r w:rsidRPr="00FF64AE">
        <w:rPr>
          <w:rFonts w:ascii="Times New Roman" w:eastAsia="Times New Roman" w:hAnsi="Times New Roman" w:cs="Times New Roman"/>
          <w:sz w:val="26"/>
          <w:szCs w:val="26"/>
          <w:lang w:eastAsia="ru-RU"/>
        </w:rPr>
        <w:t xml:space="preserve">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Источниками финансирования мероприятий Программы являются средства бюджета  сельского поселения «Посёлок Ферзиково», а также по соглашению средства бюджетов других уровней.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Механизм реализации Программы включает в себя систему мероприятий, приводящихся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Перечень мероприятий по ремонту дорог по реализации Программы формируется администрацией сельского поселения «Посёлок Ферзиково» по итогам обследования состояния дорожного покрытия не реже одного раза в год, в начале осеннего или в конце весеннего периодов и с учетом решения </w:t>
      </w:r>
      <w:r w:rsidRPr="00FF64AE">
        <w:rPr>
          <w:rFonts w:ascii="Times New Roman" w:eastAsia="Times New Roman" w:hAnsi="Times New Roman" w:cs="Times New Roman"/>
          <w:sz w:val="26"/>
          <w:szCs w:val="26"/>
          <w:lang w:eastAsia="ru-RU"/>
        </w:rPr>
        <w:lastRenderedPageBreak/>
        <w:t xml:space="preserve">первостепенных проблемных ситуаций, в том числе от поступивших обращений (жалоб) граждан.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F64AE">
        <w:rPr>
          <w:rFonts w:ascii="Times New Roman" w:eastAsia="Times New Roman" w:hAnsi="Times New Roman" w:cs="Times New Roman"/>
          <w:sz w:val="26"/>
          <w:szCs w:val="26"/>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Внесение изменений в структуру транспортной инфраструктуры по видам транспорта не планируется.</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Сохраняется существующая система обслуживания населения общественным пассажирским транспортом.</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Количество транспорта общего пользования не планируется к изменению.</w:t>
      </w:r>
    </w:p>
    <w:p w:rsidR="00FF64AE" w:rsidRPr="00FF64AE" w:rsidRDefault="00FF64AE" w:rsidP="00FF64AE">
      <w:pPr>
        <w:spacing w:after="0" w:line="240" w:lineRule="auto"/>
        <w:ind w:firstLine="284"/>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Для обеспечения безопасности, бесперебойности и удобства транспортного сообщения в населенных пунктах, движение пешеходов осуществляется по улично-дорожной сети.</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Планируемые мероприятия по развитию инфраструктуры пешеходного и велосипедного передвижения включают в себя: - проектирование и устройство тротуаров с твердым покрытием. 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В целях развития сети дорог поселения планируются:</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 мероприятия по содержанию автомобильных дорог общего пользования местного значения и искусственных сооружений на них; </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мероприятия по ремонту автомобильных дорог общего пользования местного значения и искусственных сооружений на них;</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мероприятия по капитальному ремонту автомобильных дорог общего пользования местного значения и искусственных сооружений на них;</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мероприятия по строительству и реконструкции автомобильных дорог общего пользования местного значения и искусственных сооружений на них;</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 - мероприятия по паспортизации бесхозяйных участков дорог, находящихся на территории сельского поселения «Посёлок Ферзиково»;</w:t>
      </w:r>
    </w:p>
    <w:p w:rsidR="00FF64AE" w:rsidRPr="00FF64AE" w:rsidRDefault="00FF64AE" w:rsidP="00FF64AE">
      <w:pPr>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мероприятия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приобретение и установка знаков дорожного движения.</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64AE" w:rsidRPr="00FF64AE" w:rsidRDefault="00FF64AE" w:rsidP="00FF64AE">
      <w:pPr>
        <w:spacing w:after="150" w:line="238" w:lineRule="atLeast"/>
        <w:ind w:left="360"/>
        <w:jc w:val="center"/>
        <w:rPr>
          <w:rFonts w:ascii="Times New Roman" w:eastAsia="Times New Roman" w:hAnsi="Times New Roman" w:cs="Times New Roman"/>
          <w:b/>
          <w:sz w:val="26"/>
          <w:szCs w:val="26"/>
          <w:lang w:eastAsia="ru-RU"/>
        </w:rPr>
      </w:pPr>
      <w:r w:rsidRPr="00FF64AE">
        <w:rPr>
          <w:rFonts w:ascii="Times New Roman" w:eastAsia="Times New Roman" w:hAnsi="Times New Roman" w:cs="Times New Roman"/>
          <w:b/>
          <w:sz w:val="26"/>
          <w:szCs w:val="26"/>
          <w:lang w:eastAsia="ru-RU"/>
        </w:rPr>
        <w:t xml:space="preserve">Очередность реализации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3612"/>
        <w:gridCol w:w="1417"/>
        <w:gridCol w:w="1418"/>
        <w:gridCol w:w="2799"/>
      </w:tblGrid>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Планируемый год</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Стоимость работ, </w:t>
            </w:r>
            <w:proofErr w:type="spellStart"/>
            <w:r w:rsidRPr="00FF64AE">
              <w:rPr>
                <w:rFonts w:ascii="Times New Roman" w:eastAsia="Times New Roman" w:hAnsi="Times New Roman" w:cs="Times New Roman"/>
                <w:sz w:val="26"/>
                <w:szCs w:val="26"/>
                <w:lang w:eastAsia="ru-RU"/>
              </w:rPr>
              <w:t>тыс</w:t>
            </w:r>
            <w:proofErr w:type="gramStart"/>
            <w:r w:rsidRPr="00FF64AE">
              <w:rPr>
                <w:rFonts w:ascii="Times New Roman" w:eastAsia="Times New Roman" w:hAnsi="Times New Roman" w:cs="Times New Roman"/>
                <w:sz w:val="26"/>
                <w:szCs w:val="26"/>
                <w:lang w:eastAsia="ru-RU"/>
              </w:rPr>
              <w:t>.р</w:t>
            </w:r>
            <w:proofErr w:type="gramEnd"/>
            <w:r w:rsidRPr="00FF64AE">
              <w:rPr>
                <w:rFonts w:ascii="Times New Roman" w:eastAsia="Times New Roman" w:hAnsi="Times New Roman" w:cs="Times New Roman"/>
                <w:sz w:val="26"/>
                <w:szCs w:val="26"/>
                <w:lang w:eastAsia="ru-RU"/>
              </w:rPr>
              <w:t>уб</w:t>
            </w:r>
            <w:proofErr w:type="spellEnd"/>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Ответственный орган</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Содержание дороги по ул. Кирова</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lang w:eastAsia="ru-RU"/>
              </w:rPr>
              <w:t>Заложены</w:t>
            </w:r>
            <w:proofErr w:type="gramEnd"/>
            <w:r w:rsidRPr="00FF64AE">
              <w:rPr>
                <w:rFonts w:ascii="Times New Roman" w:eastAsia="Times New Roman" w:hAnsi="Times New Roman" w:cs="Times New Roman"/>
                <w:lang w:eastAsia="ru-RU"/>
              </w:rPr>
              <w:t xml:space="preserve"> в дорожную программу</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lastRenderedPageBreak/>
              <w:t xml:space="preserve">Содержание дороги по ул. </w:t>
            </w:r>
            <w:proofErr w:type="spellStart"/>
            <w:r w:rsidRPr="00FF64AE">
              <w:rPr>
                <w:rFonts w:ascii="Times New Roman" w:eastAsia="Times New Roman" w:hAnsi="Times New Roman" w:cs="Times New Roman"/>
                <w:sz w:val="26"/>
                <w:szCs w:val="26"/>
                <w:lang w:eastAsia="ru-RU"/>
              </w:rPr>
              <w:t>М.Жукова</w:t>
            </w:r>
            <w:proofErr w:type="spell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lang w:eastAsia="ru-RU"/>
              </w:rPr>
              <w:t>Заложены</w:t>
            </w:r>
            <w:proofErr w:type="gramEnd"/>
            <w:r w:rsidRPr="00FF64AE">
              <w:rPr>
                <w:rFonts w:ascii="Times New Roman" w:eastAsia="Times New Roman" w:hAnsi="Times New Roman" w:cs="Times New Roman"/>
                <w:lang w:eastAsia="ru-RU"/>
              </w:rPr>
              <w:t xml:space="preserve"> в дорожную программу</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highlight w:val="yellow"/>
                <w:lang w:eastAsia="ru-RU"/>
              </w:rPr>
            </w:pPr>
            <w:r w:rsidRPr="00FF64AE">
              <w:rPr>
                <w:rFonts w:ascii="Times New Roman" w:eastAsia="Times New Roman" w:hAnsi="Times New Roman" w:cs="Times New Roman"/>
                <w:sz w:val="26"/>
                <w:szCs w:val="26"/>
                <w:lang w:eastAsia="ru-RU"/>
              </w:rPr>
              <w:t xml:space="preserve">Содержание дороги по </w:t>
            </w:r>
            <w:proofErr w:type="spellStart"/>
            <w:r w:rsidRPr="00FF64AE">
              <w:rPr>
                <w:rFonts w:ascii="Times New Roman" w:eastAsia="Times New Roman" w:hAnsi="Times New Roman" w:cs="Times New Roman"/>
                <w:sz w:val="26"/>
                <w:szCs w:val="26"/>
                <w:lang w:eastAsia="ru-RU"/>
              </w:rPr>
              <w:t>ул</w:t>
            </w:r>
            <w:proofErr w:type="gramStart"/>
            <w:r w:rsidRPr="00FF64AE">
              <w:rPr>
                <w:rFonts w:ascii="Times New Roman" w:eastAsia="Times New Roman" w:hAnsi="Times New Roman" w:cs="Times New Roman"/>
                <w:sz w:val="26"/>
                <w:szCs w:val="26"/>
                <w:lang w:eastAsia="ru-RU"/>
              </w:rPr>
              <w:t>.С</w:t>
            </w:r>
            <w:proofErr w:type="gramEnd"/>
            <w:r w:rsidRPr="00FF64AE">
              <w:rPr>
                <w:rFonts w:ascii="Times New Roman" w:eastAsia="Times New Roman" w:hAnsi="Times New Roman" w:cs="Times New Roman"/>
                <w:sz w:val="26"/>
                <w:szCs w:val="26"/>
                <w:lang w:eastAsia="ru-RU"/>
              </w:rPr>
              <w:t>амсонова</w:t>
            </w:r>
            <w:proofErr w:type="spell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lang w:eastAsia="ru-RU"/>
              </w:rPr>
              <w:t>Заложены</w:t>
            </w:r>
            <w:proofErr w:type="gramEnd"/>
            <w:r w:rsidRPr="00FF64AE">
              <w:rPr>
                <w:rFonts w:ascii="Times New Roman" w:eastAsia="Times New Roman" w:hAnsi="Times New Roman" w:cs="Times New Roman"/>
                <w:lang w:eastAsia="ru-RU"/>
              </w:rPr>
              <w:t xml:space="preserve"> в дорожную программу</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Содержание участка дороги по </w:t>
            </w:r>
            <w:proofErr w:type="spellStart"/>
            <w:r w:rsidRPr="00FF64AE">
              <w:rPr>
                <w:rFonts w:ascii="Times New Roman" w:eastAsia="Times New Roman" w:hAnsi="Times New Roman" w:cs="Times New Roman"/>
                <w:sz w:val="26"/>
                <w:szCs w:val="26"/>
                <w:lang w:eastAsia="ru-RU"/>
              </w:rPr>
              <w:t>ул</w:t>
            </w:r>
            <w:proofErr w:type="gramStart"/>
            <w:r w:rsidRPr="00FF64AE">
              <w:rPr>
                <w:rFonts w:ascii="Times New Roman" w:eastAsia="Times New Roman" w:hAnsi="Times New Roman" w:cs="Times New Roman"/>
                <w:sz w:val="26"/>
                <w:szCs w:val="26"/>
                <w:lang w:eastAsia="ru-RU"/>
              </w:rPr>
              <w:t>.П</w:t>
            </w:r>
            <w:proofErr w:type="gramEnd"/>
            <w:r w:rsidRPr="00FF64AE">
              <w:rPr>
                <w:rFonts w:ascii="Times New Roman" w:eastAsia="Times New Roman" w:hAnsi="Times New Roman" w:cs="Times New Roman"/>
                <w:sz w:val="26"/>
                <w:szCs w:val="26"/>
                <w:lang w:eastAsia="ru-RU"/>
              </w:rPr>
              <w:t>аркова</w:t>
            </w:r>
            <w:proofErr w:type="spellEnd"/>
            <w:r w:rsidRPr="00FF64AE">
              <w:rPr>
                <w:rFonts w:ascii="Times New Roman" w:eastAsia="Times New Roman" w:hAnsi="Times New Roman" w:cs="Times New Roman"/>
                <w:sz w:val="26"/>
                <w:szCs w:val="26"/>
                <w:lang w:eastAsia="ru-RU"/>
              </w:rPr>
              <w:t xml:space="preserve"> </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2019г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lang w:eastAsia="ru-RU"/>
              </w:rPr>
              <w:t>Заложены</w:t>
            </w:r>
            <w:proofErr w:type="gramEnd"/>
            <w:r w:rsidRPr="00FF64AE">
              <w:rPr>
                <w:rFonts w:ascii="Times New Roman" w:eastAsia="Times New Roman" w:hAnsi="Times New Roman" w:cs="Times New Roman"/>
                <w:lang w:eastAsia="ru-RU"/>
              </w:rPr>
              <w:t xml:space="preserve"> в дорожную программу</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Содержание дороги по </w:t>
            </w:r>
            <w:proofErr w:type="spellStart"/>
            <w:r w:rsidRPr="00FF64AE">
              <w:rPr>
                <w:rFonts w:ascii="Times New Roman" w:eastAsia="Times New Roman" w:hAnsi="Times New Roman" w:cs="Times New Roman"/>
                <w:sz w:val="26"/>
                <w:szCs w:val="26"/>
                <w:lang w:eastAsia="ru-RU"/>
              </w:rPr>
              <w:t>ул</w:t>
            </w:r>
            <w:proofErr w:type="gramStart"/>
            <w:r w:rsidRPr="00FF64AE">
              <w:rPr>
                <w:rFonts w:ascii="Times New Roman" w:eastAsia="Times New Roman" w:hAnsi="Times New Roman" w:cs="Times New Roman"/>
                <w:sz w:val="26"/>
                <w:szCs w:val="26"/>
                <w:lang w:eastAsia="ru-RU"/>
              </w:rPr>
              <w:t>.С</w:t>
            </w:r>
            <w:proofErr w:type="gramEnd"/>
            <w:r w:rsidRPr="00FF64AE">
              <w:rPr>
                <w:rFonts w:ascii="Times New Roman" w:eastAsia="Times New Roman" w:hAnsi="Times New Roman" w:cs="Times New Roman"/>
                <w:sz w:val="26"/>
                <w:szCs w:val="26"/>
                <w:lang w:eastAsia="ru-RU"/>
              </w:rPr>
              <w:t>уворова</w:t>
            </w:r>
            <w:proofErr w:type="spell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lang w:eastAsia="ru-RU"/>
              </w:rPr>
              <w:t>Заложены</w:t>
            </w:r>
            <w:proofErr w:type="gramEnd"/>
            <w:r w:rsidRPr="00FF64AE">
              <w:rPr>
                <w:rFonts w:ascii="Times New Roman" w:eastAsia="Times New Roman" w:hAnsi="Times New Roman" w:cs="Times New Roman"/>
                <w:lang w:eastAsia="ru-RU"/>
              </w:rPr>
              <w:t xml:space="preserve"> в дорожную программу</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highlight w:val="yellow"/>
                <w:lang w:eastAsia="ru-RU"/>
              </w:rPr>
            </w:pPr>
            <w:r w:rsidRPr="00FF64AE">
              <w:rPr>
                <w:rFonts w:ascii="Times New Roman" w:eastAsia="Times New Roman" w:hAnsi="Times New Roman" w:cs="Times New Roman"/>
                <w:sz w:val="26"/>
                <w:szCs w:val="26"/>
                <w:lang w:eastAsia="ru-RU"/>
              </w:rPr>
              <w:t>Содержание дороги по ул. Кутузова</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320,0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highlight w:val="yellow"/>
                <w:lang w:eastAsia="ru-RU"/>
              </w:rPr>
            </w:pPr>
            <w:r w:rsidRPr="00FF64AE">
              <w:rPr>
                <w:rFonts w:ascii="Times New Roman" w:eastAsia="Times New Roman" w:hAnsi="Times New Roman" w:cs="Times New Roman"/>
                <w:sz w:val="26"/>
                <w:szCs w:val="26"/>
                <w:lang w:eastAsia="ru-RU"/>
              </w:rPr>
              <w:t xml:space="preserve">Содержание дороги по ул. </w:t>
            </w:r>
            <w:proofErr w:type="gramStart"/>
            <w:r w:rsidRPr="00FF64AE">
              <w:rPr>
                <w:rFonts w:ascii="Times New Roman" w:eastAsia="Times New Roman" w:hAnsi="Times New Roman" w:cs="Times New Roman"/>
                <w:sz w:val="26"/>
                <w:szCs w:val="26"/>
                <w:lang w:eastAsia="ru-RU"/>
              </w:rPr>
              <w:t>Колхозная</w:t>
            </w:r>
            <w:proofErr w:type="gram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20120</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300,0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highlight w:val="yellow"/>
                <w:lang w:eastAsia="ru-RU"/>
              </w:rPr>
            </w:pPr>
            <w:r w:rsidRPr="00FF64AE">
              <w:rPr>
                <w:rFonts w:ascii="Times New Roman" w:eastAsia="Times New Roman" w:hAnsi="Times New Roman" w:cs="Times New Roman"/>
                <w:sz w:val="26"/>
                <w:szCs w:val="26"/>
                <w:lang w:eastAsia="ru-RU"/>
              </w:rPr>
              <w:t xml:space="preserve">Содержание дороги по ул. </w:t>
            </w:r>
            <w:proofErr w:type="gramStart"/>
            <w:r w:rsidRPr="00FF64AE">
              <w:rPr>
                <w:rFonts w:ascii="Times New Roman" w:eastAsia="Times New Roman" w:hAnsi="Times New Roman" w:cs="Times New Roman"/>
                <w:sz w:val="26"/>
                <w:szCs w:val="26"/>
                <w:lang w:eastAsia="ru-RU"/>
              </w:rPr>
              <w:t>Советская</w:t>
            </w:r>
            <w:proofErr w:type="gram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300,0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Содержание дороги по ул. </w:t>
            </w:r>
            <w:proofErr w:type="gramStart"/>
            <w:r w:rsidRPr="00FF64AE">
              <w:rPr>
                <w:rFonts w:ascii="Times New Roman" w:eastAsia="Times New Roman" w:hAnsi="Times New Roman" w:cs="Times New Roman"/>
                <w:sz w:val="26"/>
                <w:szCs w:val="26"/>
                <w:lang w:eastAsia="ru-RU"/>
              </w:rPr>
              <w:t>Луговая</w:t>
            </w:r>
            <w:proofErr w:type="gramEnd"/>
            <w:r w:rsidRPr="00FF64AE">
              <w:rPr>
                <w:rFonts w:ascii="Times New Roman" w:eastAsia="Times New Roman" w:hAnsi="Times New Roman" w:cs="Times New Roman"/>
                <w:sz w:val="26"/>
                <w:szCs w:val="26"/>
                <w:lang w:eastAsia="ru-RU"/>
              </w:rPr>
              <w:t>, пр.3</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2018г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250,0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Устройство пешеходной дорожки  ул. Красноцветова</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2019г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500,0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Содержание дороги по ул. </w:t>
            </w:r>
            <w:proofErr w:type="gramStart"/>
            <w:r w:rsidRPr="00FF64AE">
              <w:rPr>
                <w:rFonts w:ascii="Times New Roman" w:eastAsia="Times New Roman" w:hAnsi="Times New Roman" w:cs="Times New Roman"/>
                <w:sz w:val="26"/>
                <w:szCs w:val="26"/>
                <w:lang w:eastAsia="ru-RU"/>
              </w:rPr>
              <w:t>Овражная</w:t>
            </w:r>
            <w:proofErr w:type="gram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2020г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180,0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Устройство пешеходной дорожки  ул. Бычкова (четная сторона)</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2020г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250,0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c>
          <w:tcPr>
            <w:tcW w:w="3936" w:type="dxa"/>
            <w:gridSpan w:val="2"/>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Содержание дороги по </w:t>
            </w:r>
            <w:proofErr w:type="spellStart"/>
            <w:r w:rsidRPr="00FF64AE">
              <w:rPr>
                <w:rFonts w:ascii="Times New Roman" w:eastAsia="Times New Roman" w:hAnsi="Times New Roman" w:cs="Times New Roman"/>
                <w:sz w:val="26"/>
                <w:szCs w:val="26"/>
                <w:lang w:eastAsia="ru-RU"/>
              </w:rPr>
              <w:t>пер</w:t>
            </w:r>
            <w:proofErr w:type="gramStart"/>
            <w:r w:rsidRPr="00FF64AE">
              <w:rPr>
                <w:rFonts w:ascii="Times New Roman" w:eastAsia="Times New Roman" w:hAnsi="Times New Roman" w:cs="Times New Roman"/>
                <w:sz w:val="26"/>
                <w:szCs w:val="26"/>
                <w:lang w:eastAsia="ru-RU"/>
              </w:rPr>
              <w:t>.С</w:t>
            </w:r>
            <w:proofErr w:type="gramEnd"/>
            <w:r w:rsidRPr="00FF64AE">
              <w:rPr>
                <w:rFonts w:ascii="Times New Roman" w:eastAsia="Times New Roman" w:hAnsi="Times New Roman" w:cs="Times New Roman"/>
                <w:sz w:val="26"/>
                <w:szCs w:val="26"/>
                <w:lang w:eastAsia="ru-RU"/>
              </w:rPr>
              <w:t>амсонова</w:t>
            </w:r>
            <w:proofErr w:type="spellEnd"/>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2020г</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220,0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Администрация СП «Посёлок Ферзиково»</w:t>
            </w:r>
          </w:p>
        </w:tc>
      </w:tr>
      <w:tr w:rsidR="00FF64AE" w:rsidRPr="00FF64AE" w:rsidTr="00CA543B">
        <w:trPr>
          <w:trHeight w:val="353"/>
        </w:trPr>
        <w:tc>
          <w:tcPr>
            <w:tcW w:w="3936" w:type="dxa"/>
            <w:gridSpan w:val="2"/>
          </w:tcPr>
          <w:p w:rsidR="00FF64AE" w:rsidRPr="00FF64AE" w:rsidRDefault="00FF64AE" w:rsidP="00FF64AE">
            <w:pPr>
              <w:spacing w:beforeAutospacing="1" w:after="150" w:afterAutospacing="1" w:line="238" w:lineRule="atLeast"/>
              <w:rPr>
                <w:rFonts w:ascii="Times New Roman" w:eastAsia="Times New Roman" w:hAnsi="Times New Roman" w:cs="Times New Roman"/>
                <w:sz w:val="26"/>
                <w:szCs w:val="26"/>
                <w:lang w:eastAsia="ru-RU"/>
              </w:rPr>
            </w:pPr>
            <w:r w:rsidRPr="00FF64AE">
              <w:rPr>
                <w:rFonts w:ascii="Times New Roman" w:eastAsia="Times New Roman" w:hAnsi="Times New Roman" w:cs="Times New Roman"/>
                <w:color w:val="242424"/>
                <w:sz w:val="26"/>
                <w:szCs w:val="26"/>
                <w:lang w:eastAsia="ru-RU"/>
              </w:rPr>
              <w:t xml:space="preserve">Содержание  дороги ул. </w:t>
            </w:r>
            <w:proofErr w:type="gramStart"/>
            <w:r w:rsidRPr="00FF64AE">
              <w:rPr>
                <w:rFonts w:ascii="Times New Roman" w:eastAsia="Times New Roman" w:hAnsi="Times New Roman" w:cs="Times New Roman"/>
                <w:color w:val="242424"/>
                <w:sz w:val="26"/>
                <w:szCs w:val="26"/>
                <w:lang w:eastAsia="ru-RU"/>
              </w:rPr>
              <w:t>Лесная</w:t>
            </w:r>
            <w:proofErr w:type="gramEnd"/>
            <w:r w:rsidRPr="00FF64AE">
              <w:rPr>
                <w:rFonts w:ascii="Times New Roman" w:eastAsia="Times New Roman" w:hAnsi="Times New Roman" w:cs="Times New Roman"/>
                <w:color w:val="242424"/>
                <w:sz w:val="26"/>
                <w:szCs w:val="26"/>
                <w:lang w:eastAsia="ru-RU"/>
              </w:rPr>
              <w:t xml:space="preserve"> </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2021 </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150,0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Администрация СП «Посёлок Ферзиково»</w:t>
            </w:r>
          </w:p>
        </w:tc>
      </w:tr>
      <w:tr w:rsidR="00FF64AE" w:rsidRPr="00FF64AE" w:rsidTr="00CA543B">
        <w:trPr>
          <w:trHeight w:val="394"/>
        </w:trPr>
        <w:tc>
          <w:tcPr>
            <w:tcW w:w="3936" w:type="dxa"/>
            <w:gridSpan w:val="2"/>
          </w:tcPr>
          <w:p w:rsidR="00FF64AE" w:rsidRPr="00FF64AE" w:rsidRDefault="00FF64AE" w:rsidP="00FF64AE">
            <w:pPr>
              <w:spacing w:after="0" w:line="240" w:lineRule="auto"/>
              <w:jc w:val="both"/>
              <w:rPr>
                <w:rFonts w:ascii="Calibri" w:eastAsia="Times New Roman" w:hAnsi="Calibri" w:cs="Calibri"/>
                <w:color w:val="242424"/>
                <w:sz w:val="26"/>
                <w:szCs w:val="26"/>
                <w:highlight w:val="yellow"/>
                <w:lang w:eastAsia="ru-RU"/>
              </w:rPr>
            </w:pPr>
            <w:r w:rsidRPr="00FF64AE">
              <w:rPr>
                <w:rFonts w:ascii="Calibri" w:eastAsia="Times New Roman" w:hAnsi="Calibri" w:cs="Calibri"/>
                <w:color w:val="242424"/>
                <w:sz w:val="26"/>
                <w:szCs w:val="26"/>
                <w:lang w:eastAsia="ru-RU"/>
              </w:rPr>
              <w:t>Содержание и ремонт автомобильных дорог общего пользования</w:t>
            </w:r>
          </w:p>
        </w:tc>
        <w:tc>
          <w:tcPr>
            <w:tcW w:w="1417"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2022-2026</w:t>
            </w:r>
          </w:p>
        </w:tc>
        <w:tc>
          <w:tcPr>
            <w:tcW w:w="1418"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1500,0</w:t>
            </w:r>
          </w:p>
        </w:tc>
        <w:tc>
          <w:tcPr>
            <w:tcW w:w="2799" w:type="dxa"/>
          </w:tcPr>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Администрация СП «Посёлок Ферзиково»</w:t>
            </w:r>
          </w:p>
        </w:tc>
      </w:tr>
      <w:tr w:rsidR="00FF64AE" w:rsidRPr="00FF64AE" w:rsidTr="00CA543B">
        <w:tblPrEx>
          <w:tblLook w:val="0000" w:firstRow="0" w:lastRow="0" w:firstColumn="0" w:lastColumn="0" w:noHBand="0" w:noVBand="0"/>
        </w:tblPrEx>
        <w:trPr>
          <w:gridAfter w:val="4"/>
          <w:wAfter w:w="9246" w:type="dxa"/>
          <w:trHeight w:val="190"/>
        </w:trPr>
        <w:tc>
          <w:tcPr>
            <w:tcW w:w="324" w:type="dxa"/>
          </w:tcPr>
          <w:p w:rsidR="00FF64AE" w:rsidRPr="00FF64AE" w:rsidRDefault="00FF64AE" w:rsidP="00FF64AE">
            <w:pPr>
              <w:spacing w:after="0" w:line="240" w:lineRule="auto"/>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
        </w:tc>
      </w:tr>
    </w:tbl>
    <w:p w:rsidR="00FF64AE" w:rsidRPr="00FF64AE" w:rsidRDefault="00FF64AE" w:rsidP="00FF64AE">
      <w:pPr>
        <w:spacing w:after="0" w:line="240" w:lineRule="auto"/>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left="284"/>
        <w:jc w:val="both"/>
        <w:rPr>
          <w:rFonts w:ascii="Times New Roman" w:eastAsia="Times New Roman" w:hAnsi="Times New Roman" w:cs="Times New Roman"/>
          <w:sz w:val="26"/>
          <w:szCs w:val="26"/>
          <w:lang w:eastAsia="ru-RU"/>
        </w:rPr>
      </w:pPr>
    </w:p>
    <w:p w:rsidR="00FF64AE" w:rsidRPr="00FF64AE" w:rsidRDefault="00FF64AE" w:rsidP="00FF64AE">
      <w:pPr>
        <w:shd w:val="clear" w:color="auto" w:fill="FFFFFF"/>
        <w:spacing w:after="0" w:line="240" w:lineRule="auto"/>
        <w:jc w:val="center"/>
        <w:rPr>
          <w:rFonts w:ascii="Times New Roman" w:eastAsia="Times New Roman" w:hAnsi="Times New Roman" w:cs="Times New Roman"/>
          <w:b/>
          <w:bCs/>
          <w:sz w:val="26"/>
          <w:szCs w:val="26"/>
          <w:lang w:eastAsia="ru-RU"/>
        </w:rPr>
      </w:pPr>
      <w:r w:rsidRPr="00FF64AE">
        <w:rPr>
          <w:rFonts w:ascii="Times New Roman" w:eastAsia="Times New Roman" w:hAnsi="Times New Roman" w:cs="Times New Roman"/>
          <w:b/>
          <w:color w:val="242424"/>
          <w:sz w:val="26"/>
          <w:szCs w:val="26"/>
          <w:lang w:eastAsia="ru-RU"/>
        </w:rPr>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F64AE" w:rsidRPr="00FF64AE" w:rsidRDefault="00FF64AE" w:rsidP="00FF64AE">
      <w:pPr>
        <w:shd w:val="clear" w:color="auto" w:fill="FFFFFF"/>
        <w:spacing w:after="0" w:line="240" w:lineRule="auto"/>
        <w:jc w:val="both"/>
        <w:rPr>
          <w:rFonts w:ascii="Times New Roman" w:eastAsia="Times New Roman" w:hAnsi="Times New Roman" w:cs="Times New Roman"/>
          <w:b/>
          <w:bCs/>
          <w:sz w:val="26"/>
          <w:szCs w:val="26"/>
          <w:lang w:eastAsia="ru-RU"/>
        </w:rPr>
      </w:pPr>
    </w:p>
    <w:p w:rsidR="00FF64AE" w:rsidRPr="00FF64AE" w:rsidRDefault="00FF64AE" w:rsidP="00FF64AE">
      <w:pPr>
        <w:shd w:val="clear" w:color="auto" w:fill="FFFFFF"/>
        <w:spacing w:after="0" w:line="240" w:lineRule="auto"/>
        <w:ind w:right="-52" w:firstLine="540"/>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В результате анализа </w:t>
      </w:r>
      <w:r w:rsidRPr="00FF64AE">
        <w:rPr>
          <w:rFonts w:ascii="Times New Roman" w:eastAsia="Times New Roman" w:hAnsi="Times New Roman" w:cs="Times New Roman"/>
          <w:bCs/>
          <w:sz w:val="26"/>
          <w:szCs w:val="26"/>
          <w:lang w:eastAsia="ru-RU"/>
        </w:rPr>
        <w:t xml:space="preserve">состояния   </w:t>
      </w:r>
      <w:proofErr w:type="spellStart"/>
      <w:r w:rsidRPr="00FF64AE">
        <w:rPr>
          <w:rFonts w:ascii="Times New Roman" w:eastAsia="Times New Roman" w:hAnsi="Times New Roman" w:cs="Times New Roman"/>
          <w:bCs/>
          <w:sz w:val="26"/>
          <w:szCs w:val="26"/>
          <w:lang w:eastAsia="ru-RU"/>
        </w:rPr>
        <w:t>улично</w:t>
      </w:r>
      <w:proofErr w:type="spellEnd"/>
      <w:r w:rsidRPr="00FF64AE">
        <w:rPr>
          <w:rFonts w:ascii="Times New Roman" w:eastAsia="Times New Roman" w:hAnsi="Times New Roman" w:cs="Times New Roman"/>
          <w:bCs/>
          <w:sz w:val="26"/>
          <w:szCs w:val="26"/>
          <w:lang w:eastAsia="ru-RU"/>
        </w:rPr>
        <w:t xml:space="preserve"> - дорожной сети  сельского поселения «Посёлок Ферзиково» </w:t>
      </w:r>
      <w:r w:rsidRPr="00FF64AE">
        <w:rPr>
          <w:rFonts w:ascii="Times New Roman" w:eastAsia="Times New Roman" w:hAnsi="Times New Roman" w:cs="Times New Roman"/>
          <w:sz w:val="26"/>
          <w:szCs w:val="26"/>
          <w:lang w:eastAsia="ru-RU"/>
        </w:rPr>
        <w:t xml:space="preserve"> показано, что экономика поселе</w:t>
      </w:r>
      <w:r w:rsidRPr="00FF64AE">
        <w:rPr>
          <w:rFonts w:ascii="Times New Roman" w:eastAsia="Times New Roman" w:hAnsi="Times New Roman" w:cs="Times New Roman"/>
          <w:sz w:val="26"/>
          <w:szCs w:val="26"/>
          <w:lang w:eastAsia="ru-RU"/>
        </w:rPr>
        <w:softHyphen/>
        <w:t>ния является малопривлекательной для частных инвестиций</w:t>
      </w:r>
      <w:r w:rsidRPr="00FF64AE">
        <w:rPr>
          <w:rFonts w:ascii="Times New Roman" w:eastAsia="Times New Roman" w:hAnsi="Times New Roman" w:cs="Times New Roman"/>
          <w:spacing w:val="-1"/>
          <w:sz w:val="26"/>
          <w:szCs w:val="26"/>
          <w:lang w:eastAsia="ru-RU"/>
        </w:rPr>
        <w:t>.</w:t>
      </w:r>
      <w:r w:rsidRPr="00FF64AE">
        <w:rPr>
          <w:rFonts w:ascii="Times New Roman" w:eastAsia="Times New Roman" w:hAnsi="Times New Roman" w:cs="Times New Roman"/>
          <w:sz w:val="26"/>
          <w:szCs w:val="26"/>
          <w:lang w:eastAsia="ru-RU"/>
        </w:rPr>
        <w:t xml:space="preserve"> Причинами тому служат </w:t>
      </w:r>
      <w:r w:rsidRPr="00FF64AE">
        <w:rPr>
          <w:rFonts w:ascii="Times New Roman" w:eastAsia="Times New Roman" w:hAnsi="Times New Roman" w:cs="Times New Roman"/>
          <w:spacing w:val="-1"/>
          <w:sz w:val="26"/>
          <w:szCs w:val="26"/>
          <w:lang w:eastAsia="ru-RU"/>
        </w:rPr>
        <w:t xml:space="preserve">низкий уровень доходов населения, отсутствие роста объёмов производства, относительно </w:t>
      </w:r>
      <w:r w:rsidRPr="00FF64AE">
        <w:rPr>
          <w:rFonts w:ascii="Times New Roman" w:eastAsia="Times New Roman" w:hAnsi="Times New Roman" w:cs="Times New Roman"/>
          <w:sz w:val="26"/>
          <w:szCs w:val="26"/>
          <w:lang w:eastAsia="ru-RU"/>
        </w:rPr>
        <w:t>стабильная численность населения. На настоящий момент предприятия, обслуживающие объек</w:t>
      </w:r>
      <w:r w:rsidRPr="00FF64AE">
        <w:rPr>
          <w:rFonts w:ascii="Times New Roman" w:eastAsia="Times New Roman" w:hAnsi="Times New Roman" w:cs="Times New Roman"/>
          <w:sz w:val="26"/>
          <w:szCs w:val="26"/>
          <w:lang w:eastAsia="ru-RU"/>
        </w:rPr>
        <w:softHyphen/>
        <w:t>ты транспортной  инфраструктуры поселения, осуществляют незначительные капиталь</w:t>
      </w:r>
      <w:r w:rsidRPr="00FF64AE">
        <w:rPr>
          <w:rFonts w:ascii="Times New Roman" w:eastAsia="Times New Roman" w:hAnsi="Times New Roman" w:cs="Times New Roman"/>
          <w:sz w:val="26"/>
          <w:szCs w:val="26"/>
          <w:lang w:eastAsia="ru-RU"/>
        </w:rPr>
        <w:softHyphen/>
        <w:t>ные вложения. Поэтому в ка</w:t>
      </w:r>
      <w:r w:rsidRPr="00FF64AE">
        <w:rPr>
          <w:rFonts w:ascii="Times New Roman" w:eastAsia="Times New Roman" w:hAnsi="Times New Roman" w:cs="Times New Roman"/>
          <w:sz w:val="26"/>
          <w:szCs w:val="26"/>
          <w:lang w:eastAsia="ru-RU"/>
        </w:rPr>
        <w:softHyphen/>
        <w:t>честве основного источника финансирования предлагается подразумевать средства из бюджета сельского поселения. Ежегодные объемы финансирования программы определяются в соответствии с бюджетом сельского поселения на соответствующий финансовый год и с учетом дополнительных источников финансирования.</w:t>
      </w:r>
    </w:p>
    <w:p w:rsidR="00FF64AE" w:rsidRPr="00FF64AE" w:rsidRDefault="00FF64AE" w:rsidP="00FF64AE">
      <w:pPr>
        <w:shd w:val="clear" w:color="auto" w:fill="FFFFFF"/>
        <w:spacing w:after="0" w:line="240" w:lineRule="auto"/>
        <w:ind w:right="-52"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lastRenderedPageBreak/>
        <w:t>Под внебюджетными источниками понимаются средства пред</w:t>
      </w:r>
      <w:r w:rsidRPr="00FF64AE">
        <w:rPr>
          <w:rFonts w:ascii="Times New Roman" w:eastAsia="Times New Roman" w:hAnsi="Times New Roman" w:cs="Times New Roman"/>
          <w:sz w:val="26"/>
          <w:szCs w:val="26"/>
          <w:lang w:eastAsia="ru-RU"/>
        </w:rPr>
        <w:softHyphen/>
        <w:t>приятий, внешних инвесторов и потребителей. Более конкретно распределение источни</w:t>
      </w:r>
      <w:r w:rsidRPr="00FF64AE">
        <w:rPr>
          <w:rFonts w:ascii="Times New Roman" w:eastAsia="Times New Roman" w:hAnsi="Times New Roman" w:cs="Times New Roman"/>
          <w:sz w:val="26"/>
          <w:szCs w:val="26"/>
          <w:lang w:eastAsia="ru-RU"/>
        </w:rPr>
        <w:softHyphen/>
        <w:t>ков финансирования определяется при разработке инвестиционных проектов.</w:t>
      </w:r>
    </w:p>
    <w:p w:rsidR="00FF64AE" w:rsidRPr="00FF64AE" w:rsidRDefault="00FF64AE" w:rsidP="00FF64AE">
      <w:pPr>
        <w:spacing w:after="150" w:line="238" w:lineRule="atLeast"/>
        <w:jc w:val="center"/>
        <w:rPr>
          <w:rFonts w:ascii="Times New Roman" w:eastAsia="Times New Roman" w:hAnsi="Times New Roman" w:cs="Times New Roman"/>
          <w:b/>
          <w:color w:val="242424"/>
          <w:sz w:val="26"/>
          <w:szCs w:val="26"/>
          <w:lang w:eastAsia="ru-RU"/>
        </w:rPr>
      </w:pPr>
    </w:p>
    <w:p w:rsidR="00FF64AE" w:rsidRPr="00FF64AE" w:rsidRDefault="00FF64AE" w:rsidP="00FF64AE">
      <w:pPr>
        <w:spacing w:after="150" w:line="238" w:lineRule="atLeast"/>
        <w:jc w:val="center"/>
        <w:rPr>
          <w:rFonts w:ascii="Times New Roman" w:eastAsia="Times New Roman" w:hAnsi="Times New Roman" w:cs="Times New Roman"/>
          <w:b/>
          <w:color w:val="242424"/>
          <w:sz w:val="26"/>
          <w:szCs w:val="26"/>
          <w:lang w:eastAsia="ru-RU"/>
        </w:rPr>
      </w:pPr>
      <w:r w:rsidRPr="00FF64AE">
        <w:rPr>
          <w:rFonts w:ascii="Times New Roman" w:eastAsia="Times New Roman" w:hAnsi="Times New Roman" w:cs="Times New Roman"/>
          <w:b/>
          <w:color w:val="242424"/>
          <w:sz w:val="26"/>
          <w:szCs w:val="26"/>
          <w:lang w:eastAsia="ru-RU"/>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FF64AE" w:rsidRPr="00FF64AE" w:rsidRDefault="00FF64AE" w:rsidP="00FF64AE">
      <w:pPr>
        <w:shd w:val="clear" w:color="auto" w:fill="FFFFFF"/>
        <w:spacing w:after="0" w:line="240" w:lineRule="atLeast"/>
        <w:jc w:val="both"/>
        <w:rPr>
          <w:rFonts w:ascii="Times New Roman" w:eastAsia="Times New Roman" w:hAnsi="Times New Roman" w:cs="Times New Roman"/>
          <w:bCs/>
          <w:sz w:val="26"/>
          <w:szCs w:val="26"/>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поселения, предусмотренных в целях финансирования мероприятий программы.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p>
    <w:p w:rsidR="00FF64AE" w:rsidRPr="00FF64AE" w:rsidRDefault="00FF64AE" w:rsidP="00FF64AE">
      <w:pPr>
        <w:autoSpaceDE w:val="0"/>
        <w:autoSpaceDN w:val="0"/>
        <w:adjustRightInd w:val="0"/>
        <w:spacing w:after="0" w:line="240" w:lineRule="auto"/>
        <w:ind w:firstLine="709"/>
        <w:jc w:val="both"/>
        <w:outlineLvl w:val="1"/>
        <w:rPr>
          <w:rFonts w:ascii="Times New Roman" w:eastAsia="Times New Roman" w:hAnsi="Times New Roman" w:cs="Times New Roman"/>
          <w:kern w:val="2"/>
          <w:sz w:val="26"/>
          <w:szCs w:val="26"/>
          <w:lang w:eastAsia="ru-RU"/>
        </w:rPr>
      </w:pPr>
      <w:r w:rsidRPr="00FF64AE">
        <w:rPr>
          <w:rFonts w:ascii="Times New Roman" w:eastAsia="Times New Roman" w:hAnsi="Times New Roman" w:cs="Times New Roman"/>
          <w:sz w:val="26"/>
          <w:szCs w:val="26"/>
          <w:lang w:eastAsia="ru-RU"/>
        </w:rPr>
        <w:t>Оценка уровня достижения каждого целевого показателя (индикатора) программы осуществляется по следующей формуле:</w:t>
      </w:r>
    </w:p>
    <w:p w:rsidR="00FF64AE" w:rsidRPr="00FF64AE" w:rsidRDefault="00FF64AE" w:rsidP="00FF64AE">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F64AE" w:rsidRPr="00FF64AE" w:rsidRDefault="00FF64AE" w:rsidP="00FF64AE">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F64AE">
        <w:rPr>
          <w:rFonts w:ascii="Times New Roman" w:eastAsia="Times New Roman" w:hAnsi="Times New Roman" w:cs="Times New Roman"/>
          <w:noProof/>
          <w:sz w:val="24"/>
          <w:szCs w:val="24"/>
          <w:lang w:eastAsia="ru-RU"/>
        </w:rPr>
        <w:drawing>
          <wp:inline distT="0" distB="0" distL="0" distR="0" wp14:anchorId="136007D3" wp14:editId="6618F660">
            <wp:extent cx="1923415" cy="4140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3415" cy="414020"/>
                    </a:xfrm>
                    <a:prstGeom prst="rect">
                      <a:avLst/>
                    </a:prstGeom>
                    <a:noFill/>
                    <a:ln>
                      <a:noFill/>
                    </a:ln>
                  </pic:spPr>
                </pic:pic>
              </a:graphicData>
            </a:graphic>
          </wp:inline>
        </w:drawing>
      </w:r>
    </w:p>
    <w:p w:rsidR="00FF64AE" w:rsidRPr="00FF64AE" w:rsidRDefault="00FF64AE" w:rsidP="00FF64AE">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kern w:val="2"/>
          <w:sz w:val="26"/>
          <w:szCs w:val="26"/>
          <w:lang w:eastAsia="ru-RU"/>
        </w:rPr>
      </w:pPr>
      <w:proofErr w:type="spellStart"/>
      <w:r w:rsidRPr="00FF64AE">
        <w:rPr>
          <w:rFonts w:ascii="Times New Roman" w:eastAsia="Times New Roman" w:hAnsi="Times New Roman" w:cs="Times New Roman"/>
          <w:sz w:val="26"/>
          <w:szCs w:val="26"/>
          <w:lang w:eastAsia="ru-RU"/>
        </w:rPr>
        <w:t>Э</w:t>
      </w:r>
      <w:proofErr w:type="gramStart"/>
      <w:r w:rsidRPr="00FF64AE">
        <w:rPr>
          <w:rFonts w:ascii="Times New Roman" w:eastAsia="Times New Roman" w:hAnsi="Times New Roman" w:cs="Times New Roman"/>
          <w:sz w:val="26"/>
          <w:szCs w:val="26"/>
          <w:vertAlign w:val="subscript"/>
          <w:lang w:eastAsia="ru-RU"/>
        </w:rPr>
        <w:t>n</w:t>
      </w:r>
      <w:proofErr w:type="spellEnd"/>
      <w:proofErr w:type="gramEnd"/>
      <w:r w:rsidRPr="00FF64AE">
        <w:rPr>
          <w:rFonts w:ascii="Times New Roman" w:eastAsia="Times New Roman" w:hAnsi="Times New Roman" w:cs="Times New Roman"/>
          <w:sz w:val="26"/>
          <w:szCs w:val="26"/>
          <w:lang w:eastAsia="ru-RU"/>
        </w:rPr>
        <w:t xml:space="preserve"> – уровень достижения n-</w:t>
      </w:r>
      <w:proofErr w:type="spellStart"/>
      <w:r w:rsidRPr="00FF64AE">
        <w:rPr>
          <w:rFonts w:ascii="Times New Roman" w:eastAsia="Times New Roman" w:hAnsi="Times New Roman" w:cs="Times New Roman"/>
          <w:sz w:val="26"/>
          <w:szCs w:val="26"/>
          <w:lang w:eastAsia="ru-RU"/>
        </w:rPr>
        <w:t>го</w:t>
      </w:r>
      <w:proofErr w:type="spellEnd"/>
      <w:r w:rsidRPr="00FF64AE">
        <w:rPr>
          <w:rFonts w:ascii="Times New Roman" w:eastAsia="Times New Roman" w:hAnsi="Times New Roman" w:cs="Times New Roman"/>
          <w:sz w:val="26"/>
          <w:szCs w:val="26"/>
          <w:lang w:eastAsia="ru-RU"/>
        </w:rPr>
        <w:t xml:space="preserve"> показателя программы, %;</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FF64AE">
        <w:rPr>
          <w:rFonts w:ascii="Times New Roman" w:eastAsia="Times New Roman" w:hAnsi="Times New Roman" w:cs="Times New Roman"/>
          <w:sz w:val="26"/>
          <w:szCs w:val="26"/>
          <w:lang w:eastAsia="ru-RU"/>
        </w:rPr>
        <w:t>Иф</w:t>
      </w:r>
      <w:proofErr w:type="gramStart"/>
      <w:r w:rsidRPr="00FF64AE">
        <w:rPr>
          <w:rFonts w:ascii="Times New Roman" w:eastAsia="Times New Roman" w:hAnsi="Times New Roman" w:cs="Times New Roman"/>
          <w:sz w:val="26"/>
          <w:szCs w:val="26"/>
          <w:vertAlign w:val="subscript"/>
          <w:lang w:eastAsia="ru-RU"/>
        </w:rPr>
        <w:t>n</w:t>
      </w:r>
      <w:proofErr w:type="spellEnd"/>
      <w:proofErr w:type="gramEnd"/>
      <w:r w:rsidRPr="00FF64AE">
        <w:rPr>
          <w:rFonts w:ascii="Times New Roman" w:eastAsia="Times New Roman" w:hAnsi="Times New Roman" w:cs="Times New Roman"/>
          <w:sz w:val="26"/>
          <w:szCs w:val="26"/>
          <w:lang w:eastAsia="ru-RU"/>
        </w:rPr>
        <w:t xml:space="preserve"> – фактическое значение </w:t>
      </w:r>
      <w:r w:rsidRPr="00FF64AE">
        <w:rPr>
          <w:rFonts w:ascii="Times New Roman" w:eastAsia="Times New Roman" w:hAnsi="Times New Roman" w:cs="Times New Roman"/>
          <w:sz w:val="26"/>
          <w:szCs w:val="26"/>
          <w:lang w:val="en-US" w:eastAsia="ru-RU"/>
        </w:rPr>
        <w:t>n</w:t>
      </w:r>
      <w:r w:rsidRPr="00FF64AE">
        <w:rPr>
          <w:rFonts w:ascii="Times New Roman" w:eastAsia="Times New Roman" w:hAnsi="Times New Roman" w:cs="Times New Roman"/>
          <w:sz w:val="26"/>
          <w:szCs w:val="26"/>
          <w:lang w:eastAsia="ru-RU"/>
        </w:rPr>
        <w:t xml:space="preserve">-го показателя программы;   </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FF64AE">
        <w:rPr>
          <w:rFonts w:ascii="Times New Roman" w:eastAsia="Times New Roman" w:hAnsi="Times New Roman" w:cs="Times New Roman"/>
          <w:sz w:val="26"/>
          <w:szCs w:val="26"/>
          <w:lang w:eastAsia="ru-RU"/>
        </w:rPr>
        <w:t>Ип</w:t>
      </w:r>
      <w:proofErr w:type="gramStart"/>
      <w:r w:rsidRPr="00FF64AE">
        <w:rPr>
          <w:rFonts w:ascii="Times New Roman" w:eastAsia="Times New Roman" w:hAnsi="Times New Roman" w:cs="Times New Roman"/>
          <w:sz w:val="26"/>
          <w:szCs w:val="26"/>
          <w:vertAlign w:val="subscript"/>
          <w:lang w:eastAsia="ru-RU"/>
        </w:rPr>
        <w:t>n</w:t>
      </w:r>
      <w:proofErr w:type="spellEnd"/>
      <w:proofErr w:type="gramEnd"/>
      <w:r w:rsidRPr="00FF64AE">
        <w:rPr>
          <w:rFonts w:ascii="Times New Roman" w:eastAsia="Times New Roman" w:hAnsi="Times New Roman" w:cs="Times New Roman"/>
          <w:sz w:val="26"/>
          <w:szCs w:val="26"/>
          <w:lang w:eastAsia="ru-RU"/>
        </w:rPr>
        <w:t xml:space="preserve"> – плановое значение </w:t>
      </w:r>
      <w:r w:rsidRPr="00FF64AE">
        <w:rPr>
          <w:rFonts w:ascii="Times New Roman" w:eastAsia="Times New Roman" w:hAnsi="Times New Roman" w:cs="Times New Roman"/>
          <w:sz w:val="26"/>
          <w:szCs w:val="26"/>
          <w:lang w:val="en-US" w:eastAsia="ru-RU"/>
        </w:rPr>
        <w:t>n</w:t>
      </w:r>
      <w:r w:rsidRPr="00FF64AE">
        <w:rPr>
          <w:rFonts w:ascii="Times New Roman" w:eastAsia="Times New Roman" w:hAnsi="Times New Roman" w:cs="Times New Roman"/>
          <w:sz w:val="26"/>
          <w:szCs w:val="26"/>
          <w:lang w:eastAsia="ru-RU"/>
        </w:rPr>
        <w:t>-го показателя программы.</w:t>
      </w:r>
    </w:p>
    <w:p w:rsidR="00FF64AE" w:rsidRPr="00FF64AE" w:rsidRDefault="00FF64AE" w:rsidP="00FF64AE">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F64AE">
        <w:rPr>
          <w:rFonts w:ascii="Times New Roman" w:eastAsia="Times New Roman" w:hAnsi="Times New Roman" w:cs="Times New Roman"/>
          <w:kern w:val="2"/>
          <w:sz w:val="26"/>
          <w:szCs w:val="26"/>
          <w:lang w:eastAsia="ru-RU"/>
        </w:rPr>
        <w:t>Оценка э</w:t>
      </w:r>
      <w:r w:rsidRPr="00FF64AE">
        <w:rPr>
          <w:rFonts w:ascii="Times New Roman" w:eastAsia="Times New Roman" w:hAnsi="Times New Roman" w:cs="Times New Roman"/>
          <w:sz w:val="26"/>
          <w:szCs w:val="26"/>
          <w:lang w:eastAsia="ru-RU"/>
        </w:rPr>
        <w:t>ффективности реализации программы определяется по следующей формуле:</w:t>
      </w:r>
    </w:p>
    <w:p w:rsidR="00FF64AE" w:rsidRPr="00FF64AE" w:rsidRDefault="00FF64AE" w:rsidP="00FF64AE">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F64AE">
        <w:rPr>
          <w:rFonts w:ascii="Times New Roman" w:eastAsia="Times New Roman" w:hAnsi="Times New Roman" w:cs="Times New Roman"/>
          <w:noProof/>
          <w:sz w:val="24"/>
          <w:szCs w:val="24"/>
          <w:lang w:eastAsia="ru-RU"/>
        </w:rPr>
        <w:drawing>
          <wp:inline distT="0" distB="0" distL="0" distR="0" wp14:anchorId="66B0C113" wp14:editId="25EBEDF0">
            <wp:extent cx="2303145" cy="37084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3145" cy="370840"/>
                    </a:xfrm>
                    <a:prstGeom prst="rect">
                      <a:avLst/>
                    </a:prstGeom>
                    <a:noFill/>
                    <a:ln>
                      <a:noFill/>
                    </a:ln>
                  </pic:spPr>
                </pic:pic>
              </a:graphicData>
            </a:graphic>
          </wp:inline>
        </w:drawing>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Э – показатель эффективности реализации программы</w:t>
      </w:r>
      <w:proofErr w:type="gramStart"/>
      <w:r w:rsidRPr="00FF64AE">
        <w:rPr>
          <w:rFonts w:ascii="Times New Roman" w:eastAsia="Times New Roman" w:hAnsi="Times New Roman" w:cs="Times New Roman"/>
          <w:sz w:val="26"/>
          <w:szCs w:val="26"/>
          <w:lang w:eastAsia="ru-RU"/>
        </w:rPr>
        <w:t>, %;</w:t>
      </w:r>
      <w:proofErr w:type="gramEnd"/>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Э</w:t>
      </w:r>
      <w:proofErr w:type="gramStart"/>
      <w:r w:rsidRPr="00FF64AE">
        <w:rPr>
          <w:rFonts w:ascii="Times New Roman" w:eastAsia="Times New Roman" w:hAnsi="Times New Roman" w:cs="Times New Roman"/>
          <w:sz w:val="26"/>
          <w:szCs w:val="26"/>
          <w:vertAlign w:val="subscript"/>
          <w:lang w:eastAsia="ru-RU"/>
        </w:rPr>
        <w:t>1</w:t>
      </w:r>
      <w:proofErr w:type="gramEnd"/>
      <w:r w:rsidRPr="00FF64AE">
        <w:rPr>
          <w:rFonts w:ascii="Times New Roman" w:eastAsia="Times New Roman" w:hAnsi="Times New Roman" w:cs="Times New Roman"/>
          <w:sz w:val="26"/>
          <w:szCs w:val="26"/>
          <w:vertAlign w:val="subscript"/>
          <w:lang w:eastAsia="ru-RU"/>
        </w:rPr>
        <w:t xml:space="preserve">, </w:t>
      </w:r>
      <w:r w:rsidRPr="00FF64AE">
        <w:rPr>
          <w:rFonts w:ascii="Times New Roman" w:eastAsia="Times New Roman" w:hAnsi="Times New Roman" w:cs="Times New Roman"/>
          <w:sz w:val="26"/>
          <w:szCs w:val="26"/>
          <w:lang w:eastAsia="ru-RU"/>
        </w:rPr>
        <w:t xml:space="preserve">…, </w:t>
      </w:r>
      <w:proofErr w:type="spellStart"/>
      <w:r w:rsidRPr="00FF64AE">
        <w:rPr>
          <w:rFonts w:ascii="Times New Roman" w:eastAsia="Times New Roman" w:hAnsi="Times New Roman" w:cs="Times New Roman"/>
          <w:sz w:val="26"/>
          <w:szCs w:val="26"/>
          <w:lang w:eastAsia="ru-RU"/>
        </w:rPr>
        <w:t>Э</w:t>
      </w:r>
      <w:r w:rsidRPr="00FF64AE">
        <w:rPr>
          <w:rFonts w:ascii="Times New Roman" w:eastAsia="Times New Roman" w:hAnsi="Times New Roman" w:cs="Times New Roman"/>
          <w:sz w:val="26"/>
          <w:szCs w:val="26"/>
          <w:vertAlign w:val="subscript"/>
          <w:lang w:eastAsia="ru-RU"/>
        </w:rPr>
        <w:t>n</w:t>
      </w:r>
      <w:proofErr w:type="spellEnd"/>
      <w:r w:rsidRPr="00FF64AE">
        <w:rPr>
          <w:rFonts w:ascii="Times New Roman" w:eastAsia="Times New Roman" w:hAnsi="Times New Roman" w:cs="Times New Roman"/>
          <w:sz w:val="26"/>
          <w:szCs w:val="26"/>
          <w:vertAlign w:val="subscript"/>
          <w:lang w:eastAsia="ru-RU"/>
        </w:rPr>
        <w:t xml:space="preserve"> </w:t>
      </w:r>
      <w:r w:rsidRPr="00FF64AE">
        <w:rPr>
          <w:rFonts w:ascii="Times New Roman" w:eastAsia="Times New Roman" w:hAnsi="Times New Roman" w:cs="Times New Roman"/>
          <w:sz w:val="26"/>
          <w:szCs w:val="26"/>
          <w:lang w:eastAsia="ru-RU"/>
        </w:rPr>
        <w:t>– уровни достижения каждого показателя программы;</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m – количество показателей программы.</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По результатам оценки эффективности реализации программы могут быть сделаны следующие выводы:</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программа реализуется эффективно – в случае, если значение показателя эффективности реализации программы (Э) составляет 90 и более процентов;</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программа реализуется относительно эффективно – в случае, если значение показателя эффективности реализации программы (Э) составляет от 70 до 90 процентов;</w:t>
      </w:r>
    </w:p>
    <w:p w:rsidR="00FF64AE" w:rsidRPr="00FF64AE" w:rsidRDefault="00FF64AE" w:rsidP="00FF64A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программа реализуется неэффективно – в случае, если значение показателя эффективности реализации программы (Э) составляет менее 70 процентов.</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Администрация сельского поселения «Посёлок Ферзиково»  осуществляет общий </w:t>
      </w:r>
      <w:proofErr w:type="gramStart"/>
      <w:r w:rsidRPr="00FF64AE">
        <w:rPr>
          <w:rFonts w:ascii="Times New Roman" w:eastAsia="Times New Roman" w:hAnsi="Times New Roman" w:cs="Times New Roman"/>
          <w:sz w:val="26"/>
          <w:szCs w:val="26"/>
          <w:lang w:eastAsia="ru-RU"/>
        </w:rPr>
        <w:t>контроль за</w:t>
      </w:r>
      <w:proofErr w:type="gramEnd"/>
      <w:r w:rsidRPr="00FF64AE">
        <w:rPr>
          <w:rFonts w:ascii="Times New Roman" w:eastAsia="Times New Roman" w:hAnsi="Times New Roman" w:cs="Times New Roman"/>
          <w:sz w:val="26"/>
          <w:szCs w:val="26"/>
          <w:lang w:eastAsia="ru-RU"/>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w:t>
      </w:r>
      <w:proofErr w:type="gramStart"/>
      <w:r w:rsidRPr="00FF64AE">
        <w:rPr>
          <w:rFonts w:ascii="Times New Roman" w:eastAsia="Times New Roman" w:hAnsi="Times New Roman" w:cs="Times New Roman"/>
          <w:sz w:val="26"/>
          <w:szCs w:val="26"/>
          <w:lang w:eastAsia="ru-RU"/>
        </w:rPr>
        <w:t>контроль за</w:t>
      </w:r>
      <w:proofErr w:type="gramEnd"/>
      <w:r w:rsidRPr="00FF64AE">
        <w:rPr>
          <w:rFonts w:ascii="Times New Roman" w:eastAsia="Times New Roman" w:hAnsi="Times New Roman" w:cs="Times New Roman"/>
          <w:sz w:val="26"/>
          <w:szCs w:val="26"/>
          <w:lang w:eastAsia="ru-RU"/>
        </w:rPr>
        <w:t xml:space="preserve"> реализацией программных мероприятий по срокам, содержанию, финансовым затратам и ресурсам;</w:t>
      </w:r>
    </w:p>
    <w:p w:rsidR="00FF64AE" w:rsidRPr="00FF64AE" w:rsidRDefault="00FF64AE" w:rsidP="00FF64AE">
      <w:pPr>
        <w:spacing w:after="0" w:line="240" w:lineRule="auto"/>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методическое, информационное и организационное сопровождение работы по реализации комплекса программных мероприятий.</w:t>
      </w:r>
    </w:p>
    <w:p w:rsidR="00FF64AE" w:rsidRPr="00FF64AE" w:rsidRDefault="00FF64AE" w:rsidP="00FF64AE">
      <w:pPr>
        <w:spacing w:after="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lastRenderedPageBreak/>
        <w:t xml:space="preserve">Программа разрабатывается сроком на </w:t>
      </w:r>
      <w:r w:rsidRPr="00FF64AE">
        <w:rPr>
          <w:rFonts w:ascii="Times New Roman" w:eastAsia="Times New Roman" w:hAnsi="Times New Roman" w:cs="Times New Roman"/>
          <w:sz w:val="26"/>
          <w:szCs w:val="26"/>
          <w:highlight w:val="yellow"/>
          <w:lang w:eastAsia="ru-RU"/>
        </w:rPr>
        <w:t>10 лет</w:t>
      </w:r>
      <w:r w:rsidRPr="00FF64AE">
        <w:rPr>
          <w:rFonts w:ascii="Times New Roman" w:eastAsia="Times New Roman" w:hAnsi="Times New Roman" w:cs="Times New Roman"/>
          <w:sz w:val="26"/>
          <w:szCs w:val="26"/>
          <w:lang w:eastAsia="ru-RU"/>
        </w:rPr>
        <w:t xml:space="preserve"> и подлежит корректировке ежегодно.</w:t>
      </w:r>
    </w:p>
    <w:p w:rsidR="00FF64AE" w:rsidRPr="00FF64AE" w:rsidRDefault="00FF64AE" w:rsidP="00FF64AE">
      <w:pPr>
        <w:spacing w:after="0" w:line="240" w:lineRule="auto"/>
        <w:ind w:firstLine="708"/>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FF64AE">
        <w:rPr>
          <w:rFonts w:ascii="Times New Roman" w:eastAsia="Times New Roman" w:hAnsi="Times New Roman" w:cs="Times New Roman"/>
          <w:sz w:val="26"/>
          <w:szCs w:val="26"/>
          <w:lang w:eastAsia="ru-RU"/>
        </w:rPr>
        <w:t>достижения целевых уровней муниципальных стандартов качества предоставления транспортных услуг</w:t>
      </w:r>
      <w:proofErr w:type="gramEnd"/>
      <w:r w:rsidRPr="00FF64AE">
        <w:rPr>
          <w:rFonts w:ascii="Times New Roman" w:eastAsia="Times New Roman" w:hAnsi="Times New Roman" w:cs="Times New Roman"/>
          <w:sz w:val="26"/>
          <w:szCs w:val="26"/>
          <w:lang w:eastAsia="ru-RU"/>
        </w:rPr>
        <w:t>.</w:t>
      </w:r>
    </w:p>
    <w:p w:rsidR="00FF64AE" w:rsidRPr="00FF64AE" w:rsidRDefault="00FF64AE" w:rsidP="00FF64AE">
      <w:pPr>
        <w:shd w:val="clear" w:color="auto" w:fill="FFFFFF"/>
        <w:spacing w:after="0" w:line="240" w:lineRule="atLeast"/>
        <w:jc w:val="both"/>
        <w:rPr>
          <w:rFonts w:ascii="Times New Roman" w:eastAsia="Times New Roman" w:hAnsi="Times New Roman" w:cs="Times New Roman"/>
          <w:bCs/>
          <w:sz w:val="26"/>
          <w:szCs w:val="26"/>
          <w:lang w:eastAsia="ru-RU"/>
        </w:rPr>
      </w:pPr>
    </w:p>
    <w:p w:rsidR="00FF64AE" w:rsidRPr="00FF64AE" w:rsidRDefault="00FF64AE" w:rsidP="00FF64AE">
      <w:pPr>
        <w:spacing w:after="0" w:line="240" w:lineRule="auto"/>
        <w:jc w:val="center"/>
        <w:rPr>
          <w:rFonts w:ascii="Times New Roman" w:eastAsia="Times New Roman" w:hAnsi="Times New Roman" w:cs="Times New Roman"/>
          <w:b/>
          <w:color w:val="242424"/>
          <w:sz w:val="26"/>
          <w:szCs w:val="26"/>
          <w:lang w:eastAsia="ru-RU"/>
        </w:rPr>
      </w:pPr>
      <w:r w:rsidRPr="00FF64AE">
        <w:rPr>
          <w:rFonts w:ascii="Times New Roman" w:eastAsia="Times New Roman" w:hAnsi="Times New Roman" w:cs="Times New Roman"/>
          <w:b/>
          <w:color w:val="242424"/>
          <w:sz w:val="26"/>
          <w:szCs w:val="26"/>
          <w:lang w:eastAsia="ru-RU"/>
        </w:rPr>
        <w:t xml:space="preserve">7. Предложение по институциональным преобразованиям, </w:t>
      </w:r>
    </w:p>
    <w:p w:rsidR="00FF64AE" w:rsidRPr="00FF64AE" w:rsidRDefault="00FF64AE" w:rsidP="00FF64AE">
      <w:pPr>
        <w:spacing w:after="0" w:line="240" w:lineRule="auto"/>
        <w:jc w:val="center"/>
        <w:rPr>
          <w:rFonts w:ascii="Times New Roman" w:eastAsia="Times New Roman" w:hAnsi="Times New Roman" w:cs="Times New Roman"/>
          <w:b/>
          <w:color w:val="242424"/>
          <w:sz w:val="26"/>
          <w:szCs w:val="26"/>
          <w:lang w:eastAsia="ru-RU"/>
        </w:rPr>
      </w:pPr>
      <w:r w:rsidRPr="00FF64AE">
        <w:rPr>
          <w:rFonts w:ascii="Times New Roman" w:eastAsia="Times New Roman" w:hAnsi="Times New Roman" w:cs="Times New Roman"/>
          <w:b/>
          <w:color w:val="242424"/>
          <w:sz w:val="26"/>
          <w:szCs w:val="26"/>
          <w:lang w:eastAsia="ru-RU"/>
        </w:rPr>
        <w:t>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«Посёлок Ферзиково».</w:t>
      </w:r>
    </w:p>
    <w:p w:rsidR="00FF64AE" w:rsidRPr="00FF64AE" w:rsidRDefault="00FF64AE" w:rsidP="00FF64AE">
      <w:pPr>
        <w:spacing w:after="0" w:line="240" w:lineRule="auto"/>
        <w:jc w:val="center"/>
        <w:rPr>
          <w:rFonts w:ascii="Times New Roman" w:eastAsia="Times New Roman" w:hAnsi="Times New Roman" w:cs="Times New Roman"/>
          <w:b/>
          <w:color w:val="242424"/>
          <w:sz w:val="26"/>
          <w:szCs w:val="26"/>
          <w:lang w:eastAsia="ru-RU"/>
        </w:rPr>
      </w:pP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В соответствии со статьей 26 Градостроительного кодекса РФ, реализация генерального плана поселения осуществляется путем выполнения мероприятий, которые </w:t>
      </w:r>
      <w:proofErr w:type="gramStart"/>
      <w:r w:rsidRPr="00FF64AE">
        <w:rPr>
          <w:rFonts w:ascii="Times New Roman" w:eastAsia="Times New Roman" w:hAnsi="Times New Roman" w:cs="Times New Roman"/>
          <w:sz w:val="26"/>
          <w:szCs w:val="26"/>
          <w:lang w:eastAsia="ru-RU"/>
        </w:rPr>
        <w:t>предусмотрены</w:t>
      </w:r>
      <w:proofErr w:type="gramEnd"/>
      <w:r w:rsidRPr="00FF64AE">
        <w:rPr>
          <w:rFonts w:ascii="Times New Roman" w:eastAsia="Times New Roman" w:hAnsi="Times New Roman" w:cs="Times New Roman"/>
          <w:sz w:val="26"/>
          <w:szCs w:val="26"/>
          <w:lang w:eastAsia="ru-RU"/>
        </w:rPr>
        <w:t xml:space="preserve"> в том числе программами комплексного развития транспортной инфраструктуры муниципальных образований.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proofErr w:type="gramStart"/>
      <w:r w:rsidRPr="00FF64AE">
        <w:rPr>
          <w:rFonts w:ascii="Times New Roman" w:eastAsia="Times New Roman" w:hAnsi="Times New Roman" w:cs="Times New Roman"/>
          <w:sz w:val="26"/>
          <w:szCs w:val="26"/>
          <w:lang w:eastAsia="ru-RU"/>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FF64AE">
        <w:rPr>
          <w:rFonts w:ascii="Times New Roman" w:eastAsia="Times New Roman" w:hAnsi="Times New Roman" w:cs="Times New Roman"/>
          <w:sz w:val="26"/>
          <w:szCs w:val="26"/>
          <w:lang w:eastAsia="ru-RU"/>
        </w:rP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FF64AE" w:rsidRPr="00FF64AE" w:rsidRDefault="00FF64AE" w:rsidP="00FF64A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F64AE">
        <w:rPr>
          <w:rFonts w:ascii="Times New Roman" w:eastAsia="Times New Roman" w:hAnsi="Times New Roman" w:cs="Times New Roman"/>
          <w:color w:val="000000"/>
          <w:sz w:val="26"/>
          <w:szCs w:val="26"/>
          <w:lang w:eastAsia="ru-RU"/>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FF64AE" w:rsidRPr="00FF64AE" w:rsidRDefault="00FF64AE" w:rsidP="00FF64AE">
      <w:pPr>
        <w:spacing w:after="0" w:line="240" w:lineRule="auto"/>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применение экономических мер, стимулирующих инвестиции в объекты транспортной инфраструктуры;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lastRenderedPageBreak/>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координация усилий федеральных органов исполнительной власти, органов исполнительной власти Калужской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xml:space="preserve"> Для создания эффективной конкурентоспособной транспортной системы необходимы 3 основные составляющие: </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конкурентоспособные высококачественные транспортные услуги;</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 создание условий для превышения уровня предложения транспортных услуг над спросом.</w:t>
      </w:r>
    </w:p>
    <w:p w:rsidR="00FF64AE" w:rsidRPr="00FF64AE" w:rsidRDefault="00FF64AE" w:rsidP="00FF64AE">
      <w:pPr>
        <w:spacing w:after="0" w:line="240" w:lineRule="auto"/>
        <w:ind w:firstLine="709"/>
        <w:jc w:val="both"/>
        <w:rPr>
          <w:rFonts w:ascii="Times New Roman" w:eastAsia="Times New Roman" w:hAnsi="Times New Roman" w:cs="Times New Roman"/>
          <w:sz w:val="26"/>
          <w:szCs w:val="26"/>
          <w:lang w:eastAsia="ru-RU"/>
        </w:rPr>
      </w:pPr>
      <w:r w:rsidRPr="00FF64AE">
        <w:rPr>
          <w:rFonts w:ascii="Times New Roman" w:eastAsia="Times New Roman" w:hAnsi="Times New Roman" w:cs="Times New Roman"/>
          <w:sz w:val="26"/>
          <w:szCs w:val="26"/>
          <w:lang w:eastAsia="ru-RU"/>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«Посёлок Ферзиково»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FF64AE" w:rsidRPr="00FF64AE" w:rsidRDefault="00FF64AE" w:rsidP="00FF64AE">
      <w:r w:rsidRPr="00FF64AE">
        <w:rPr>
          <w:rFonts w:ascii="Times New Roman" w:eastAsia="Times New Roman" w:hAnsi="Times New Roman" w:cs="Times New Roman"/>
          <w:sz w:val="26"/>
          <w:szCs w:val="26"/>
          <w:lang w:eastAsia="ru-RU"/>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сельского поселения «Посёлок Ферзиково», повышения уровня безопасности движения, доступности и качества оказываемых услуг транспортного комплекса для населения.</w:t>
      </w:r>
    </w:p>
    <w:p w:rsidR="001759B0" w:rsidRDefault="001759B0"/>
    <w:sectPr w:rsidR="001759B0" w:rsidSect="00FF64AE">
      <w:pgSz w:w="11906" w:h="16838"/>
      <w:pgMar w:top="0"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84F6C41"/>
    <w:multiLevelType w:val="hybridMultilevel"/>
    <w:tmpl w:val="DF42947E"/>
    <w:lvl w:ilvl="0" w:tplc="CCE61E3A">
      <w:start w:val="2"/>
      <w:numFmt w:val="decimal"/>
      <w:lvlText w:val="%1"/>
      <w:lvlJc w:val="left"/>
      <w:pPr>
        <w:ind w:left="644" w:hanging="360"/>
      </w:pPr>
      <w:rPr>
        <w:rFonts w:asciiTheme="minorHAnsi" w:eastAsiaTheme="minorHAnsi" w:hAnsiTheme="minorHAnsi" w:cstheme="minorBid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C07624B"/>
    <w:multiLevelType w:val="hybridMultilevel"/>
    <w:tmpl w:val="959AA1A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3128D8"/>
    <w:multiLevelType w:val="hybridMultilevel"/>
    <w:tmpl w:val="6CF21412"/>
    <w:lvl w:ilvl="0" w:tplc="3F5E5A20">
      <w:start w:val="1"/>
      <w:numFmt w:val="decimal"/>
      <w:lvlText w:val="%1."/>
      <w:lvlJc w:val="left"/>
      <w:pPr>
        <w:tabs>
          <w:tab w:val="num" w:pos="1353"/>
        </w:tabs>
        <w:ind w:left="1353"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654C65E1"/>
    <w:multiLevelType w:val="multilevel"/>
    <w:tmpl w:val="63C05A5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3"/>
  </w:num>
  <w:num w:numId="6">
    <w:abstractNumId w:val="12"/>
  </w:num>
  <w:num w:numId="7">
    <w:abstractNumId w:val="9"/>
  </w:num>
  <w:num w:numId="8">
    <w:abstractNumId w:val="14"/>
  </w:num>
  <w:num w:numId="9">
    <w:abstractNumId w:val="10"/>
  </w:num>
  <w:num w:numId="10">
    <w:abstractNumId w:val="2"/>
  </w:num>
  <w:num w:numId="11">
    <w:abstractNumId w:val="4"/>
  </w:num>
  <w:num w:numId="12">
    <w:abstractNumId w:val="0"/>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AE"/>
    <w:rsid w:val="00006AED"/>
    <w:rsid w:val="001759B0"/>
    <w:rsid w:val="00FF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F64A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0"/>
    <w:link w:val="30"/>
    <w:qFormat/>
    <w:rsid w:val="00FF6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64AE"/>
    <w:rPr>
      <w:rFonts w:ascii="Arial" w:eastAsia="Times New Roman" w:hAnsi="Arial" w:cs="Arial"/>
      <w:b/>
      <w:bCs/>
      <w:kern w:val="32"/>
      <w:sz w:val="32"/>
      <w:szCs w:val="32"/>
      <w:lang w:eastAsia="ru-RU"/>
    </w:rPr>
  </w:style>
  <w:style w:type="character" w:customStyle="1" w:styleId="30">
    <w:name w:val="Заголовок 3 Знак"/>
    <w:basedOn w:val="a1"/>
    <w:link w:val="3"/>
    <w:rsid w:val="00FF64AE"/>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FF64AE"/>
  </w:style>
  <w:style w:type="paragraph" w:styleId="a4">
    <w:name w:val="Normal (Web)"/>
    <w:basedOn w:val="a0"/>
    <w:rsid w:val="00FF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F64AE"/>
    <w:rPr>
      <w:rFonts w:cs="Times New Roman"/>
    </w:rPr>
  </w:style>
  <w:style w:type="character" w:styleId="a5">
    <w:name w:val="Hyperlink"/>
    <w:basedOn w:val="a1"/>
    <w:rsid w:val="00FF64AE"/>
    <w:rPr>
      <w:color w:val="0000FF"/>
      <w:u w:val="single"/>
    </w:rPr>
  </w:style>
  <w:style w:type="paragraph" w:styleId="a6">
    <w:name w:val="No Spacing"/>
    <w:link w:val="a7"/>
    <w:qFormat/>
    <w:rsid w:val="00FF64AE"/>
    <w:pPr>
      <w:spacing w:after="0" w:line="240" w:lineRule="auto"/>
    </w:pPr>
    <w:rPr>
      <w:rFonts w:ascii="Calibri" w:eastAsia="Times New Roman" w:hAnsi="Calibri" w:cs="Calibri"/>
      <w:lang w:eastAsia="ru-RU"/>
    </w:rPr>
  </w:style>
  <w:style w:type="paragraph" w:customStyle="1" w:styleId="ConsPlusCell">
    <w:name w:val="ConsPlusCell"/>
    <w:rsid w:val="00FF64AE"/>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rsid w:val="00FF64AE"/>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locked/>
    <w:rsid w:val="00FF64AE"/>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FF64AE"/>
    <w:pPr>
      <w:spacing w:after="0" w:line="240" w:lineRule="auto"/>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FF64AE"/>
    <w:rPr>
      <w:rFonts w:ascii="Times New Roman" w:eastAsia="Times New Roman" w:hAnsi="Times New Roman" w:cs="Times New Roman"/>
      <w:b/>
      <w:bCs/>
      <w:sz w:val="24"/>
      <w:szCs w:val="24"/>
      <w:lang w:eastAsia="ru-RU"/>
    </w:rPr>
  </w:style>
  <w:style w:type="paragraph" w:styleId="a">
    <w:name w:val="List"/>
    <w:basedOn w:val="a0"/>
    <w:link w:val="a9"/>
    <w:rsid w:val="00FF64AE"/>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locked/>
    <w:rsid w:val="00FF64AE"/>
    <w:rPr>
      <w:rFonts w:ascii="Times New Roman" w:eastAsia="Times New Roman" w:hAnsi="Times New Roman" w:cs="Times New Roman"/>
      <w:sz w:val="24"/>
      <w:szCs w:val="24"/>
      <w:lang w:eastAsia="ru-RU"/>
    </w:rPr>
  </w:style>
  <w:style w:type="paragraph" w:customStyle="1" w:styleId="aa">
    <w:name w:val="Таблица"/>
    <w:basedOn w:val="a0"/>
    <w:rsid w:val="00FF64AE"/>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qFormat/>
    <w:rsid w:val="00FF64A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rsid w:val="00FF64AE"/>
    <w:rPr>
      <w:rFonts w:ascii="Times New Roman" w:eastAsia="Times New Roman" w:hAnsi="Times New Roman" w:cs="Times New Roman"/>
      <w:sz w:val="28"/>
      <w:szCs w:val="20"/>
      <w:lang w:eastAsia="ar-SA"/>
    </w:rPr>
  </w:style>
  <w:style w:type="paragraph" w:styleId="ac">
    <w:name w:val="Subtitle"/>
    <w:basedOn w:val="a0"/>
    <w:next w:val="ae"/>
    <w:link w:val="af"/>
    <w:qFormat/>
    <w:rsid w:val="00FF64AE"/>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FF64AE"/>
    <w:rPr>
      <w:rFonts w:ascii="Arial" w:eastAsia="Microsoft YaHei" w:hAnsi="Arial" w:cs="Mangal"/>
      <w:i/>
      <w:iCs/>
      <w:sz w:val="28"/>
      <w:szCs w:val="28"/>
      <w:lang w:eastAsia="ar-SA"/>
    </w:rPr>
  </w:style>
  <w:style w:type="paragraph" w:styleId="ae">
    <w:name w:val="Body Text"/>
    <w:basedOn w:val="a0"/>
    <w:link w:val="af0"/>
    <w:rsid w:val="00FF64A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e"/>
    <w:rsid w:val="00FF64AE"/>
    <w:rPr>
      <w:rFonts w:ascii="Times New Roman" w:eastAsia="Times New Roman" w:hAnsi="Times New Roman" w:cs="Times New Roman"/>
      <w:sz w:val="24"/>
      <w:szCs w:val="24"/>
      <w:lang w:eastAsia="ru-RU"/>
    </w:rPr>
  </w:style>
  <w:style w:type="paragraph" w:styleId="af1">
    <w:name w:val="Block Text"/>
    <w:basedOn w:val="a0"/>
    <w:rsid w:val="00FF64AE"/>
    <w:pPr>
      <w:spacing w:after="0" w:line="240" w:lineRule="auto"/>
      <w:ind w:left="-284" w:right="-284"/>
      <w:jc w:val="center"/>
    </w:pPr>
    <w:rPr>
      <w:rFonts w:ascii="Times New Roman" w:eastAsia="Times New Roman" w:hAnsi="Times New Roman" w:cs="Times New Roman"/>
      <w:b/>
      <w:sz w:val="32"/>
      <w:szCs w:val="20"/>
      <w:lang w:eastAsia="ru-RU"/>
    </w:rPr>
  </w:style>
  <w:style w:type="table" w:styleId="af2">
    <w:name w:val="Table Grid"/>
    <w:basedOn w:val="a2"/>
    <w:rsid w:val="00FF64A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Основной текст с отступом2"/>
    <w:basedOn w:val="a0"/>
    <w:rsid w:val="00FF64AE"/>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FF6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locked/>
    <w:rsid w:val="00FF64AE"/>
    <w:rPr>
      <w:rFonts w:ascii="Times New Roman" w:eastAsia="Times New Roman" w:hAnsi="Times New Roman" w:cs="Tahoma"/>
      <w:sz w:val="24"/>
      <w:szCs w:val="16"/>
      <w:lang w:eastAsia="ru-RU"/>
    </w:rPr>
  </w:style>
  <w:style w:type="paragraph" w:customStyle="1" w:styleId="Default">
    <w:name w:val="Default"/>
    <w:rsid w:val="00FF64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header"/>
    <w:basedOn w:val="a0"/>
    <w:link w:val="af4"/>
    <w:rsid w:val="00FF64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FF64AE"/>
    <w:rPr>
      <w:rFonts w:ascii="Times New Roman" w:eastAsia="Times New Roman" w:hAnsi="Times New Roman" w:cs="Times New Roman"/>
      <w:sz w:val="24"/>
      <w:szCs w:val="24"/>
      <w:lang w:eastAsia="ru-RU"/>
    </w:rPr>
  </w:style>
  <w:style w:type="paragraph" w:styleId="af5">
    <w:name w:val="footer"/>
    <w:basedOn w:val="a0"/>
    <w:link w:val="af6"/>
    <w:rsid w:val="00FF64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1"/>
    <w:link w:val="af5"/>
    <w:rsid w:val="00FF64AE"/>
    <w:rPr>
      <w:rFonts w:ascii="Times New Roman" w:eastAsia="Times New Roman" w:hAnsi="Times New Roman" w:cs="Times New Roman"/>
      <w:sz w:val="24"/>
      <w:szCs w:val="24"/>
      <w:lang w:eastAsia="ru-RU"/>
    </w:rPr>
  </w:style>
  <w:style w:type="paragraph" w:styleId="af7">
    <w:name w:val="Balloon Text"/>
    <w:basedOn w:val="a0"/>
    <w:link w:val="af8"/>
    <w:rsid w:val="00FF64AE"/>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rsid w:val="00FF64AE"/>
    <w:rPr>
      <w:rFonts w:ascii="Tahoma" w:eastAsia="Times New Roman" w:hAnsi="Tahoma" w:cs="Tahoma"/>
      <w:sz w:val="16"/>
      <w:szCs w:val="16"/>
      <w:lang w:eastAsia="ru-RU"/>
    </w:rPr>
  </w:style>
  <w:style w:type="character" w:styleId="af9">
    <w:name w:val="FollowedHyperlink"/>
    <w:basedOn w:val="a1"/>
    <w:uiPriority w:val="99"/>
    <w:semiHidden/>
    <w:unhideWhenUsed/>
    <w:rsid w:val="00FF64AE"/>
    <w:rPr>
      <w:rFonts w:cs="Times New Roman"/>
      <w:color w:val="800080" w:themeColor="followedHyperlink"/>
      <w:u w:val="single"/>
    </w:rPr>
  </w:style>
  <w:style w:type="paragraph" w:styleId="afa">
    <w:name w:val="List Paragraph"/>
    <w:basedOn w:val="a0"/>
    <w:uiPriority w:val="34"/>
    <w:qFormat/>
    <w:rsid w:val="00FF64AE"/>
    <w:pPr>
      <w:ind w:left="720"/>
      <w:contextualSpacing/>
    </w:pPr>
  </w:style>
  <w:style w:type="paragraph" w:customStyle="1" w:styleId="afb">
    <w:name w:val="Название таблицы"/>
    <w:basedOn w:val="a0"/>
    <w:qFormat/>
    <w:rsid w:val="00FF64AE"/>
    <w:pPr>
      <w:spacing w:after="0" w:line="36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F64A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0"/>
    <w:link w:val="30"/>
    <w:qFormat/>
    <w:rsid w:val="00FF6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64AE"/>
    <w:rPr>
      <w:rFonts w:ascii="Arial" w:eastAsia="Times New Roman" w:hAnsi="Arial" w:cs="Arial"/>
      <w:b/>
      <w:bCs/>
      <w:kern w:val="32"/>
      <w:sz w:val="32"/>
      <w:szCs w:val="32"/>
      <w:lang w:eastAsia="ru-RU"/>
    </w:rPr>
  </w:style>
  <w:style w:type="character" w:customStyle="1" w:styleId="30">
    <w:name w:val="Заголовок 3 Знак"/>
    <w:basedOn w:val="a1"/>
    <w:link w:val="3"/>
    <w:rsid w:val="00FF64AE"/>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FF64AE"/>
  </w:style>
  <w:style w:type="paragraph" w:styleId="a4">
    <w:name w:val="Normal (Web)"/>
    <w:basedOn w:val="a0"/>
    <w:rsid w:val="00FF6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F64AE"/>
    <w:rPr>
      <w:rFonts w:cs="Times New Roman"/>
    </w:rPr>
  </w:style>
  <w:style w:type="character" w:styleId="a5">
    <w:name w:val="Hyperlink"/>
    <w:basedOn w:val="a1"/>
    <w:rsid w:val="00FF64AE"/>
    <w:rPr>
      <w:color w:val="0000FF"/>
      <w:u w:val="single"/>
    </w:rPr>
  </w:style>
  <w:style w:type="paragraph" w:styleId="a6">
    <w:name w:val="No Spacing"/>
    <w:link w:val="a7"/>
    <w:qFormat/>
    <w:rsid w:val="00FF64AE"/>
    <w:pPr>
      <w:spacing w:after="0" w:line="240" w:lineRule="auto"/>
    </w:pPr>
    <w:rPr>
      <w:rFonts w:ascii="Calibri" w:eastAsia="Times New Roman" w:hAnsi="Calibri" w:cs="Calibri"/>
      <w:lang w:eastAsia="ru-RU"/>
    </w:rPr>
  </w:style>
  <w:style w:type="paragraph" w:customStyle="1" w:styleId="ConsPlusCell">
    <w:name w:val="ConsPlusCell"/>
    <w:rsid w:val="00FF64AE"/>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2">
    <w:name w:val="Стиль1"/>
    <w:basedOn w:val="1"/>
    <w:rsid w:val="00FF64AE"/>
    <w:pPr>
      <w:keepNext w:val="0"/>
      <w:suppressAutoHyphens/>
      <w:spacing w:before="120" w:after="0"/>
      <w:jc w:val="center"/>
      <w:outlineLvl w:val="9"/>
    </w:pPr>
    <w:rPr>
      <w:rFonts w:ascii="Times New Roman" w:hAnsi="Times New Roman"/>
      <w:bCs w:val="0"/>
      <w:spacing w:val="-1"/>
      <w:kern w:val="2"/>
      <w:sz w:val="28"/>
      <w:szCs w:val="24"/>
      <w:lang w:eastAsia="ar-SA"/>
    </w:rPr>
  </w:style>
  <w:style w:type="character" w:customStyle="1" w:styleId="a7">
    <w:name w:val="Без интервала Знак"/>
    <w:link w:val="a6"/>
    <w:locked/>
    <w:rsid w:val="00FF64AE"/>
    <w:rPr>
      <w:rFonts w:ascii="Calibri" w:eastAsia="Times New Roman" w:hAnsi="Calibri" w:cs="Calibri"/>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FF64AE"/>
    <w:pPr>
      <w:spacing w:after="0" w:line="240" w:lineRule="auto"/>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FF64AE"/>
    <w:rPr>
      <w:rFonts w:ascii="Times New Roman" w:eastAsia="Times New Roman" w:hAnsi="Times New Roman" w:cs="Times New Roman"/>
      <w:b/>
      <w:bCs/>
      <w:sz w:val="24"/>
      <w:szCs w:val="24"/>
      <w:lang w:eastAsia="ru-RU"/>
    </w:rPr>
  </w:style>
  <w:style w:type="paragraph" w:styleId="a">
    <w:name w:val="List"/>
    <w:basedOn w:val="a0"/>
    <w:link w:val="a9"/>
    <w:rsid w:val="00FF64AE"/>
    <w:pPr>
      <w:numPr>
        <w:numId w:val="8"/>
      </w:numPr>
      <w:spacing w:after="60" w:line="240" w:lineRule="auto"/>
      <w:jc w:val="both"/>
    </w:pPr>
    <w:rPr>
      <w:rFonts w:ascii="Times New Roman" w:eastAsia="Times New Roman" w:hAnsi="Times New Roman" w:cs="Times New Roman"/>
      <w:sz w:val="24"/>
      <w:szCs w:val="24"/>
      <w:lang w:eastAsia="ru-RU"/>
    </w:rPr>
  </w:style>
  <w:style w:type="character" w:customStyle="1" w:styleId="a9">
    <w:name w:val="Список Знак"/>
    <w:link w:val="a"/>
    <w:locked/>
    <w:rsid w:val="00FF64AE"/>
    <w:rPr>
      <w:rFonts w:ascii="Times New Roman" w:eastAsia="Times New Roman" w:hAnsi="Times New Roman" w:cs="Times New Roman"/>
      <w:sz w:val="24"/>
      <w:szCs w:val="24"/>
      <w:lang w:eastAsia="ru-RU"/>
    </w:rPr>
  </w:style>
  <w:style w:type="paragraph" w:customStyle="1" w:styleId="aa">
    <w:name w:val="Таблица"/>
    <w:basedOn w:val="a0"/>
    <w:rsid w:val="00FF64AE"/>
    <w:pPr>
      <w:suppressAutoHyphens/>
      <w:spacing w:after="0" w:line="240" w:lineRule="auto"/>
      <w:jc w:val="both"/>
    </w:pPr>
    <w:rPr>
      <w:rFonts w:ascii="Times New Roman" w:eastAsia="Times New Roman" w:hAnsi="Times New Roman" w:cs="Times New Roman"/>
      <w:b/>
      <w:sz w:val="24"/>
      <w:lang w:eastAsia="ar-SA"/>
    </w:rPr>
  </w:style>
  <w:style w:type="paragraph" w:styleId="ab">
    <w:name w:val="Title"/>
    <w:basedOn w:val="a0"/>
    <w:next w:val="ac"/>
    <w:link w:val="ad"/>
    <w:qFormat/>
    <w:rsid w:val="00FF64A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1"/>
    <w:link w:val="ab"/>
    <w:rsid w:val="00FF64AE"/>
    <w:rPr>
      <w:rFonts w:ascii="Times New Roman" w:eastAsia="Times New Roman" w:hAnsi="Times New Roman" w:cs="Times New Roman"/>
      <w:sz w:val="28"/>
      <w:szCs w:val="20"/>
      <w:lang w:eastAsia="ar-SA"/>
    </w:rPr>
  </w:style>
  <w:style w:type="paragraph" w:styleId="ac">
    <w:name w:val="Subtitle"/>
    <w:basedOn w:val="a0"/>
    <w:next w:val="ae"/>
    <w:link w:val="af"/>
    <w:qFormat/>
    <w:rsid w:val="00FF64AE"/>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FF64AE"/>
    <w:rPr>
      <w:rFonts w:ascii="Arial" w:eastAsia="Microsoft YaHei" w:hAnsi="Arial" w:cs="Mangal"/>
      <w:i/>
      <w:iCs/>
      <w:sz w:val="28"/>
      <w:szCs w:val="28"/>
      <w:lang w:eastAsia="ar-SA"/>
    </w:rPr>
  </w:style>
  <w:style w:type="paragraph" w:styleId="ae">
    <w:name w:val="Body Text"/>
    <w:basedOn w:val="a0"/>
    <w:link w:val="af0"/>
    <w:rsid w:val="00FF64A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e"/>
    <w:rsid w:val="00FF64AE"/>
    <w:rPr>
      <w:rFonts w:ascii="Times New Roman" w:eastAsia="Times New Roman" w:hAnsi="Times New Roman" w:cs="Times New Roman"/>
      <w:sz w:val="24"/>
      <w:szCs w:val="24"/>
      <w:lang w:eastAsia="ru-RU"/>
    </w:rPr>
  </w:style>
  <w:style w:type="paragraph" w:styleId="af1">
    <w:name w:val="Block Text"/>
    <w:basedOn w:val="a0"/>
    <w:rsid w:val="00FF64AE"/>
    <w:pPr>
      <w:spacing w:after="0" w:line="240" w:lineRule="auto"/>
      <w:ind w:left="-284" w:right="-284"/>
      <w:jc w:val="center"/>
    </w:pPr>
    <w:rPr>
      <w:rFonts w:ascii="Times New Roman" w:eastAsia="Times New Roman" w:hAnsi="Times New Roman" w:cs="Times New Roman"/>
      <w:b/>
      <w:sz w:val="32"/>
      <w:szCs w:val="20"/>
      <w:lang w:eastAsia="ru-RU"/>
    </w:rPr>
  </w:style>
  <w:style w:type="table" w:styleId="af2">
    <w:name w:val="Table Grid"/>
    <w:basedOn w:val="a2"/>
    <w:rsid w:val="00FF64A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Основной текст с отступом2"/>
    <w:basedOn w:val="a0"/>
    <w:rsid w:val="00FF64AE"/>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FF6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locked/>
    <w:rsid w:val="00FF64AE"/>
    <w:rPr>
      <w:rFonts w:ascii="Times New Roman" w:eastAsia="Times New Roman" w:hAnsi="Times New Roman" w:cs="Tahoma"/>
      <w:sz w:val="24"/>
      <w:szCs w:val="16"/>
      <w:lang w:eastAsia="ru-RU"/>
    </w:rPr>
  </w:style>
  <w:style w:type="paragraph" w:customStyle="1" w:styleId="Default">
    <w:name w:val="Default"/>
    <w:rsid w:val="00FF64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header"/>
    <w:basedOn w:val="a0"/>
    <w:link w:val="af4"/>
    <w:rsid w:val="00FF64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FF64AE"/>
    <w:rPr>
      <w:rFonts w:ascii="Times New Roman" w:eastAsia="Times New Roman" w:hAnsi="Times New Roman" w:cs="Times New Roman"/>
      <w:sz w:val="24"/>
      <w:szCs w:val="24"/>
      <w:lang w:eastAsia="ru-RU"/>
    </w:rPr>
  </w:style>
  <w:style w:type="paragraph" w:styleId="af5">
    <w:name w:val="footer"/>
    <w:basedOn w:val="a0"/>
    <w:link w:val="af6"/>
    <w:rsid w:val="00FF64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1"/>
    <w:link w:val="af5"/>
    <w:rsid w:val="00FF64AE"/>
    <w:rPr>
      <w:rFonts w:ascii="Times New Roman" w:eastAsia="Times New Roman" w:hAnsi="Times New Roman" w:cs="Times New Roman"/>
      <w:sz w:val="24"/>
      <w:szCs w:val="24"/>
      <w:lang w:eastAsia="ru-RU"/>
    </w:rPr>
  </w:style>
  <w:style w:type="paragraph" w:styleId="af7">
    <w:name w:val="Balloon Text"/>
    <w:basedOn w:val="a0"/>
    <w:link w:val="af8"/>
    <w:rsid w:val="00FF64AE"/>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rsid w:val="00FF64AE"/>
    <w:rPr>
      <w:rFonts w:ascii="Tahoma" w:eastAsia="Times New Roman" w:hAnsi="Tahoma" w:cs="Tahoma"/>
      <w:sz w:val="16"/>
      <w:szCs w:val="16"/>
      <w:lang w:eastAsia="ru-RU"/>
    </w:rPr>
  </w:style>
  <w:style w:type="character" w:styleId="af9">
    <w:name w:val="FollowedHyperlink"/>
    <w:basedOn w:val="a1"/>
    <w:uiPriority w:val="99"/>
    <w:semiHidden/>
    <w:unhideWhenUsed/>
    <w:rsid w:val="00FF64AE"/>
    <w:rPr>
      <w:rFonts w:cs="Times New Roman"/>
      <w:color w:val="800080" w:themeColor="followedHyperlink"/>
      <w:u w:val="single"/>
    </w:rPr>
  </w:style>
  <w:style w:type="paragraph" w:styleId="afa">
    <w:name w:val="List Paragraph"/>
    <w:basedOn w:val="a0"/>
    <w:uiPriority w:val="34"/>
    <w:qFormat/>
    <w:rsid w:val="00FF64AE"/>
    <w:pPr>
      <w:ind w:left="720"/>
      <w:contextualSpacing/>
    </w:pPr>
  </w:style>
  <w:style w:type="paragraph" w:customStyle="1" w:styleId="afb">
    <w:name w:val="Название таблицы"/>
    <w:basedOn w:val="a0"/>
    <w:qFormat/>
    <w:rsid w:val="00FF64AE"/>
    <w:pPr>
      <w:spacing w:after="0" w:line="36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8662</Words>
  <Characters>49376</Characters>
  <Application>Microsoft Office Word</Application>
  <DocSecurity>0</DocSecurity>
  <Lines>411</Lines>
  <Paragraphs>115</Paragraphs>
  <ScaleCrop>false</ScaleCrop>
  <Company/>
  <LinksUpToDate>false</LinksUpToDate>
  <CharactersWithSpaces>57923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2018-05-10T11:14:00Z</dcterms:created>
  <dcterms:modified xsi:type="dcterms:W3CDTF">2018-05-16T15:04:00Z</dcterms:modified>
</cp:coreProperties>
</file>