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F0" w:rsidRPr="00090F8B" w:rsidRDefault="00752DF0" w:rsidP="00752DF0">
      <w:pPr>
        <w:jc w:val="right"/>
        <w:rPr>
          <w:u w:val="single"/>
        </w:rPr>
      </w:pPr>
    </w:p>
    <w:p w:rsidR="00090F8B" w:rsidRPr="00AC6D5E" w:rsidRDefault="00090F8B" w:rsidP="00090F8B">
      <w:pPr>
        <w:ind w:firstLine="360"/>
        <w:jc w:val="center"/>
        <w:rPr>
          <w:b/>
          <w:sz w:val="28"/>
          <w:szCs w:val="28"/>
        </w:rPr>
      </w:pPr>
      <w:r w:rsidRPr="00AC6D5E">
        <w:rPr>
          <w:sz w:val="28"/>
          <w:szCs w:val="28"/>
        </w:rPr>
        <w:t xml:space="preserve">РОССИЙСКАЯ  ФЕДЕРАЦИЯ                                                                                                                  </w:t>
      </w:r>
    </w:p>
    <w:p w:rsidR="00090F8B" w:rsidRPr="00AC6D5E" w:rsidRDefault="00090F8B" w:rsidP="00090F8B">
      <w:pPr>
        <w:ind w:firstLine="360"/>
        <w:jc w:val="center"/>
        <w:rPr>
          <w:b/>
          <w:sz w:val="28"/>
          <w:szCs w:val="28"/>
        </w:rPr>
      </w:pPr>
      <w:r w:rsidRPr="00AC6D5E">
        <w:rPr>
          <w:sz w:val="28"/>
          <w:szCs w:val="28"/>
        </w:rPr>
        <w:t>Калужская область, Ферзиковский район</w:t>
      </w:r>
    </w:p>
    <w:p w:rsidR="00090F8B" w:rsidRPr="00AC6D5E" w:rsidRDefault="00090F8B" w:rsidP="00090F8B">
      <w:pPr>
        <w:ind w:firstLine="360"/>
        <w:jc w:val="center"/>
        <w:rPr>
          <w:b/>
          <w:sz w:val="28"/>
          <w:szCs w:val="28"/>
        </w:rPr>
      </w:pPr>
      <w:r w:rsidRPr="00AC6D5E">
        <w:rPr>
          <w:sz w:val="28"/>
          <w:szCs w:val="28"/>
        </w:rPr>
        <w:t xml:space="preserve">Сельское Собрание представителей сельского поселения </w:t>
      </w:r>
    </w:p>
    <w:p w:rsidR="00090F8B" w:rsidRPr="00AC6D5E" w:rsidRDefault="00090F8B" w:rsidP="00090F8B">
      <w:pPr>
        <w:ind w:firstLine="360"/>
        <w:jc w:val="center"/>
        <w:rPr>
          <w:b/>
          <w:sz w:val="28"/>
          <w:szCs w:val="28"/>
        </w:rPr>
      </w:pPr>
      <w:r w:rsidRPr="00AC6D5E">
        <w:rPr>
          <w:sz w:val="28"/>
          <w:szCs w:val="28"/>
        </w:rPr>
        <w:t>«Бебелевский сельсовет»</w:t>
      </w:r>
    </w:p>
    <w:p w:rsidR="00090F8B" w:rsidRPr="00AC6D5E" w:rsidRDefault="00090F8B" w:rsidP="00090F8B">
      <w:pPr>
        <w:ind w:firstLine="360"/>
        <w:rPr>
          <w:b/>
          <w:sz w:val="28"/>
          <w:szCs w:val="28"/>
        </w:rPr>
      </w:pPr>
    </w:p>
    <w:p w:rsidR="00090F8B" w:rsidRPr="00AC6D5E" w:rsidRDefault="00090F8B" w:rsidP="00090F8B">
      <w:pPr>
        <w:ind w:firstLine="360"/>
        <w:jc w:val="center"/>
        <w:rPr>
          <w:b/>
          <w:sz w:val="28"/>
          <w:szCs w:val="28"/>
        </w:rPr>
      </w:pPr>
      <w:r w:rsidRPr="00AC6D5E">
        <w:rPr>
          <w:sz w:val="28"/>
          <w:szCs w:val="28"/>
        </w:rPr>
        <w:t>Р Е Ш Е Н И Е</w:t>
      </w:r>
    </w:p>
    <w:p w:rsidR="00090F8B" w:rsidRPr="00AC6D5E" w:rsidRDefault="00090F8B" w:rsidP="00090F8B">
      <w:pPr>
        <w:rPr>
          <w:b/>
          <w:sz w:val="36"/>
          <w:szCs w:val="36"/>
        </w:rPr>
      </w:pPr>
      <w:r w:rsidRPr="00AC6D5E">
        <w:rPr>
          <w:sz w:val="36"/>
          <w:szCs w:val="36"/>
        </w:rPr>
        <w:t xml:space="preserve">                               </w:t>
      </w:r>
    </w:p>
    <w:p w:rsidR="00090F8B" w:rsidRPr="00AC6D5E" w:rsidRDefault="00563AFC" w:rsidP="00090F8B">
      <w:pPr>
        <w:rPr>
          <w:b/>
          <w:sz w:val="28"/>
          <w:szCs w:val="28"/>
        </w:rPr>
      </w:pPr>
      <w:r>
        <w:rPr>
          <w:sz w:val="28"/>
          <w:szCs w:val="28"/>
        </w:rPr>
        <w:t xml:space="preserve">от  16 октября  </w:t>
      </w:r>
      <w:r w:rsidR="00090F8B">
        <w:rPr>
          <w:sz w:val="28"/>
          <w:szCs w:val="28"/>
        </w:rPr>
        <w:t>2017</w:t>
      </w:r>
      <w:r w:rsidR="00090F8B" w:rsidRPr="00AC6D5E">
        <w:rPr>
          <w:sz w:val="28"/>
          <w:szCs w:val="28"/>
        </w:rPr>
        <w:t xml:space="preserve"> года                                                                         №  </w:t>
      </w:r>
      <w:r>
        <w:rPr>
          <w:sz w:val="28"/>
          <w:szCs w:val="28"/>
        </w:rPr>
        <w:t>69</w:t>
      </w:r>
    </w:p>
    <w:p w:rsidR="00090F8B" w:rsidRPr="00AC6D5E" w:rsidRDefault="00090F8B" w:rsidP="00090F8B">
      <w:pPr>
        <w:tabs>
          <w:tab w:val="left" w:pos="3300"/>
        </w:tabs>
        <w:jc w:val="center"/>
        <w:rPr>
          <w:b/>
          <w:sz w:val="28"/>
          <w:szCs w:val="28"/>
        </w:rPr>
      </w:pPr>
      <w:r w:rsidRPr="00AC6D5E">
        <w:rPr>
          <w:sz w:val="28"/>
          <w:szCs w:val="28"/>
        </w:rPr>
        <w:t>д. Бебелево</w:t>
      </w:r>
    </w:p>
    <w:p w:rsidR="00E00AD9" w:rsidRDefault="00E00AD9" w:rsidP="00E00AD9">
      <w:pPr>
        <w:shd w:val="clear" w:color="auto" w:fill="FFFFFF"/>
        <w:spacing w:before="235" w:line="230" w:lineRule="exact"/>
        <w:ind w:left="5" w:right="4032"/>
        <w:rPr>
          <w:b/>
          <w:bCs/>
          <w:spacing w:val="-5"/>
          <w:sz w:val="26"/>
          <w:szCs w:val="2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56"/>
      </w:tblGrid>
      <w:tr w:rsidR="00E00AD9" w:rsidRPr="00E00AD9">
        <w:trPr>
          <w:trHeight w:val="1226"/>
        </w:trPr>
        <w:tc>
          <w:tcPr>
            <w:tcW w:w="4356" w:type="dxa"/>
            <w:tcBorders>
              <w:top w:val="nil"/>
              <w:left w:val="nil"/>
              <w:bottom w:val="nil"/>
              <w:right w:val="nil"/>
            </w:tcBorders>
          </w:tcPr>
          <w:p w:rsidR="00E00AD9" w:rsidRPr="00090F8B" w:rsidRDefault="00E00AD9" w:rsidP="00841C9F">
            <w:pPr>
              <w:jc w:val="both"/>
              <w:rPr>
                <w:spacing w:val="6"/>
                <w:sz w:val="26"/>
                <w:szCs w:val="26"/>
              </w:rPr>
            </w:pPr>
            <w:r w:rsidRPr="00090F8B">
              <w:rPr>
                <w:spacing w:val="6"/>
                <w:sz w:val="26"/>
                <w:szCs w:val="26"/>
              </w:rPr>
              <w:t xml:space="preserve">Об утверждении Программы комплексного развития </w:t>
            </w:r>
            <w:r w:rsidR="00CE18B8" w:rsidRPr="00090F8B">
              <w:rPr>
                <w:spacing w:val="6"/>
                <w:sz w:val="26"/>
                <w:szCs w:val="26"/>
              </w:rPr>
              <w:t>систем коммунальной</w:t>
            </w:r>
            <w:r w:rsidRPr="00090F8B">
              <w:rPr>
                <w:spacing w:val="6"/>
                <w:sz w:val="26"/>
                <w:szCs w:val="26"/>
              </w:rPr>
              <w:t xml:space="preserve"> инфраструктуры сельского поселения </w:t>
            </w:r>
            <w:r w:rsidR="00090F8B">
              <w:rPr>
                <w:spacing w:val="6"/>
                <w:sz w:val="26"/>
                <w:szCs w:val="26"/>
              </w:rPr>
              <w:t>«Бебелевский сельсовет»</w:t>
            </w:r>
          </w:p>
          <w:p w:rsidR="00266F2D" w:rsidRPr="00090F8B" w:rsidRDefault="00266F2D" w:rsidP="00841C9F">
            <w:pPr>
              <w:jc w:val="both"/>
              <w:rPr>
                <w:bCs/>
                <w:spacing w:val="-5"/>
                <w:sz w:val="26"/>
                <w:szCs w:val="26"/>
              </w:rPr>
            </w:pPr>
          </w:p>
        </w:tc>
      </w:tr>
    </w:tbl>
    <w:p w:rsidR="00E00AD9" w:rsidRPr="005B5189" w:rsidRDefault="00E00AD9" w:rsidP="00266F2D">
      <w:pPr>
        <w:shd w:val="clear" w:color="auto" w:fill="FFFFFF"/>
        <w:ind w:firstLine="709"/>
        <w:jc w:val="both"/>
        <w:rPr>
          <w:sz w:val="26"/>
          <w:szCs w:val="26"/>
        </w:rPr>
      </w:pPr>
      <w:r w:rsidRPr="005B5189">
        <w:rPr>
          <w:color w:val="000000"/>
          <w:spacing w:val="1"/>
          <w:sz w:val="26"/>
          <w:szCs w:val="26"/>
        </w:rPr>
        <w:t xml:space="preserve">В соответствии с </w:t>
      </w:r>
      <w:r w:rsidRPr="005B5189">
        <w:rPr>
          <w:sz w:val="26"/>
          <w:szCs w:val="26"/>
        </w:rPr>
        <w:t>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5C2623" w:rsidRPr="005C2623">
        <w:rPr>
          <w:sz w:val="28"/>
          <w:szCs w:val="28"/>
        </w:rPr>
        <w:t xml:space="preserve"> </w:t>
      </w:r>
      <w:r w:rsidR="005C2623" w:rsidRPr="005C2623">
        <w:rPr>
          <w:sz w:val="26"/>
          <w:szCs w:val="26"/>
        </w:rPr>
        <w:t>Приказом Министерства регионального развития РФ от 06.05.2011г. № 204 «О разработке программ комплексного развития систем коммунальной инфраструктуры муниципальных образований», Постановлением Правительства РФ от 14.06.2013 №502 «Об утверждении требований к программам комплексного развития систем коммунальной инфраструктуры поселений, городских округов»</w:t>
      </w:r>
      <w:r w:rsidR="005C2623">
        <w:rPr>
          <w:sz w:val="26"/>
          <w:szCs w:val="26"/>
        </w:rPr>
        <w:t>,</w:t>
      </w:r>
      <w:r w:rsidRPr="005B5189">
        <w:rPr>
          <w:sz w:val="26"/>
          <w:szCs w:val="26"/>
        </w:rPr>
        <w:t xml:space="preserve"> </w:t>
      </w:r>
      <w:r w:rsidR="00090F8B">
        <w:rPr>
          <w:sz w:val="26"/>
          <w:szCs w:val="26"/>
        </w:rPr>
        <w:t>Сельское Собрание представителей</w:t>
      </w:r>
      <w:r w:rsidR="009C3E73">
        <w:rPr>
          <w:sz w:val="26"/>
          <w:szCs w:val="26"/>
        </w:rPr>
        <w:t xml:space="preserve"> </w:t>
      </w:r>
      <w:r w:rsidRPr="005B5189">
        <w:rPr>
          <w:sz w:val="26"/>
          <w:szCs w:val="26"/>
        </w:rPr>
        <w:t xml:space="preserve">сельского поселения </w:t>
      </w:r>
      <w:r w:rsidR="00090F8B">
        <w:rPr>
          <w:sz w:val="26"/>
          <w:szCs w:val="26"/>
        </w:rPr>
        <w:t>«Бебелевский сельсовет»</w:t>
      </w:r>
      <w:r w:rsidRPr="005B5189">
        <w:rPr>
          <w:sz w:val="26"/>
          <w:szCs w:val="26"/>
        </w:rPr>
        <w:t xml:space="preserve"> </w:t>
      </w:r>
      <w:r w:rsidR="009C3E73" w:rsidRPr="00090F8B">
        <w:rPr>
          <w:bCs/>
          <w:sz w:val="26"/>
          <w:szCs w:val="26"/>
        </w:rPr>
        <w:t>РЕШИЛ</w:t>
      </w:r>
      <w:r w:rsidR="00090F8B">
        <w:rPr>
          <w:bCs/>
          <w:sz w:val="26"/>
          <w:szCs w:val="26"/>
        </w:rPr>
        <w:t>О</w:t>
      </w:r>
      <w:r w:rsidRPr="005B5189">
        <w:rPr>
          <w:b/>
          <w:bCs/>
          <w:sz w:val="26"/>
          <w:szCs w:val="26"/>
        </w:rPr>
        <w:t>:</w:t>
      </w:r>
    </w:p>
    <w:p w:rsidR="00BD2999" w:rsidRPr="00BD2999" w:rsidRDefault="00E00AD9" w:rsidP="00266F2D">
      <w:pPr>
        <w:pStyle w:val="a6"/>
        <w:numPr>
          <w:ilvl w:val="0"/>
          <w:numId w:val="14"/>
        </w:numPr>
        <w:suppressAutoHyphens/>
        <w:ind w:left="0" w:firstLine="709"/>
        <w:jc w:val="both"/>
        <w:rPr>
          <w:rFonts w:ascii="Times New Roman" w:hAnsi="Times New Roman"/>
          <w:sz w:val="26"/>
          <w:szCs w:val="26"/>
        </w:rPr>
      </w:pPr>
      <w:r w:rsidRPr="005B5189">
        <w:rPr>
          <w:rFonts w:ascii="Times New Roman" w:hAnsi="Times New Roman"/>
          <w:sz w:val="26"/>
          <w:szCs w:val="26"/>
        </w:rPr>
        <w:t xml:space="preserve">Утвердить </w:t>
      </w:r>
      <w:r w:rsidRPr="005B5189">
        <w:rPr>
          <w:rFonts w:ascii="Times New Roman" w:hAnsi="Times New Roman"/>
          <w:spacing w:val="6"/>
          <w:sz w:val="26"/>
          <w:szCs w:val="26"/>
        </w:rPr>
        <w:t xml:space="preserve">программу </w:t>
      </w:r>
      <w:r w:rsidR="007F2BB0">
        <w:rPr>
          <w:rFonts w:ascii="Times New Roman" w:hAnsi="Times New Roman"/>
          <w:spacing w:val="6"/>
          <w:sz w:val="26"/>
          <w:szCs w:val="26"/>
        </w:rPr>
        <w:t>к</w:t>
      </w:r>
      <w:r w:rsidRPr="005B5189">
        <w:rPr>
          <w:rFonts w:ascii="Times New Roman" w:hAnsi="Times New Roman"/>
          <w:spacing w:val="6"/>
          <w:sz w:val="26"/>
          <w:szCs w:val="26"/>
        </w:rPr>
        <w:t>омплексно</w:t>
      </w:r>
      <w:r w:rsidR="007F2BB0">
        <w:rPr>
          <w:rFonts w:ascii="Times New Roman" w:hAnsi="Times New Roman"/>
          <w:spacing w:val="6"/>
          <w:sz w:val="26"/>
          <w:szCs w:val="26"/>
        </w:rPr>
        <w:t>го</w:t>
      </w:r>
      <w:r w:rsidRPr="005B5189">
        <w:rPr>
          <w:rFonts w:ascii="Times New Roman" w:hAnsi="Times New Roman"/>
          <w:spacing w:val="6"/>
          <w:sz w:val="26"/>
          <w:szCs w:val="26"/>
        </w:rPr>
        <w:t xml:space="preserve"> развити</w:t>
      </w:r>
      <w:r w:rsidR="007F2BB0">
        <w:rPr>
          <w:rFonts w:ascii="Times New Roman" w:hAnsi="Times New Roman"/>
          <w:spacing w:val="6"/>
          <w:sz w:val="26"/>
          <w:szCs w:val="26"/>
        </w:rPr>
        <w:t>я</w:t>
      </w:r>
      <w:r w:rsidRPr="005B5189">
        <w:rPr>
          <w:rFonts w:ascii="Times New Roman" w:hAnsi="Times New Roman"/>
          <w:spacing w:val="6"/>
          <w:sz w:val="26"/>
          <w:szCs w:val="26"/>
        </w:rPr>
        <w:t xml:space="preserve"> </w:t>
      </w:r>
      <w:r w:rsidR="00176A2E">
        <w:rPr>
          <w:rFonts w:ascii="Times New Roman" w:hAnsi="Times New Roman"/>
          <w:spacing w:val="6"/>
          <w:sz w:val="26"/>
          <w:szCs w:val="26"/>
        </w:rPr>
        <w:t xml:space="preserve">систем коммунальной </w:t>
      </w:r>
      <w:r w:rsidRPr="005B5189">
        <w:rPr>
          <w:rFonts w:ascii="Times New Roman" w:hAnsi="Times New Roman"/>
          <w:spacing w:val="6"/>
          <w:sz w:val="26"/>
          <w:szCs w:val="26"/>
        </w:rPr>
        <w:t xml:space="preserve">инфраструктуры сельского поселения </w:t>
      </w:r>
      <w:r w:rsidR="00090F8B">
        <w:rPr>
          <w:rFonts w:ascii="Times New Roman" w:hAnsi="Times New Roman"/>
          <w:spacing w:val="6"/>
          <w:sz w:val="26"/>
          <w:szCs w:val="26"/>
        </w:rPr>
        <w:t>«Бебелевский сельсовет»</w:t>
      </w:r>
      <w:r w:rsidR="007F2BB0">
        <w:rPr>
          <w:rFonts w:ascii="Times New Roman" w:hAnsi="Times New Roman"/>
          <w:spacing w:val="6"/>
          <w:sz w:val="26"/>
          <w:szCs w:val="26"/>
        </w:rPr>
        <w:t xml:space="preserve"> </w:t>
      </w:r>
      <w:r w:rsidR="009214DC">
        <w:rPr>
          <w:rFonts w:ascii="Times New Roman" w:hAnsi="Times New Roman"/>
          <w:spacing w:val="6"/>
          <w:sz w:val="26"/>
          <w:szCs w:val="26"/>
        </w:rPr>
        <w:t>(</w:t>
      </w:r>
      <w:r w:rsidR="00997E24">
        <w:rPr>
          <w:rFonts w:ascii="Times New Roman" w:hAnsi="Times New Roman"/>
          <w:spacing w:val="6"/>
          <w:sz w:val="26"/>
          <w:szCs w:val="26"/>
        </w:rPr>
        <w:t>Приложение 1</w:t>
      </w:r>
      <w:r w:rsidR="009214DC">
        <w:rPr>
          <w:rFonts w:ascii="Times New Roman" w:hAnsi="Times New Roman"/>
          <w:spacing w:val="6"/>
          <w:sz w:val="26"/>
          <w:szCs w:val="26"/>
        </w:rPr>
        <w:t>)</w:t>
      </w:r>
      <w:r w:rsidR="004039A9">
        <w:rPr>
          <w:rFonts w:ascii="Times New Roman" w:hAnsi="Times New Roman"/>
          <w:spacing w:val="6"/>
          <w:sz w:val="26"/>
          <w:szCs w:val="26"/>
        </w:rPr>
        <w:t>.</w:t>
      </w:r>
    </w:p>
    <w:p w:rsidR="00E00AD9" w:rsidRPr="00D838C3" w:rsidRDefault="0069553A" w:rsidP="00266F2D">
      <w:pPr>
        <w:pStyle w:val="a6"/>
        <w:numPr>
          <w:ilvl w:val="0"/>
          <w:numId w:val="14"/>
        </w:numPr>
        <w:tabs>
          <w:tab w:val="clear" w:pos="1260"/>
          <w:tab w:val="num" w:pos="0"/>
        </w:tabs>
        <w:suppressAutoHyphens/>
        <w:ind w:left="0" w:firstLine="709"/>
        <w:jc w:val="both"/>
        <w:rPr>
          <w:rFonts w:ascii="Times New Roman" w:hAnsi="Times New Roman" w:cs="Times New Roman"/>
          <w:sz w:val="26"/>
          <w:szCs w:val="26"/>
        </w:rPr>
      </w:pPr>
      <w:r w:rsidRPr="00D838C3">
        <w:rPr>
          <w:rFonts w:ascii="Times New Roman" w:hAnsi="Times New Roman" w:cs="Times New Roman"/>
          <w:spacing w:val="6"/>
          <w:sz w:val="26"/>
          <w:szCs w:val="26"/>
        </w:rPr>
        <w:t xml:space="preserve">Решение </w:t>
      </w:r>
      <w:r w:rsidR="00090F8B">
        <w:rPr>
          <w:rFonts w:ascii="Times New Roman" w:hAnsi="Times New Roman" w:cs="Times New Roman"/>
          <w:spacing w:val="6"/>
          <w:sz w:val="26"/>
          <w:szCs w:val="26"/>
        </w:rPr>
        <w:t>Сельского Собрания представителей</w:t>
      </w:r>
      <w:r w:rsidR="007835E3" w:rsidRPr="00D838C3">
        <w:rPr>
          <w:rFonts w:ascii="Times New Roman" w:hAnsi="Times New Roman" w:cs="Times New Roman"/>
          <w:sz w:val="26"/>
          <w:szCs w:val="26"/>
        </w:rPr>
        <w:t xml:space="preserve"> сельского поселения </w:t>
      </w:r>
      <w:r w:rsidR="00090F8B">
        <w:rPr>
          <w:rFonts w:ascii="Times New Roman" w:hAnsi="Times New Roman" w:cs="Times New Roman"/>
          <w:sz w:val="26"/>
          <w:szCs w:val="26"/>
        </w:rPr>
        <w:t>«Бебелевский сельсовет»</w:t>
      </w:r>
      <w:r w:rsidR="00A50E29" w:rsidRPr="00D838C3">
        <w:rPr>
          <w:sz w:val="26"/>
          <w:szCs w:val="26"/>
        </w:rPr>
        <w:t xml:space="preserve"> </w:t>
      </w:r>
      <w:r w:rsidR="00A50E29" w:rsidRPr="00D838C3">
        <w:rPr>
          <w:rFonts w:ascii="Times New Roman" w:hAnsi="Times New Roman" w:cs="Times New Roman"/>
          <w:sz w:val="26"/>
          <w:szCs w:val="26"/>
        </w:rPr>
        <w:t>№</w:t>
      </w:r>
      <w:r w:rsidR="00090F8B">
        <w:rPr>
          <w:rFonts w:ascii="Times New Roman" w:hAnsi="Times New Roman" w:cs="Times New Roman"/>
          <w:sz w:val="26"/>
          <w:szCs w:val="26"/>
        </w:rPr>
        <w:t xml:space="preserve"> </w:t>
      </w:r>
      <w:r w:rsidR="00197D35">
        <w:rPr>
          <w:rFonts w:ascii="Times New Roman" w:hAnsi="Times New Roman" w:cs="Times New Roman"/>
          <w:sz w:val="26"/>
          <w:szCs w:val="26"/>
        </w:rPr>
        <w:t>136</w:t>
      </w:r>
      <w:r w:rsidRPr="00D838C3">
        <w:rPr>
          <w:rFonts w:ascii="Times New Roman" w:hAnsi="Times New Roman" w:cs="Times New Roman"/>
          <w:sz w:val="26"/>
          <w:szCs w:val="26"/>
        </w:rPr>
        <w:t xml:space="preserve"> </w:t>
      </w:r>
      <w:r w:rsidR="00A50E29" w:rsidRPr="00D838C3">
        <w:rPr>
          <w:rFonts w:ascii="Times New Roman" w:hAnsi="Times New Roman" w:cs="Times New Roman"/>
          <w:sz w:val="26"/>
          <w:szCs w:val="26"/>
        </w:rPr>
        <w:t xml:space="preserve">от </w:t>
      </w:r>
      <w:r w:rsidR="00197D35">
        <w:rPr>
          <w:rFonts w:ascii="Times New Roman" w:hAnsi="Times New Roman" w:cs="Times New Roman"/>
          <w:sz w:val="26"/>
          <w:szCs w:val="26"/>
        </w:rPr>
        <w:t>11 августа 2014</w:t>
      </w:r>
      <w:r w:rsidRPr="00D838C3">
        <w:rPr>
          <w:rFonts w:ascii="Times New Roman" w:hAnsi="Times New Roman" w:cs="Times New Roman"/>
          <w:sz w:val="26"/>
          <w:szCs w:val="26"/>
        </w:rPr>
        <w:t xml:space="preserve"> года</w:t>
      </w:r>
      <w:r w:rsidR="00A50E29" w:rsidRPr="00D838C3">
        <w:rPr>
          <w:rFonts w:ascii="Times New Roman" w:hAnsi="Times New Roman" w:cs="Times New Roman"/>
          <w:sz w:val="26"/>
          <w:szCs w:val="26"/>
        </w:rPr>
        <w:t xml:space="preserve"> </w:t>
      </w:r>
      <w:r w:rsidR="00197D35">
        <w:rPr>
          <w:rFonts w:ascii="Times New Roman" w:hAnsi="Times New Roman" w:cs="Times New Roman"/>
          <w:sz w:val="26"/>
          <w:szCs w:val="26"/>
        </w:rPr>
        <w:t xml:space="preserve"> об утверждении муниципальной программы </w:t>
      </w:r>
      <w:r w:rsidR="00197D35" w:rsidRPr="00197D35">
        <w:rPr>
          <w:rFonts w:ascii="Times New Roman" w:hAnsi="Times New Roman" w:cs="Times New Roman"/>
          <w:bCs/>
          <w:color w:val="000000"/>
          <w:spacing w:val="-13"/>
          <w:sz w:val="26"/>
          <w:szCs w:val="26"/>
        </w:rPr>
        <w:t>«Комплексное развитие систем коммунальной инфраструктуры  на территории муниципального образования сельское поселение «Бебелевский сельсовет» до 2024 года»</w:t>
      </w:r>
      <w:r w:rsidR="00197D35">
        <w:rPr>
          <w:bCs/>
          <w:color w:val="000000"/>
          <w:spacing w:val="-13"/>
          <w:sz w:val="28"/>
          <w:szCs w:val="28"/>
        </w:rPr>
        <w:t xml:space="preserve">  </w:t>
      </w:r>
      <w:r w:rsidR="00BD2999" w:rsidRPr="00D838C3">
        <w:rPr>
          <w:rFonts w:ascii="Times New Roman" w:hAnsi="Times New Roman" w:cs="Times New Roman"/>
          <w:spacing w:val="6"/>
          <w:sz w:val="26"/>
          <w:szCs w:val="26"/>
        </w:rPr>
        <w:t>считать утратившим силу.</w:t>
      </w:r>
      <w:r w:rsidR="00A50E29" w:rsidRPr="00D838C3">
        <w:rPr>
          <w:rFonts w:ascii="Times New Roman" w:hAnsi="Times New Roman" w:cs="Times New Roman"/>
          <w:spacing w:val="6"/>
          <w:sz w:val="26"/>
          <w:szCs w:val="26"/>
        </w:rPr>
        <w:t xml:space="preserve"> </w:t>
      </w:r>
    </w:p>
    <w:p w:rsidR="00E00AD9" w:rsidRPr="005B5189" w:rsidRDefault="00E00AD9" w:rsidP="00266F2D">
      <w:pPr>
        <w:pStyle w:val="a6"/>
        <w:numPr>
          <w:ilvl w:val="0"/>
          <w:numId w:val="14"/>
        </w:numPr>
        <w:suppressAutoHyphens/>
        <w:ind w:left="0" w:firstLine="709"/>
        <w:jc w:val="both"/>
        <w:rPr>
          <w:rFonts w:ascii="Times New Roman" w:hAnsi="Times New Roman"/>
          <w:sz w:val="26"/>
          <w:szCs w:val="26"/>
        </w:rPr>
      </w:pPr>
      <w:r w:rsidRPr="00D838C3">
        <w:rPr>
          <w:rFonts w:ascii="Times New Roman" w:hAnsi="Times New Roman"/>
          <w:sz w:val="26"/>
          <w:szCs w:val="26"/>
        </w:rPr>
        <w:t xml:space="preserve">Настоящее </w:t>
      </w:r>
      <w:r w:rsidR="009C3E73" w:rsidRPr="00D838C3">
        <w:rPr>
          <w:rFonts w:ascii="Times New Roman" w:hAnsi="Times New Roman"/>
          <w:sz w:val="26"/>
          <w:szCs w:val="26"/>
        </w:rPr>
        <w:t>Реш</w:t>
      </w:r>
      <w:r w:rsidRPr="00D838C3">
        <w:rPr>
          <w:rFonts w:ascii="Times New Roman" w:hAnsi="Times New Roman"/>
          <w:sz w:val="26"/>
          <w:szCs w:val="26"/>
        </w:rPr>
        <w:t xml:space="preserve">ение вступает в силу с </w:t>
      </w:r>
      <w:r w:rsidR="00976EC6" w:rsidRPr="00D838C3">
        <w:rPr>
          <w:rFonts w:ascii="Times New Roman" w:hAnsi="Times New Roman"/>
          <w:sz w:val="26"/>
          <w:szCs w:val="26"/>
        </w:rPr>
        <w:t>момента подписания</w:t>
      </w:r>
      <w:r w:rsidR="009214DC" w:rsidRPr="00D838C3">
        <w:rPr>
          <w:rFonts w:ascii="Times New Roman" w:hAnsi="Times New Roman"/>
          <w:sz w:val="26"/>
          <w:szCs w:val="26"/>
        </w:rPr>
        <w:t xml:space="preserve"> </w:t>
      </w:r>
      <w:r w:rsidR="00BD2999" w:rsidRPr="00D838C3">
        <w:rPr>
          <w:rFonts w:ascii="Times New Roman" w:hAnsi="Times New Roman"/>
          <w:sz w:val="26"/>
          <w:szCs w:val="26"/>
        </w:rPr>
        <w:t xml:space="preserve">и </w:t>
      </w:r>
      <w:r w:rsidR="009214DC" w:rsidRPr="00D838C3">
        <w:rPr>
          <w:rFonts w:ascii="Times New Roman" w:hAnsi="Times New Roman"/>
          <w:sz w:val="26"/>
          <w:szCs w:val="26"/>
        </w:rPr>
        <w:t xml:space="preserve">подлежит официальному </w:t>
      </w:r>
      <w:r w:rsidR="00976EC6" w:rsidRPr="00D838C3">
        <w:rPr>
          <w:rFonts w:ascii="Times New Roman" w:hAnsi="Times New Roman"/>
          <w:sz w:val="26"/>
          <w:szCs w:val="26"/>
        </w:rPr>
        <w:t>обнародованию на инф</w:t>
      </w:r>
      <w:r w:rsidR="00197D35">
        <w:rPr>
          <w:rFonts w:ascii="Times New Roman" w:hAnsi="Times New Roman"/>
          <w:sz w:val="26"/>
          <w:szCs w:val="26"/>
        </w:rPr>
        <w:t>ормационном стенде Сельской Управы</w:t>
      </w:r>
      <w:r w:rsidR="00976EC6" w:rsidRPr="00D838C3">
        <w:rPr>
          <w:rFonts w:ascii="Times New Roman" w:hAnsi="Times New Roman"/>
          <w:sz w:val="26"/>
          <w:szCs w:val="26"/>
        </w:rPr>
        <w:t xml:space="preserve"> </w:t>
      </w:r>
      <w:r w:rsidR="00F0537A" w:rsidRPr="00D838C3">
        <w:rPr>
          <w:rFonts w:ascii="Times New Roman" w:hAnsi="Times New Roman"/>
          <w:sz w:val="26"/>
          <w:szCs w:val="26"/>
        </w:rPr>
        <w:t xml:space="preserve">сельского поселения </w:t>
      </w:r>
      <w:r w:rsidR="00090F8B">
        <w:rPr>
          <w:rFonts w:ascii="Times New Roman" w:hAnsi="Times New Roman"/>
          <w:sz w:val="26"/>
          <w:szCs w:val="26"/>
        </w:rPr>
        <w:t>«Бебелевский сельсовет»</w:t>
      </w:r>
      <w:r w:rsidR="00F0537A" w:rsidRPr="00D838C3">
        <w:rPr>
          <w:rFonts w:ascii="Times New Roman" w:hAnsi="Times New Roman"/>
          <w:sz w:val="26"/>
          <w:szCs w:val="26"/>
        </w:rPr>
        <w:t xml:space="preserve"> </w:t>
      </w:r>
      <w:r w:rsidR="00976EC6" w:rsidRPr="00D838C3">
        <w:rPr>
          <w:rFonts w:ascii="Times New Roman" w:hAnsi="Times New Roman"/>
          <w:sz w:val="26"/>
          <w:szCs w:val="26"/>
        </w:rPr>
        <w:t xml:space="preserve">расположенном по адресу: </w:t>
      </w:r>
      <w:r w:rsidR="00197D35">
        <w:rPr>
          <w:rFonts w:ascii="Times New Roman" w:hAnsi="Times New Roman"/>
          <w:sz w:val="26"/>
          <w:szCs w:val="26"/>
        </w:rPr>
        <w:t xml:space="preserve">Калужская область, Ферзиковский район, д. Бебелево, </w:t>
      </w:r>
      <w:r w:rsidR="00976EC6" w:rsidRPr="00D838C3">
        <w:rPr>
          <w:rFonts w:ascii="Times New Roman" w:hAnsi="Times New Roman"/>
          <w:sz w:val="26"/>
          <w:szCs w:val="26"/>
        </w:rPr>
        <w:t>ул. Центральная</w:t>
      </w:r>
      <w:r w:rsidR="00197D35">
        <w:rPr>
          <w:rFonts w:ascii="Times New Roman" w:hAnsi="Times New Roman"/>
          <w:sz w:val="26"/>
          <w:szCs w:val="26"/>
        </w:rPr>
        <w:t>, д. 30</w:t>
      </w:r>
      <w:r w:rsidR="009214DC" w:rsidRPr="00D838C3">
        <w:rPr>
          <w:rFonts w:ascii="Times New Roman" w:hAnsi="Times New Roman"/>
          <w:sz w:val="26"/>
          <w:szCs w:val="26"/>
        </w:rPr>
        <w:t xml:space="preserve"> и размещению на официальном сайте сельского поселения </w:t>
      </w:r>
      <w:r w:rsidR="00090F8B">
        <w:rPr>
          <w:rFonts w:ascii="Times New Roman" w:hAnsi="Times New Roman"/>
          <w:sz w:val="26"/>
          <w:szCs w:val="26"/>
        </w:rPr>
        <w:t>«Бебелевский сельсовет»</w:t>
      </w:r>
      <w:r w:rsidRPr="00D838C3">
        <w:rPr>
          <w:rFonts w:ascii="Times New Roman" w:hAnsi="Times New Roman"/>
          <w:sz w:val="26"/>
          <w:szCs w:val="26"/>
        </w:rPr>
        <w:t>.</w:t>
      </w:r>
    </w:p>
    <w:p w:rsidR="00D838C3" w:rsidRPr="00D838C3" w:rsidRDefault="00D838C3" w:rsidP="00D838C3">
      <w:pPr>
        <w:pStyle w:val="a6"/>
        <w:numPr>
          <w:ilvl w:val="0"/>
          <w:numId w:val="14"/>
        </w:numPr>
        <w:tabs>
          <w:tab w:val="clear" w:pos="1260"/>
          <w:tab w:val="num" w:pos="0"/>
        </w:tabs>
        <w:suppressAutoHyphens/>
        <w:jc w:val="both"/>
        <w:rPr>
          <w:rFonts w:ascii="Times New Roman" w:hAnsi="Times New Roman" w:cs="Times New Roman"/>
          <w:sz w:val="26"/>
          <w:szCs w:val="26"/>
        </w:rPr>
      </w:pPr>
      <w:r w:rsidRPr="00D838C3">
        <w:rPr>
          <w:rFonts w:ascii="Times New Roman" w:hAnsi="Times New Roman"/>
          <w:sz w:val="26"/>
          <w:szCs w:val="26"/>
        </w:rPr>
        <w:t xml:space="preserve"> Контроль за исполнением настоящего Решения оставляю за собой.</w:t>
      </w:r>
    </w:p>
    <w:p w:rsidR="00E00AD9" w:rsidRDefault="00E00AD9" w:rsidP="00266F2D">
      <w:pPr>
        <w:shd w:val="clear" w:color="auto" w:fill="FFFFFF"/>
        <w:ind w:firstLine="709"/>
        <w:jc w:val="both"/>
        <w:rPr>
          <w:sz w:val="26"/>
          <w:szCs w:val="26"/>
        </w:rPr>
      </w:pPr>
    </w:p>
    <w:p w:rsidR="009214DC" w:rsidRPr="00B74145" w:rsidRDefault="009214DC" w:rsidP="00E00AD9">
      <w:pPr>
        <w:shd w:val="clear" w:color="auto" w:fill="FFFFFF"/>
        <w:ind w:firstLine="709"/>
        <w:jc w:val="both"/>
        <w:rPr>
          <w:sz w:val="26"/>
          <w:szCs w:val="26"/>
        </w:rPr>
      </w:pPr>
    </w:p>
    <w:p w:rsidR="00197D35" w:rsidRDefault="00197D35" w:rsidP="00ED418E">
      <w:pPr>
        <w:rPr>
          <w:sz w:val="26"/>
          <w:szCs w:val="26"/>
        </w:rPr>
      </w:pPr>
      <w:r>
        <w:rPr>
          <w:sz w:val="26"/>
          <w:szCs w:val="26"/>
        </w:rPr>
        <w:t xml:space="preserve">Сельский </w:t>
      </w:r>
      <w:r w:rsidR="00E00AD9" w:rsidRPr="00197D35">
        <w:rPr>
          <w:sz w:val="26"/>
          <w:szCs w:val="26"/>
        </w:rPr>
        <w:t>Г</w:t>
      </w:r>
      <w:r>
        <w:rPr>
          <w:sz w:val="26"/>
          <w:szCs w:val="26"/>
        </w:rPr>
        <w:t>оло</w:t>
      </w:r>
      <w:r w:rsidR="00E00AD9" w:rsidRPr="00197D35">
        <w:rPr>
          <w:sz w:val="26"/>
          <w:szCs w:val="26"/>
        </w:rPr>
        <w:t>ва</w:t>
      </w:r>
      <w:r w:rsidR="009C3E73" w:rsidRPr="00197D35">
        <w:rPr>
          <w:sz w:val="26"/>
          <w:szCs w:val="26"/>
        </w:rPr>
        <w:t xml:space="preserve"> </w:t>
      </w:r>
      <w:r w:rsidR="00ED418E" w:rsidRPr="00197D35">
        <w:rPr>
          <w:sz w:val="26"/>
          <w:szCs w:val="26"/>
        </w:rPr>
        <w:t xml:space="preserve">сельского </w:t>
      </w:r>
    </w:p>
    <w:p w:rsidR="00E00AD9" w:rsidRPr="00197D35" w:rsidRDefault="00ED418E" w:rsidP="00E00AD9">
      <w:pPr>
        <w:rPr>
          <w:sz w:val="26"/>
          <w:szCs w:val="26"/>
        </w:rPr>
      </w:pPr>
      <w:r w:rsidRPr="00197D35">
        <w:rPr>
          <w:sz w:val="26"/>
          <w:szCs w:val="26"/>
        </w:rPr>
        <w:t xml:space="preserve">поселения </w:t>
      </w:r>
      <w:r w:rsidR="00090F8B" w:rsidRPr="00197D35">
        <w:rPr>
          <w:sz w:val="26"/>
          <w:szCs w:val="26"/>
        </w:rPr>
        <w:t>«Бебелевский сельсовет»</w:t>
      </w:r>
      <w:r w:rsidR="00197D35">
        <w:rPr>
          <w:sz w:val="26"/>
          <w:szCs w:val="26"/>
        </w:rPr>
        <w:t xml:space="preserve">                             Н.И.Денисова</w:t>
      </w:r>
      <w:r w:rsidR="00E00AD9" w:rsidRPr="00197D35">
        <w:rPr>
          <w:sz w:val="26"/>
          <w:szCs w:val="26"/>
        </w:rPr>
        <w:t xml:space="preserve">                                                </w:t>
      </w:r>
      <w:r w:rsidR="009214DC" w:rsidRPr="00197D35">
        <w:rPr>
          <w:sz w:val="26"/>
          <w:szCs w:val="26"/>
        </w:rPr>
        <w:t xml:space="preserve">         </w:t>
      </w:r>
      <w:r w:rsidR="00F0537A" w:rsidRPr="00197D35">
        <w:rPr>
          <w:sz w:val="26"/>
          <w:szCs w:val="26"/>
        </w:rPr>
        <w:t xml:space="preserve">        </w:t>
      </w:r>
      <w:r w:rsidR="0069553A" w:rsidRPr="00197D35">
        <w:rPr>
          <w:sz w:val="26"/>
          <w:szCs w:val="26"/>
        </w:rPr>
        <w:t xml:space="preserve">                </w:t>
      </w:r>
    </w:p>
    <w:p w:rsidR="009406F7" w:rsidRPr="00197D35" w:rsidRDefault="009406F7" w:rsidP="00E00AD9">
      <w:pPr>
        <w:rPr>
          <w:sz w:val="26"/>
          <w:szCs w:val="26"/>
        </w:rPr>
      </w:pPr>
    </w:p>
    <w:p w:rsidR="009214DC" w:rsidRDefault="00E00AD9" w:rsidP="00E00AD9">
      <w:pPr>
        <w:rPr>
          <w:b/>
          <w:sz w:val="26"/>
          <w:szCs w:val="26"/>
        </w:rPr>
      </w:pPr>
      <w:r>
        <w:rPr>
          <w:b/>
          <w:sz w:val="26"/>
          <w:szCs w:val="26"/>
        </w:rPr>
        <w:t xml:space="preserve">                                                                                                     </w:t>
      </w:r>
    </w:p>
    <w:p w:rsidR="009406F7" w:rsidRDefault="009214DC" w:rsidP="00E00AD9">
      <w:pPr>
        <w:rPr>
          <w:b/>
          <w:sz w:val="20"/>
          <w:szCs w:val="20"/>
        </w:rPr>
      </w:pPr>
      <w:r>
        <w:rPr>
          <w:b/>
          <w:sz w:val="26"/>
          <w:szCs w:val="26"/>
        </w:rPr>
        <w:t xml:space="preserve">                                            </w:t>
      </w:r>
      <w:r w:rsidR="009406F7">
        <w:rPr>
          <w:b/>
          <w:sz w:val="26"/>
          <w:szCs w:val="26"/>
        </w:rPr>
        <w:t xml:space="preserve">                    </w:t>
      </w:r>
      <w:r w:rsidR="00165E3A" w:rsidRPr="009406F7">
        <w:rPr>
          <w:b/>
          <w:sz w:val="20"/>
          <w:szCs w:val="20"/>
        </w:rPr>
        <w:t xml:space="preserve">                                                                                           </w:t>
      </w:r>
      <w:r w:rsidR="00E00AD9" w:rsidRPr="009406F7">
        <w:rPr>
          <w:b/>
          <w:sz w:val="20"/>
          <w:szCs w:val="20"/>
        </w:rPr>
        <w:t xml:space="preserve">  </w:t>
      </w:r>
      <w:r w:rsidR="00F85595" w:rsidRPr="009406F7">
        <w:rPr>
          <w:b/>
          <w:sz w:val="20"/>
          <w:szCs w:val="20"/>
        </w:rPr>
        <w:t xml:space="preserve">            </w:t>
      </w:r>
      <w:r w:rsidR="00E00AD9" w:rsidRPr="009406F7">
        <w:rPr>
          <w:b/>
          <w:sz w:val="20"/>
          <w:szCs w:val="20"/>
        </w:rPr>
        <w:t xml:space="preserve"> </w:t>
      </w:r>
      <w:r w:rsidR="009406F7">
        <w:rPr>
          <w:b/>
          <w:sz w:val="20"/>
          <w:szCs w:val="20"/>
        </w:rPr>
        <w:t xml:space="preserve">                 </w:t>
      </w:r>
    </w:p>
    <w:p w:rsidR="009406F7" w:rsidRDefault="009406F7" w:rsidP="00E00AD9">
      <w:pPr>
        <w:rPr>
          <w:b/>
          <w:sz w:val="20"/>
          <w:szCs w:val="20"/>
        </w:rPr>
      </w:pPr>
    </w:p>
    <w:p w:rsidR="00197D35" w:rsidRDefault="00197D35" w:rsidP="00E00AD9">
      <w:pPr>
        <w:rPr>
          <w:b/>
          <w:sz w:val="20"/>
          <w:szCs w:val="20"/>
        </w:rPr>
      </w:pPr>
    </w:p>
    <w:p w:rsidR="00563AFC" w:rsidRDefault="00563AFC" w:rsidP="00E00AD9">
      <w:pPr>
        <w:rPr>
          <w:b/>
          <w:sz w:val="20"/>
          <w:szCs w:val="20"/>
        </w:rPr>
      </w:pPr>
    </w:p>
    <w:p w:rsidR="00ED418E" w:rsidRDefault="00ED418E" w:rsidP="00E00AD9">
      <w:pPr>
        <w:rPr>
          <w:b/>
          <w:sz w:val="20"/>
          <w:szCs w:val="20"/>
        </w:rPr>
      </w:pPr>
    </w:p>
    <w:p w:rsidR="00234DCA" w:rsidRPr="00197D35" w:rsidRDefault="009406F7" w:rsidP="00711040">
      <w:pPr>
        <w:jc w:val="right"/>
        <w:rPr>
          <w:sz w:val="20"/>
          <w:szCs w:val="20"/>
        </w:rPr>
      </w:pPr>
      <w:r w:rsidRPr="00197D35">
        <w:rPr>
          <w:sz w:val="20"/>
          <w:szCs w:val="20"/>
        </w:rPr>
        <w:lastRenderedPageBreak/>
        <w:t xml:space="preserve">                                                                                                                    </w:t>
      </w:r>
      <w:r w:rsidR="00606559" w:rsidRPr="00197D35">
        <w:rPr>
          <w:sz w:val="20"/>
          <w:szCs w:val="20"/>
        </w:rPr>
        <w:t>Приложение</w:t>
      </w:r>
      <w:r w:rsidRPr="00197D35">
        <w:rPr>
          <w:sz w:val="20"/>
          <w:szCs w:val="20"/>
        </w:rPr>
        <w:t xml:space="preserve"> №1</w:t>
      </w:r>
      <w:r w:rsidR="00606559" w:rsidRPr="00197D35">
        <w:rPr>
          <w:sz w:val="20"/>
          <w:szCs w:val="20"/>
        </w:rPr>
        <w:t xml:space="preserve"> </w:t>
      </w:r>
    </w:p>
    <w:p w:rsidR="00234DCA" w:rsidRPr="00197D35" w:rsidRDefault="00165E3A" w:rsidP="00711040">
      <w:pPr>
        <w:keepNext/>
        <w:ind w:firstLine="360"/>
        <w:jc w:val="right"/>
        <w:rPr>
          <w:sz w:val="20"/>
          <w:szCs w:val="20"/>
        </w:rPr>
      </w:pPr>
      <w:r w:rsidRPr="00197D35">
        <w:rPr>
          <w:sz w:val="20"/>
          <w:szCs w:val="20"/>
        </w:rPr>
        <w:t xml:space="preserve">                                                                                        </w:t>
      </w:r>
      <w:r w:rsidR="00711040" w:rsidRPr="00197D35">
        <w:rPr>
          <w:sz w:val="20"/>
          <w:szCs w:val="20"/>
        </w:rPr>
        <w:t xml:space="preserve">к </w:t>
      </w:r>
      <w:r w:rsidR="00287433" w:rsidRPr="00197D35">
        <w:rPr>
          <w:sz w:val="20"/>
          <w:szCs w:val="20"/>
        </w:rPr>
        <w:t>Решению</w:t>
      </w:r>
      <w:r w:rsidR="00234DCA" w:rsidRPr="00197D35">
        <w:rPr>
          <w:sz w:val="20"/>
          <w:szCs w:val="20"/>
        </w:rPr>
        <w:t xml:space="preserve"> </w:t>
      </w:r>
      <w:r w:rsidR="00197D35">
        <w:rPr>
          <w:sz w:val="20"/>
          <w:szCs w:val="20"/>
        </w:rPr>
        <w:t>Сельского Собрания</w:t>
      </w:r>
      <w:r w:rsidR="00090F8B" w:rsidRPr="00197D35">
        <w:rPr>
          <w:sz w:val="20"/>
          <w:szCs w:val="20"/>
        </w:rPr>
        <w:t xml:space="preserve"> представителей</w:t>
      </w:r>
    </w:p>
    <w:p w:rsidR="00234DCA" w:rsidRPr="00197D35" w:rsidRDefault="00234DCA" w:rsidP="00CA47AB">
      <w:pPr>
        <w:keepNext/>
        <w:ind w:firstLine="360"/>
        <w:jc w:val="right"/>
        <w:rPr>
          <w:sz w:val="20"/>
          <w:szCs w:val="20"/>
        </w:rPr>
      </w:pPr>
      <w:r w:rsidRPr="00197D35">
        <w:rPr>
          <w:sz w:val="20"/>
          <w:szCs w:val="20"/>
        </w:rPr>
        <w:t xml:space="preserve">                                    </w:t>
      </w:r>
      <w:r w:rsidR="00CA47AB" w:rsidRPr="00197D35">
        <w:rPr>
          <w:sz w:val="20"/>
          <w:szCs w:val="20"/>
        </w:rPr>
        <w:t xml:space="preserve">                              </w:t>
      </w:r>
      <w:r w:rsidR="00D06453" w:rsidRPr="00197D35">
        <w:rPr>
          <w:sz w:val="20"/>
          <w:szCs w:val="20"/>
        </w:rPr>
        <w:t>сельского поселения</w:t>
      </w:r>
      <w:r w:rsidR="00CA47AB" w:rsidRPr="00197D35">
        <w:rPr>
          <w:sz w:val="20"/>
          <w:szCs w:val="20"/>
        </w:rPr>
        <w:t xml:space="preserve"> </w:t>
      </w:r>
      <w:r w:rsidR="00090F8B" w:rsidRPr="00197D35">
        <w:rPr>
          <w:sz w:val="20"/>
          <w:szCs w:val="20"/>
        </w:rPr>
        <w:t>«Бебелевский сельсовет»</w:t>
      </w:r>
      <w:r w:rsidR="00CA47AB" w:rsidRPr="00197D35">
        <w:rPr>
          <w:sz w:val="20"/>
          <w:szCs w:val="20"/>
        </w:rPr>
        <w:t xml:space="preserve"> </w:t>
      </w:r>
      <w:r w:rsidR="00D06453" w:rsidRPr="00197D35">
        <w:rPr>
          <w:sz w:val="20"/>
          <w:szCs w:val="20"/>
        </w:rPr>
        <w:t xml:space="preserve">                                </w:t>
      </w:r>
      <w:r w:rsidR="00CA47AB" w:rsidRPr="00197D35">
        <w:rPr>
          <w:sz w:val="20"/>
          <w:szCs w:val="20"/>
        </w:rPr>
        <w:t xml:space="preserve">                            </w:t>
      </w:r>
      <w:r w:rsidR="00D06453" w:rsidRPr="00197D35">
        <w:rPr>
          <w:sz w:val="20"/>
          <w:szCs w:val="20"/>
        </w:rPr>
        <w:t xml:space="preserve"> </w:t>
      </w:r>
    </w:p>
    <w:p w:rsidR="005805BC" w:rsidRPr="00197D35" w:rsidRDefault="00186A7B" w:rsidP="0069553A">
      <w:pPr>
        <w:keepNext/>
        <w:ind w:firstLine="360"/>
        <w:jc w:val="right"/>
        <w:rPr>
          <w:sz w:val="20"/>
          <w:szCs w:val="20"/>
        </w:rPr>
      </w:pPr>
      <w:r w:rsidRPr="00197D35">
        <w:rPr>
          <w:sz w:val="20"/>
          <w:szCs w:val="20"/>
        </w:rPr>
        <w:t xml:space="preserve">                                                                                </w:t>
      </w:r>
      <w:r w:rsidR="00234DCA" w:rsidRPr="00197D35">
        <w:rPr>
          <w:sz w:val="20"/>
          <w:szCs w:val="20"/>
        </w:rPr>
        <w:t>№</w:t>
      </w:r>
      <w:r w:rsidR="00563AFC">
        <w:rPr>
          <w:sz w:val="20"/>
          <w:szCs w:val="20"/>
        </w:rPr>
        <w:softHyphen/>
      </w:r>
      <w:r w:rsidR="00563AFC">
        <w:rPr>
          <w:sz w:val="20"/>
          <w:szCs w:val="20"/>
        </w:rPr>
        <w:softHyphen/>
      </w:r>
      <w:r w:rsidR="00563AFC">
        <w:rPr>
          <w:sz w:val="20"/>
          <w:szCs w:val="20"/>
        </w:rPr>
        <w:softHyphen/>
      </w:r>
      <w:r w:rsidR="00563AFC">
        <w:rPr>
          <w:sz w:val="20"/>
          <w:szCs w:val="20"/>
        </w:rPr>
        <w:softHyphen/>
        <w:t xml:space="preserve"> 69</w:t>
      </w:r>
      <w:r w:rsidR="00613D06" w:rsidRPr="00197D35">
        <w:rPr>
          <w:sz w:val="20"/>
          <w:szCs w:val="20"/>
        </w:rPr>
        <w:t xml:space="preserve"> </w:t>
      </w:r>
      <w:r w:rsidR="00234DCA" w:rsidRPr="00197D35">
        <w:rPr>
          <w:sz w:val="20"/>
          <w:szCs w:val="20"/>
        </w:rPr>
        <w:t xml:space="preserve"> от </w:t>
      </w:r>
      <w:r w:rsidR="00563AFC">
        <w:rPr>
          <w:sz w:val="20"/>
          <w:szCs w:val="20"/>
        </w:rPr>
        <w:t>16 октября 2017</w:t>
      </w:r>
      <w:r w:rsidRPr="00197D35">
        <w:rPr>
          <w:sz w:val="20"/>
          <w:szCs w:val="20"/>
        </w:rPr>
        <w:t xml:space="preserve"> </w:t>
      </w:r>
      <w:r w:rsidR="00234DCA" w:rsidRPr="00197D35">
        <w:rPr>
          <w:sz w:val="20"/>
          <w:szCs w:val="20"/>
        </w:rPr>
        <w:t>г</w:t>
      </w:r>
      <w:r w:rsidR="00563AFC">
        <w:rPr>
          <w:sz w:val="20"/>
          <w:szCs w:val="20"/>
        </w:rPr>
        <w:t>ода</w:t>
      </w:r>
      <w:r w:rsidR="00E52A96" w:rsidRPr="00197D35">
        <w:rPr>
          <w:sz w:val="20"/>
          <w:szCs w:val="20"/>
        </w:rPr>
        <w:t xml:space="preserve">                                                                                                           </w:t>
      </w:r>
    </w:p>
    <w:p w:rsidR="005805BC" w:rsidRPr="00197D35" w:rsidRDefault="005805BC" w:rsidP="005805BC">
      <w:pPr>
        <w:shd w:val="clear" w:color="auto" w:fill="FFFFFF"/>
        <w:spacing w:line="240" w:lineRule="atLeast"/>
        <w:jc w:val="center"/>
        <w:rPr>
          <w:color w:val="000000"/>
        </w:rPr>
      </w:pPr>
    </w:p>
    <w:p w:rsidR="0069553A" w:rsidRPr="00197D35" w:rsidRDefault="0069553A" w:rsidP="005805BC">
      <w:pPr>
        <w:shd w:val="clear" w:color="auto" w:fill="FFFFFF"/>
        <w:spacing w:line="240" w:lineRule="atLeast"/>
        <w:jc w:val="center"/>
        <w:rPr>
          <w:color w:val="000000"/>
        </w:rPr>
      </w:pPr>
    </w:p>
    <w:p w:rsidR="005805BC" w:rsidRPr="00197D35" w:rsidRDefault="005805BC" w:rsidP="00234DCA">
      <w:pPr>
        <w:shd w:val="clear" w:color="auto" w:fill="FFFFFF"/>
        <w:spacing w:line="240" w:lineRule="atLeast"/>
        <w:jc w:val="center"/>
        <w:rPr>
          <w:color w:val="000000"/>
          <w:sz w:val="26"/>
          <w:szCs w:val="26"/>
        </w:rPr>
      </w:pPr>
      <w:r w:rsidRPr="00197D35">
        <w:rPr>
          <w:color w:val="000000"/>
          <w:sz w:val="26"/>
          <w:szCs w:val="26"/>
        </w:rPr>
        <w:t>ПРОГРАММА</w:t>
      </w:r>
    </w:p>
    <w:p w:rsidR="005805BC" w:rsidRPr="00197D35" w:rsidRDefault="00FD6824" w:rsidP="00234DCA">
      <w:pPr>
        <w:shd w:val="clear" w:color="auto" w:fill="FFFFFF"/>
        <w:spacing w:line="240" w:lineRule="atLeast"/>
        <w:ind w:hanging="180"/>
        <w:jc w:val="center"/>
        <w:rPr>
          <w:sz w:val="26"/>
          <w:szCs w:val="26"/>
        </w:rPr>
      </w:pPr>
      <w:r w:rsidRPr="00197D35">
        <w:rPr>
          <w:sz w:val="26"/>
          <w:szCs w:val="26"/>
        </w:rPr>
        <w:t>к</w:t>
      </w:r>
      <w:r w:rsidR="00F946D7" w:rsidRPr="00197D35">
        <w:rPr>
          <w:sz w:val="26"/>
          <w:szCs w:val="26"/>
        </w:rPr>
        <w:t>омпле</w:t>
      </w:r>
      <w:r w:rsidRPr="00197D35">
        <w:rPr>
          <w:sz w:val="26"/>
          <w:szCs w:val="26"/>
        </w:rPr>
        <w:t>ксного развития</w:t>
      </w:r>
      <w:r w:rsidR="00F946D7" w:rsidRPr="00197D35">
        <w:rPr>
          <w:sz w:val="26"/>
          <w:szCs w:val="26"/>
        </w:rPr>
        <w:t xml:space="preserve"> </w:t>
      </w:r>
      <w:r w:rsidRPr="00197D35">
        <w:rPr>
          <w:sz w:val="26"/>
          <w:szCs w:val="26"/>
        </w:rPr>
        <w:t>систем коммунальной</w:t>
      </w:r>
      <w:r w:rsidR="005805BC" w:rsidRPr="00197D35">
        <w:rPr>
          <w:sz w:val="26"/>
          <w:szCs w:val="26"/>
        </w:rPr>
        <w:t xml:space="preserve"> инфраструктуры</w:t>
      </w:r>
    </w:p>
    <w:p w:rsidR="005805BC" w:rsidRPr="00197D35" w:rsidRDefault="00E52A96" w:rsidP="00234DCA">
      <w:pPr>
        <w:shd w:val="clear" w:color="auto" w:fill="FFFFFF"/>
        <w:spacing w:line="240" w:lineRule="atLeast"/>
        <w:ind w:hanging="180"/>
        <w:jc w:val="center"/>
        <w:rPr>
          <w:color w:val="000000"/>
          <w:sz w:val="26"/>
          <w:szCs w:val="26"/>
        </w:rPr>
      </w:pPr>
      <w:r w:rsidRPr="00197D35">
        <w:rPr>
          <w:sz w:val="26"/>
          <w:szCs w:val="26"/>
        </w:rPr>
        <w:t>с</w:t>
      </w:r>
      <w:r w:rsidR="00197D35">
        <w:rPr>
          <w:sz w:val="26"/>
          <w:szCs w:val="26"/>
        </w:rPr>
        <w:t>ельского поселения  «Бебелевский сельсовет</w:t>
      </w:r>
      <w:r w:rsidRPr="00197D35">
        <w:rPr>
          <w:sz w:val="26"/>
          <w:szCs w:val="26"/>
        </w:rPr>
        <w:t>»</w:t>
      </w:r>
    </w:p>
    <w:p w:rsidR="0069553A" w:rsidRPr="00197D35" w:rsidRDefault="0069553A" w:rsidP="0069553A">
      <w:pPr>
        <w:shd w:val="clear" w:color="auto" w:fill="FFFFFF"/>
        <w:tabs>
          <w:tab w:val="left" w:pos="900"/>
        </w:tabs>
        <w:jc w:val="center"/>
      </w:pPr>
    </w:p>
    <w:p w:rsidR="00747365" w:rsidRPr="00197D35" w:rsidRDefault="00747365" w:rsidP="0069553A">
      <w:pPr>
        <w:shd w:val="clear" w:color="auto" w:fill="FFFFFF"/>
        <w:tabs>
          <w:tab w:val="left" w:pos="900"/>
        </w:tabs>
        <w:jc w:val="center"/>
      </w:pPr>
      <w:r w:rsidRPr="00197D35">
        <w:t>ПАСПОРТ ПРОГРАММЫ</w:t>
      </w:r>
    </w:p>
    <w:p w:rsidR="00906D3D" w:rsidRPr="00606559" w:rsidRDefault="00906D3D" w:rsidP="00906D3D">
      <w:pPr>
        <w:pStyle w:val="11"/>
        <w:ind w:left="720"/>
        <w:jc w:val="left"/>
        <w:rPr>
          <w:rFonts w:cs="Times New Roman"/>
          <w:sz w:val="24"/>
        </w:rPr>
      </w:pPr>
    </w:p>
    <w:tbl>
      <w:tblPr>
        <w:tblW w:w="0" w:type="auto"/>
        <w:tblInd w:w="108" w:type="dxa"/>
        <w:tblLayout w:type="fixed"/>
        <w:tblLook w:val="0000"/>
      </w:tblPr>
      <w:tblGrid>
        <w:gridCol w:w="3262"/>
        <w:gridCol w:w="1363"/>
        <w:gridCol w:w="1187"/>
        <w:gridCol w:w="1134"/>
        <w:gridCol w:w="1134"/>
        <w:gridCol w:w="1263"/>
      </w:tblGrid>
      <w:tr w:rsidR="00747365" w:rsidRPr="00CC1072">
        <w:tc>
          <w:tcPr>
            <w:tcW w:w="3262" w:type="dxa"/>
            <w:tcBorders>
              <w:top w:val="single" w:sz="4" w:space="0" w:color="000000"/>
              <w:left w:val="single" w:sz="4" w:space="0" w:color="000000"/>
              <w:bottom w:val="single" w:sz="4" w:space="0" w:color="000000"/>
              <w:right w:val="nil"/>
            </w:tcBorders>
            <w:vAlign w:val="center"/>
          </w:tcPr>
          <w:p w:rsidR="00747365" w:rsidRPr="00613D06" w:rsidRDefault="00747365">
            <w:pPr>
              <w:widowControl w:val="0"/>
              <w:suppressAutoHyphens/>
              <w:autoSpaceDE w:val="0"/>
              <w:snapToGrid w:val="0"/>
              <w:spacing w:line="240" w:lineRule="atLeast"/>
              <w:jc w:val="center"/>
              <w:rPr>
                <w:bCs/>
                <w:sz w:val="26"/>
                <w:szCs w:val="26"/>
                <w:lang w:eastAsia="ar-SA"/>
              </w:rPr>
            </w:pPr>
            <w:r w:rsidRPr="00613D06">
              <w:rPr>
                <w:bCs/>
                <w:sz w:val="26"/>
                <w:szCs w:val="26"/>
              </w:rPr>
              <w:t>Наименование</w:t>
            </w:r>
            <w:r w:rsidR="00186A7B">
              <w:rPr>
                <w:bCs/>
                <w:sz w:val="26"/>
                <w:szCs w:val="26"/>
              </w:rPr>
              <w:t xml:space="preserve"> программы</w:t>
            </w:r>
          </w:p>
        </w:tc>
        <w:tc>
          <w:tcPr>
            <w:tcW w:w="6081" w:type="dxa"/>
            <w:gridSpan w:val="5"/>
            <w:tcBorders>
              <w:top w:val="single" w:sz="4" w:space="0" w:color="000000"/>
              <w:left w:val="single" w:sz="4" w:space="0" w:color="000000"/>
              <w:bottom w:val="single" w:sz="4" w:space="0" w:color="000000"/>
              <w:right w:val="single" w:sz="4" w:space="0" w:color="000000"/>
            </w:tcBorders>
            <w:vAlign w:val="center"/>
          </w:tcPr>
          <w:p w:rsidR="0069553A" w:rsidRPr="00613D06" w:rsidRDefault="00747365" w:rsidP="00186A7B">
            <w:pPr>
              <w:widowControl w:val="0"/>
              <w:suppressAutoHyphens/>
              <w:autoSpaceDE w:val="0"/>
              <w:snapToGrid w:val="0"/>
              <w:spacing w:line="240" w:lineRule="atLeast"/>
              <w:jc w:val="both"/>
              <w:rPr>
                <w:sz w:val="26"/>
                <w:szCs w:val="26"/>
              </w:rPr>
            </w:pPr>
            <w:r w:rsidRPr="00613D06">
              <w:rPr>
                <w:sz w:val="26"/>
                <w:szCs w:val="26"/>
              </w:rPr>
              <w:t>Программа комплексного развития</w:t>
            </w:r>
            <w:r w:rsidR="001C24A1" w:rsidRPr="00613D06">
              <w:rPr>
                <w:sz w:val="26"/>
                <w:szCs w:val="26"/>
              </w:rPr>
              <w:t xml:space="preserve"> </w:t>
            </w:r>
            <w:r w:rsidR="00B14E4E">
              <w:rPr>
                <w:sz w:val="26"/>
                <w:szCs w:val="26"/>
              </w:rPr>
              <w:t>систем коммунальной</w:t>
            </w:r>
            <w:r w:rsidRPr="00613D06">
              <w:rPr>
                <w:sz w:val="26"/>
                <w:szCs w:val="26"/>
              </w:rPr>
              <w:t xml:space="preserve">  инфраструктуры  сельского поселения </w:t>
            </w:r>
            <w:r w:rsidR="00613D06">
              <w:rPr>
                <w:sz w:val="26"/>
                <w:szCs w:val="26"/>
              </w:rPr>
              <w:t xml:space="preserve"> </w:t>
            </w:r>
            <w:r w:rsidR="00090F8B">
              <w:rPr>
                <w:sz w:val="26"/>
                <w:szCs w:val="26"/>
              </w:rPr>
              <w:t>«Бебелевский сельсовет»</w:t>
            </w:r>
            <w:r w:rsidRPr="00613D06">
              <w:rPr>
                <w:sz w:val="26"/>
                <w:szCs w:val="26"/>
              </w:rPr>
              <w:t xml:space="preserve"> (далее – Программа)</w:t>
            </w:r>
          </w:p>
        </w:tc>
      </w:tr>
      <w:tr w:rsidR="0023300F" w:rsidRPr="00CC1072">
        <w:tc>
          <w:tcPr>
            <w:tcW w:w="3262" w:type="dxa"/>
            <w:tcBorders>
              <w:top w:val="single" w:sz="4" w:space="0" w:color="000000"/>
              <w:left w:val="single" w:sz="4" w:space="0" w:color="000000"/>
              <w:bottom w:val="single" w:sz="4" w:space="0" w:color="000000"/>
              <w:right w:val="nil"/>
            </w:tcBorders>
            <w:vAlign w:val="center"/>
          </w:tcPr>
          <w:p w:rsidR="0023300F" w:rsidRPr="00613D06" w:rsidRDefault="0023300F">
            <w:pPr>
              <w:widowControl w:val="0"/>
              <w:suppressAutoHyphens/>
              <w:autoSpaceDE w:val="0"/>
              <w:snapToGrid w:val="0"/>
              <w:spacing w:line="240" w:lineRule="atLeast"/>
              <w:jc w:val="center"/>
              <w:rPr>
                <w:bCs/>
                <w:sz w:val="26"/>
                <w:szCs w:val="26"/>
              </w:rPr>
            </w:pPr>
            <w:r>
              <w:rPr>
                <w:bCs/>
                <w:sz w:val="26"/>
                <w:szCs w:val="26"/>
              </w:rPr>
              <w:t>Основание для разработки программы</w:t>
            </w:r>
          </w:p>
        </w:tc>
        <w:tc>
          <w:tcPr>
            <w:tcW w:w="6081" w:type="dxa"/>
            <w:gridSpan w:val="5"/>
            <w:tcBorders>
              <w:top w:val="single" w:sz="4" w:space="0" w:color="000000"/>
              <w:left w:val="single" w:sz="4" w:space="0" w:color="000000"/>
              <w:bottom w:val="single" w:sz="4" w:space="0" w:color="000000"/>
              <w:right w:val="single" w:sz="4" w:space="0" w:color="000000"/>
            </w:tcBorders>
          </w:tcPr>
          <w:p w:rsidR="0023300F" w:rsidRPr="00AB7205" w:rsidRDefault="00B14E4E" w:rsidP="005F5DCC">
            <w:pPr>
              <w:widowControl w:val="0"/>
              <w:suppressAutoHyphens/>
              <w:autoSpaceDE w:val="0"/>
              <w:snapToGrid w:val="0"/>
              <w:jc w:val="both"/>
              <w:rPr>
                <w:sz w:val="26"/>
                <w:szCs w:val="26"/>
              </w:rPr>
            </w:pPr>
            <w:r w:rsidRPr="00AB7205">
              <w:rPr>
                <w:sz w:val="26"/>
                <w:szCs w:val="26"/>
              </w:rPr>
              <w:t xml:space="preserve">- </w:t>
            </w:r>
            <w:r w:rsidR="0023300F" w:rsidRPr="00AB7205">
              <w:rPr>
                <w:sz w:val="26"/>
                <w:szCs w:val="26"/>
              </w:rPr>
              <w:t>Градостроительный кодекс Россий</w:t>
            </w:r>
            <w:r w:rsidR="005F5DCC" w:rsidRPr="00AB7205">
              <w:rPr>
                <w:sz w:val="26"/>
                <w:szCs w:val="26"/>
              </w:rPr>
              <w:t>ской Федерации;</w:t>
            </w:r>
          </w:p>
          <w:p w:rsidR="005F5DCC" w:rsidRPr="00AB7205" w:rsidRDefault="00B14E4E" w:rsidP="005F5DCC">
            <w:pPr>
              <w:widowControl w:val="0"/>
              <w:suppressAutoHyphens/>
              <w:autoSpaceDE w:val="0"/>
              <w:snapToGrid w:val="0"/>
              <w:jc w:val="both"/>
              <w:rPr>
                <w:sz w:val="26"/>
                <w:szCs w:val="26"/>
              </w:rPr>
            </w:pPr>
            <w:r w:rsidRPr="00AB7205">
              <w:rPr>
                <w:sz w:val="26"/>
                <w:szCs w:val="26"/>
              </w:rPr>
              <w:t xml:space="preserve">- </w:t>
            </w:r>
            <w:r w:rsidR="005F5DCC" w:rsidRPr="00AB7205">
              <w:rPr>
                <w:sz w:val="26"/>
                <w:szCs w:val="26"/>
              </w:rPr>
              <w:t>Федеральный закон от 06.10.2003 года № 131-ФЗ «Об общих принципах организации местного самоуправления в Российской Федерации»;</w:t>
            </w:r>
          </w:p>
          <w:p w:rsidR="007B172B" w:rsidRPr="00AB7205" w:rsidRDefault="007B172B" w:rsidP="005F5DCC">
            <w:pPr>
              <w:widowControl w:val="0"/>
              <w:suppressAutoHyphens/>
              <w:autoSpaceDE w:val="0"/>
              <w:snapToGrid w:val="0"/>
              <w:jc w:val="both"/>
              <w:rPr>
                <w:sz w:val="26"/>
                <w:szCs w:val="26"/>
              </w:rPr>
            </w:pPr>
            <w:r w:rsidRPr="00AB7205">
              <w:rPr>
                <w:sz w:val="26"/>
                <w:szCs w:val="26"/>
              </w:rPr>
              <w:t>- Приказ Министерства регионального развития РФ от 06.05.2011г. № 204 «О разработке программ комплексного развития систем коммунальной инфраструктуры муниципальных образований»;</w:t>
            </w:r>
          </w:p>
          <w:p w:rsidR="00B14E4E" w:rsidRPr="00AB7205" w:rsidRDefault="007B172B" w:rsidP="005F5DCC">
            <w:pPr>
              <w:widowControl w:val="0"/>
              <w:suppressAutoHyphens/>
              <w:autoSpaceDE w:val="0"/>
              <w:snapToGrid w:val="0"/>
              <w:jc w:val="both"/>
              <w:rPr>
                <w:sz w:val="26"/>
                <w:szCs w:val="26"/>
              </w:rPr>
            </w:pPr>
            <w:r w:rsidRPr="00AB7205">
              <w:rPr>
                <w:sz w:val="26"/>
                <w:szCs w:val="26"/>
              </w:rPr>
              <w:t>- Постановление Правительства РФ от 14.06.2013 №502 «Об утверждении требований к программам комплексного развития систем коммунальной инфраструктуры поселений, городских округов»;</w:t>
            </w:r>
          </w:p>
          <w:p w:rsidR="00906D3D" w:rsidRPr="00AB7205" w:rsidRDefault="00B14E4E" w:rsidP="005F5DCC">
            <w:pPr>
              <w:widowControl w:val="0"/>
              <w:suppressAutoHyphens/>
              <w:autoSpaceDE w:val="0"/>
              <w:snapToGrid w:val="0"/>
              <w:jc w:val="both"/>
              <w:rPr>
                <w:sz w:val="26"/>
                <w:szCs w:val="26"/>
              </w:rPr>
            </w:pPr>
            <w:r w:rsidRPr="00AB7205">
              <w:rPr>
                <w:sz w:val="26"/>
                <w:szCs w:val="26"/>
              </w:rPr>
              <w:t xml:space="preserve">- </w:t>
            </w:r>
            <w:r w:rsidR="0038133F" w:rsidRPr="00AB7205">
              <w:rPr>
                <w:sz w:val="26"/>
                <w:szCs w:val="26"/>
              </w:rPr>
              <w:t xml:space="preserve">Генеральный план сельского поселения </w:t>
            </w:r>
            <w:r w:rsidR="00090F8B">
              <w:rPr>
                <w:sz w:val="26"/>
                <w:szCs w:val="26"/>
              </w:rPr>
              <w:t>«Бебелевский сельсовет»</w:t>
            </w:r>
          </w:p>
        </w:tc>
      </w:tr>
      <w:tr w:rsidR="00747365" w:rsidRPr="00CC1072">
        <w:tc>
          <w:tcPr>
            <w:tcW w:w="3262" w:type="dxa"/>
            <w:tcBorders>
              <w:top w:val="single" w:sz="4" w:space="0" w:color="000000"/>
              <w:left w:val="single" w:sz="4" w:space="0" w:color="000000"/>
              <w:bottom w:val="single" w:sz="4" w:space="0" w:color="000000"/>
              <w:right w:val="nil"/>
            </w:tcBorders>
          </w:tcPr>
          <w:p w:rsidR="00747365" w:rsidRPr="00613D06" w:rsidRDefault="00186A7B" w:rsidP="00186A7B">
            <w:pPr>
              <w:widowControl w:val="0"/>
              <w:suppressAutoHyphens/>
              <w:autoSpaceDE w:val="0"/>
              <w:snapToGrid w:val="0"/>
              <w:spacing w:line="240" w:lineRule="atLeast"/>
              <w:jc w:val="center"/>
              <w:rPr>
                <w:bCs/>
                <w:sz w:val="26"/>
                <w:szCs w:val="26"/>
                <w:lang w:eastAsia="ar-SA"/>
              </w:rPr>
            </w:pPr>
            <w:r>
              <w:rPr>
                <w:bCs/>
                <w:sz w:val="26"/>
                <w:szCs w:val="26"/>
              </w:rPr>
              <w:t>Заказчик и р</w:t>
            </w:r>
            <w:r w:rsidR="00747365" w:rsidRPr="00613D06">
              <w:rPr>
                <w:bCs/>
                <w:sz w:val="26"/>
                <w:szCs w:val="26"/>
              </w:rPr>
              <w:t>азработчик Программы</w:t>
            </w:r>
            <w:r>
              <w:rPr>
                <w:bCs/>
                <w:sz w:val="26"/>
                <w:szCs w:val="26"/>
              </w:rPr>
              <w:t>, местонахождение</w:t>
            </w:r>
          </w:p>
        </w:tc>
        <w:tc>
          <w:tcPr>
            <w:tcW w:w="6081" w:type="dxa"/>
            <w:gridSpan w:val="5"/>
            <w:tcBorders>
              <w:top w:val="single" w:sz="4" w:space="0" w:color="000000"/>
              <w:left w:val="single" w:sz="4" w:space="0" w:color="000000"/>
              <w:bottom w:val="single" w:sz="4" w:space="0" w:color="000000"/>
              <w:right w:val="single" w:sz="4" w:space="0" w:color="000000"/>
            </w:tcBorders>
          </w:tcPr>
          <w:p w:rsidR="00906D3D" w:rsidRPr="00AB7205" w:rsidRDefault="00090F8B" w:rsidP="00186A7B">
            <w:pPr>
              <w:widowControl w:val="0"/>
              <w:suppressAutoHyphens/>
              <w:autoSpaceDE w:val="0"/>
              <w:snapToGrid w:val="0"/>
              <w:spacing w:line="240" w:lineRule="atLeast"/>
              <w:jc w:val="both"/>
              <w:rPr>
                <w:sz w:val="26"/>
                <w:szCs w:val="26"/>
              </w:rPr>
            </w:pPr>
            <w:r>
              <w:rPr>
                <w:sz w:val="26"/>
                <w:szCs w:val="26"/>
              </w:rPr>
              <w:t>Сельское Собрание представителей</w:t>
            </w:r>
            <w:r w:rsidR="00197D35">
              <w:rPr>
                <w:sz w:val="26"/>
                <w:szCs w:val="26"/>
              </w:rPr>
              <w:t xml:space="preserve"> сельского поселения «Бебелевский сельсовет</w:t>
            </w:r>
            <w:r w:rsidR="00A60520" w:rsidRPr="00AB7205">
              <w:rPr>
                <w:sz w:val="26"/>
                <w:szCs w:val="26"/>
              </w:rPr>
              <w:t>»</w:t>
            </w:r>
            <w:r w:rsidR="00CA3033" w:rsidRPr="00AB7205">
              <w:rPr>
                <w:sz w:val="26"/>
                <w:szCs w:val="26"/>
              </w:rPr>
              <w:t xml:space="preserve">, Калужская область, Ферзиковский район, д. </w:t>
            </w:r>
            <w:r w:rsidR="00197D35">
              <w:rPr>
                <w:sz w:val="26"/>
                <w:szCs w:val="26"/>
              </w:rPr>
              <w:t>Бебелево</w:t>
            </w:r>
          </w:p>
        </w:tc>
      </w:tr>
      <w:tr w:rsidR="00747365" w:rsidRPr="00CC1072">
        <w:tc>
          <w:tcPr>
            <w:tcW w:w="3262" w:type="dxa"/>
            <w:tcBorders>
              <w:top w:val="single" w:sz="4" w:space="0" w:color="000000"/>
              <w:left w:val="single" w:sz="4" w:space="0" w:color="000000"/>
              <w:bottom w:val="single" w:sz="4" w:space="0" w:color="000000"/>
              <w:right w:val="nil"/>
            </w:tcBorders>
          </w:tcPr>
          <w:p w:rsidR="00747365" w:rsidRPr="00613D06" w:rsidRDefault="00747365">
            <w:pPr>
              <w:widowControl w:val="0"/>
              <w:suppressAutoHyphens/>
              <w:autoSpaceDE w:val="0"/>
              <w:snapToGrid w:val="0"/>
              <w:spacing w:line="240" w:lineRule="atLeast"/>
              <w:jc w:val="center"/>
              <w:rPr>
                <w:bCs/>
                <w:sz w:val="26"/>
                <w:szCs w:val="26"/>
                <w:lang w:eastAsia="ar-SA"/>
              </w:rPr>
            </w:pPr>
            <w:r w:rsidRPr="00613D06">
              <w:rPr>
                <w:bCs/>
                <w:sz w:val="26"/>
                <w:szCs w:val="26"/>
              </w:rPr>
              <w:t>Ответственный исполнитель Программы</w:t>
            </w:r>
          </w:p>
        </w:tc>
        <w:tc>
          <w:tcPr>
            <w:tcW w:w="6081" w:type="dxa"/>
            <w:gridSpan w:val="5"/>
            <w:tcBorders>
              <w:top w:val="single" w:sz="4" w:space="0" w:color="000000"/>
              <w:left w:val="single" w:sz="4" w:space="0" w:color="000000"/>
              <w:bottom w:val="single" w:sz="4" w:space="0" w:color="000000"/>
              <w:right w:val="single" w:sz="4" w:space="0" w:color="000000"/>
            </w:tcBorders>
          </w:tcPr>
          <w:p w:rsidR="00906D3D" w:rsidRPr="00AB7205" w:rsidRDefault="00197D35" w:rsidP="00CA3033">
            <w:pPr>
              <w:widowControl w:val="0"/>
              <w:suppressAutoHyphens/>
              <w:autoSpaceDE w:val="0"/>
              <w:snapToGrid w:val="0"/>
              <w:spacing w:line="240" w:lineRule="atLeast"/>
              <w:jc w:val="both"/>
              <w:rPr>
                <w:sz w:val="26"/>
                <w:szCs w:val="26"/>
              </w:rPr>
            </w:pPr>
            <w:r>
              <w:rPr>
                <w:sz w:val="26"/>
                <w:szCs w:val="26"/>
              </w:rPr>
              <w:t>Сельская Управа</w:t>
            </w:r>
            <w:r w:rsidR="00287433">
              <w:rPr>
                <w:sz w:val="26"/>
                <w:szCs w:val="26"/>
              </w:rPr>
              <w:t xml:space="preserve"> (исполнительно-распорядитель</w:t>
            </w:r>
            <w:r>
              <w:rPr>
                <w:sz w:val="26"/>
                <w:szCs w:val="26"/>
              </w:rPr>
              <w:t>-</w:t>
            </w:r>
            <w:r w:rsidR="00287433">
              <w:rPr>
                <w:sz w:val="26"/>
                <w:szCs w:val="26"/>
              </w:rPr>
              <w:t>ный орган)</w:t>
            </w:r>
            <w:r w:rsidR="001252D4" w:rsidRPr="00AB7205">
              <w:rPr>
                <w:sz w:val="26"/>
                <w:szCs w:val="26"/>
              </w:rPr>
              <w:t xml:space="preserve"> </w:t>
            </w:r>
            <w:r w:rsidR="00565C04" w:rsidRPr="00AB7205">
              <w:rPr>
                <w:sz w:val="26"/>
                <w:szCs w:val="26"/>
              </w:rPr>
              <w:t xml:space="preserve">сельского поселения </w:t>
            </w:r>
            <w:r>
              <w:rPr>
                <w:sz w:val="26"/>
                <w:szCs w:val="26"/>
              </w:rPr>
              <w:t>«Бебелевский сельсовет</w:t>
            </w:r>
            <w:r w:rsidR="00C1222C" w:rsidRPr="00AB7205">
              <w:rPr>
                <w:sz w:val="26"/>
                <w:szCs w:val="26"/>
              </w:rPr>
              <w:t>»</w:t>
            </w:r>
          </w:p>
        </w:tc>
      </w:tr>
      <w:tr w:rsidR="00747365" w:rsidRPr="00CC1072">
        <w:tc>
          <w:tcPr>
            <w:tcW w:w="3262" w:type="dxa"/>
            <w:tcBorders>
              <w:top w:val="single" w:sz="4" w:space="0" w:color="000000"/>
              <w:left w:val="single" w:sz="4" w:space="0" w:color="000000"/>
              <w:bottom w:val="single" w:sz="4" w:space="0" w:color="000000"/>
              <w:right w:val="nil"/>
            </w:tcBorders>
          </w:tcPr>
          <w:p w:rsidR="00747365" w:rsidRPr="00613D06" w:rsidRDefault="00747365">
            <w:pPr>
              <w:widowControl w:val="0"/>
              <w:suppressAutoHyphens/>
              <w:autoSpaceDE w:val="0"/>
              <w:snapToGrid w:val="0"/>
              <w:spacing w:line="240" w:lineRule="atLeast"/>
              <w:jc w:val="center"/>
              <w:rPr>
                <w:bCs/>
                <w:sz w:val="26"/>
                <w:szCs w:val="26"/>
                <w:lang w:eastAsia="ar-SA"/>
              </w:rPr>
            </w:pPr>
            <w:r w:rsidRPr="00613D06">
              <w:rPr>
                <w:bCs/>
                <w:sz w:val="26"/>
                <w:szCs w:val="26"/>
              </w:rPr>
              <w:t>Цель Программы</w:t>
            </w:r>
          </w:p>
        </w:tc>
        <w:tc>
          <w:tcPr>
            <w:tcW w:w="6081" w:type="dxa"/>
            <w:gridSpan w:val="5"/>
            <w:tcBorders>
              <w:top w:val="single" w:sz="4" w:space="0" w:color="000000"/>
              <w:left w:val="single" w:sz="4" w:space="0" w:color="000000"/>
              <w:bottom w:val="single" w:sz="4" w:space="0" w:color="000000"/>
              <w:right w:val="single" w:sz="4" w:space="0" w:color="000000"/>
            </w:tcBorders>
          </w:tcPr>
          <w:p w:rsidR="00906D3D" w:rsidRPr="00AB7205" w:rsidRDefault="001252D4" w:rsidP="001252D4">
            <w:pPr>
              <w:jc w:val="both"/>
              <w:rPr>
                <w:sz w:val="26"/>
                <w:szCs w:val="26"/>
              </w:rPr>
            </w:pPr>
            <w:r w:rsidRPr="00AB7205">
              <w:rPr>
                <w:sz w:val="26"/>
                <w:szCs w:val="26"/>
              </w:rPr>
              <w:t>Развитие и модернизация систем коммунальной инфраструктуры на территории сель</w:t>
            </w:r>
            <w:r w:rsidR="00197D35">
              <w:rPr>
                <w:sz w:val="26"/>
                <w:szCs w:val="26"/>
              </w:rPr>
              <w:t>ского поселения «Бебелевский сельсовет</w:t>
            </w:r>
            <w:r w:rsidRPr="00AB7205">
              <w:rPr>
                <w:sz w:val="26"/>
                <w:szCs w:val="26"/>
              </w:rPr>
              <w:t>»</w:t>
            </w:r>
          </w:p>
        </w:tc>
      </w:tr>
      <w:tr w:rsidR="00747365" w:rsidRPr="00CC1072">
        <w:tc>
          <w:tcPr>
            <w:tcW w:w="3262" w:type="dxa"/>
            <w:tcBorders>
              <w:top w:val="single" w:sz="4" w:space="0" w:color="000000"/>
              <w:left w:val="single" w:sz="4" w:space="0" w:color="000000"/>
              <w:bottom w:val="single" w:sz="4" w:space="0" w:color="000000"/>
              <w:right w:val="nil"/>
            </w:tcBorders>
          </w:tcPr>
          <w:p w:rsidR="00747365" w:rsidRPr="00613D06" w:rsidRDefault="00747365">
            <w:pPr>
              <w:widowControl w:val="0"/>
              <w:suppressAutoHyphens/>
              <w:autoSpaceDE w:val="0"/>
              <w:snapToGrid w:val="0"/>
              <w:spacing w:line="240" w:lineRule="atLeast"/>
              <w:jc w:val="center"/>
              <w:rPr>
                <w:bCs/>
                <w:sz w:val="26"/>
                <w:szCs w:val="26"/>
                <w:lang w:eastAsia="ar-SA"/>
              </w:rPr>
            </w:pPr>
            <w:r w:rsidRPr="00613D06">
              <w:rPr>
                <w:bCs/>
                <w:sz w:val="26"/>
                <w:szCs w:val="26"/>
              </w:rPr>
              <w:t>Задачи Программы</w:t>
            </w:r>
          </w:p>
        </w:tc>
        <w:tc>
          <w:tcPr>
            <w:tcW w:w="6081" w:type="dxa"/>
            <w:gridSpan w:val="5"/>
            <w:tcBorders>
              <w:top w:val="single" w:sz="4" w:space="0" w:color="000000"/>
              <w:left w:val="single" w:sz="4" w:space="0" w:color="000000"/>
              <w:bottom w:val="single" w:sz="4" w:space="0" w:color="000000"/>
              <w:right w:val="single" w:sz="4" w:space="0" w:color="000000"/>
            </w:tcBorders>
          </w:tcPr>
          <w:p w:rsidR="00862513" w:rsidRPr="00AB7205" w:rsidRDefault="00862513" w:rsidP="00862513">
            <w:pPr>
              <w:pStyle w:val="af8"/>
              <w:tabs>
                <w:tab w:val="left" w:pos="361"/>
              </w:tabs>
              <w:spacing w:after="0" w:line="240" w:lineRule="auto"/>
              <w:ind w:left="0"/>
              <w:contextualSpacing/>
              <w:jc w:val="both"/>
              <w:rPr>
                <w:rFonts w:ascii="Times New Roman" w:hAnsi="Times New Roman" w:cs="Times New Roman"/>
                <w:sz w:val="26"/>
                <w:szCs w:val="26"/>
              </w:rPr>
            </w:pPr>
            <w:r w:rsidRPr="00AB7205">
              <w:rPr>
                <w:rFonts w:ascii="Times New Roman" w:hAnsi="Times New Roman" w:cs="Times New Roman"/>
                <w:sz w:val="26"/>
                <w:szCs w:val="26"/>
              </w:rPr>
              <w:t>- обеспечение качественного и надежного предоставления коммунальных услуг потребителям;</w:t>
            </w:r>
          </w:p>
          <w:p w:rsidR="00862513" w:rsidRPr="00AB7205" w:rsidRDefault="00862513" w:rsidP="00862513">
            <w:pPr>
              <w:pStyle w:val="af8"/>
              <w:numPr>
                <w:ilvl w:val="0"/>
                <w:numId w:val="16"/>
              </w:numPr>
              <w:tabs>
                <w:tab w:val="left" w:pos="361"/>
              </w:tabs>
              <w:spacing w:after="0" w:line="240" w:lineRule="auto"/>
              <w:ind w:left="0" w:firstLine="0"/>
              <w:contextualSpacing/>
              <w:jc w:val="both"/>
              <w:rPr>
                <w:rFonts w:ascii="Times New Roman" w:hAnsi="Times New Roman" w:cs="Times New Roman"/>
                <w:sz w:val="26"/>
                <w:szCs w:val="26"/>
              </w:rPr>
            </w:pPr>
            <w:r w:rsidRPr="00AB7205">
              <w:rPr>
                <w:rFonts w:ascii="Times New Roman" w:hAnsi="Times New Roman" w:cs="Times New Roman"/>
                <w:sz w:val="26"/>
                <w:szCs w:val="26"/>
              </w:rPr>
              <w:t>совершенствование механизмов развития коммунальной инфраструктуры;</w:t>
            </w:r>
          </w:p>
          <w:p w:rsidR="00747365" w:rsidRPr="00197D35" w:rsidRDefault="00862513" w:rsidP="00197D35">
            <w:pPr>
              <w:pStyle w:val="a4"/>
              <w:spacing w:before="0" w:beforeAutospacing="0" w:after="0" w:afterAutospacing="0"/>
              <w:jc w:val="both"/>
              <w:rPr>
                <w:sz w:val="26"/>
                <w:szCs w:val="26"/>
              </w:rPr>
            </w:pPr>
            <w:r w:rsidRPr="00AB7205">
              <w:rPr>
                <w:sz w:val="26"/>
                <w:szCs w:val="26"/>
              </w:rPr>
              <w:t xml:space="preserve">- инженерно-техническая оптимизация систем коммунальной инфраструктуры сельского поселения </w:t>
            </w:r>
            <w:r w:rsidR="00090F8B">
              <w:rPr>
                <w:sz w:val="26"/>
                <w:szCs w:val="26"/>
              </w:rPr>
              <w:t>«Бебелевский сельсовет»</w:t>
            </w:r>
            <w:r w:rsidRPr="00AB7205">
              <w:rPr>
                <w:sz w:val="26"/>
                <w:szCs w:val="26"/>
              </w:rPr>
              <w:t>.</w:t>
            </w:r>
          </w:p>
        </w:tc>
      </w:tr>
      <w:tr w:rsidR="00164079" w:rsidRPr="00CC1072">
        <w:tc>
          <w:tcPr>
            <w:tcW w:w="3262" w:type="dxa"/>
            <w:tcBorders>
              <w:top w:val="single" w:sz="4" w:space="0" w:color="000000"/>
              <w:left w:val="single" w:sz="4" w:space="0" w:color="000000"/>
              <w:bottom w:val="single" w:sz="4" w:space="0" w:color="000000"/>
              <w:right w:val="nil"/>
            </w:tcBorders>
          </w:tcPr>
          <w:p w:rsidR="00164079" w:rsidRPr="00613D06" w:rsidRDefault="00164079">
            <w:pPr>
              <w:widowControl w:val="0"/>
              <w:suppressAutoHyphens/>
              <w:autoSpaceDE w:val="0"/>
              <w:snapToGrid w:val="0"/>
              <w:spacing w:line="240" w:lineRule="atLeast"/>
              <w:jc w:val="center"/>
              <w:rPr>
                <w:bCs/>
                <w:sz w:val="26"/>
                <w:szCs w:val="26"/>
                <w:lang w:eastAsia="ar-SA"/>
              </w:rPr>
            </w:pPr>
            <w:r w:rsidRPr="00613D06">
              <w:rPr>
                <w:bCs/>
                <w:sz w:val="26"/>
                <w:szCs w:val="26"/>
              </w:rPr>
              <w:t>Срок и этапы реализации Программы</w:t>
            </w:r>
          </w:p>
        </w:tc>
        <w:tc>
          <w:tcPr>
            <w:tcW w:w="6081" w:type="dxa"/>
            <w:gridSpan w:val="5"/>
            <w:tcBorders>
              <w:top w:val="single" w:sz="4" w:space="0" w:color="000000"/>
              <w:left w:val="single" w:sz="4" w:space="0" w:color="000000"/>
              <w:bottom w:val="single" w:sz="4" w:space="0" w:color="000000"/>
              <w:right w:val="single" w:sz="4" w:space="0" w:color="000000"/>
            </w:tcBorders>
          </w:tcPr>
          <w:p w:rsidR="00164079" w:rsidRPr="00AB7205" w:rsidRDefault="00164079" w:rsidP="00984996">
            <w:pPr>
              <w:keepNext/>
              <w:widowControl w:val="0"/>
              <w:suppressAutoHyphens/>
              <w:autoSpaceDE w:val="0"/>
              <w:snapToGrid w:val="0"/>
              <w:jc w:val="both"/>
              <w:rPr>
                <w:bCs/>
                <w:sz w:val="26"/>
                <w:szCs w:val="26"/>
                <w:lang w:eastAsia="ar-SA"/>
              </w:rPr>
            </w:pPr>
            <w:r w:rsidRPr="00AB7205">
              <w:rPr>
                <w:bCs/>
                <w:sz w:val="26"/>
                <w:szCs w:val="26"/>
              </w:rPr>
              <w:t xml:space="preserve">2017 </w:t>
            </w:r>
            <w:r w:rsidR="0086688E" w:rsidRPr="00AB7205">
              <w:rPr>
                <w:bCs/>
                <w:sz w:val="26"/>
                <w:szCs w:val="26"/>
              </w:rPr>
              <w:t>–</w:t>
            </w:r>
            <w:r w:rsidRPr="00AB7205">
              <w:rPr>
                <w:bCs/>
                <w:sz w:val="26"/>
                <w:szCs w:val="26"/>
              </w:rPr>
              <w:t xml:space="preserve"> 2026 годы</w:t>
            </w:r>
          </w:p>
        </w:tc>
      </w:tr>
      <w:tr w:rsidR="00906D3D" w:rsidRPr="00CC1072">
        <w:tc>
          <w:tcPr>
            <w:tcW w:w="3262" w:type="dxa"/>
            <w:tcBorders>
              <w:top w:val="single" w:sz="4" w:space="0" w:color="000000"/>
              <w:left w:val="single" w:sz="4" w:space="0" w:color="000000"/>
              <w:bottom w:val="single" w:sz="4" w:space="0" w:color="000000"/>
              <w:right w:val="nil"/>
            </w:tcBorders>
          </w:tcPr>
          <w:p w:rsidR="00906D3D" w:rsidRPr="00613D06" w:rsidRDefault="00906D3D">
            <w:pPr>
              <w:widowControl w:val="0"/>
              <w:suppressAutoHyphens/>
              <w:autoSpaceDE w:val="0"/>
              <w:snapToGrid w:val="0"/>
              <w:spacing w:line="240" w:lineRule="atLeast"/>
              <w:jc w:val="center"/>
              <w:rPr>
                <w:bCs/>
                <w:sz w:val="26"/>
                <w:szCs w:val="26"/>
              </w:rPr>
            </w:pPr>
            <w:r>
              <w:rPr>
                <w:bCs/>
                <w:sz w:val="26"/>
                <w:szCs w:val="26"/>
              </w:rPr>
              <w:t>Ожидаемые результаты</w:t>
            </w:r>
          </w:p>
        </w:tc>
        <w:tc>
          <w:tcPr>
            <w:tcW w:w="6081" w:type="dxa"/>
            <w:gridSpan w:val="5"/>
            <w:tcBorders>
              <w:top w:val="single" w:sz="4" w:space="0" w:color="000000"/>
              <w:left w:val="single" w:sz="4" w:space="0" w:color="000000"/>
              <w:bottom w:val="single" w:sz="4" w:space="0" w:color="000000"/>
              <w:right w:val="single" w:sz="4" w:space="0" w:color="000000"/>
            </w:tcBorders>
          </w:tcPr>
          <w:p w:rsidR="00906D3D" w:rsidRDefault="00906D3D" w:rsidP="00906D3D">
            <w:pPr>
              <w:pStyle w:val="ConsPlusNormal"/>
              <w:ind w:firstLine="32"/>
              <w:jc w:val="both"/>
              <w:rPr>
                <w:rFonts w:ascii="Times New Roman" w:hAnsi="Times New Roman" w:cs="Times New Roman"/>
                <w:sz w:val="26"/>
                <w:szCs w:val="26"/>
              </w:rPr>
            </w:pPr>
            <w:r w:rsidRPr="00381FE8">
              <w:rPr>
                <w:rFonts w:ascii="Times New Roman" w:hAnsi="Times New Roman" w:cs="Times New Roman"/>
                <w:sz w:val="26"/>
                <w:szCs w:val="26"/>
              </w:rPr>
              <w:t xml:space="preserve">- устранение причин возникновения аварийных ситуаций, угрожающих жизнедеятельности </w:t>
            </w:r>
            <w:r w:rsidRPr="00381FE8">
              <w:rPr>
                <w:rFonts w:ascii="Times New Roman" w:hAnsi="Times New Roman" w:cs="Times New Roman"/>
                <w:sz w:val="26"/>
                <w:szCs w:val="26"/>
              </w:rPr>
              <w:lastRenderedPageBreak/>
              <w:t>человека;</w:t>
            </w:r>
          </w:p>
          <w:p w:rsidR="00906D3D" w:rsidRPr="00227BCB" w:rsidRDefault="00906D3D" w:rsidP="00906D3D">
            <w:pPr>
              <w:pStyle w:val="ConsPlusNormal"/>
              <w:ind w:firstLine="32"/>
              <w:jc w:val="both"/>
              <w:rPr>
                <w:rFonts w:ascii="Times New Roman" w:hAnsi="Times New Roman" w:cs="Times New Roman"/>
                <w:sz w:val="26"/>
                <w:szCs w:val="26"/>
              </w:rPr>
            </w:pPr>
            <w:r w:rsidRPr="00227BCB">
              <w:rPr>
                <w:rFonts w:ascii="Times New Roman" w:hAnsi="Times New Roman" w:cs="Times New Roman"/>
                <w:sz w:val="26"/>
                <w:szCs w:val="26"/>
              </w:rPr>
              <w:t>- предоставление качественных жилищно-коммунальных услуг потребителям;</w:t>
            </w:r>
          </w:p>
          <w:p w:rsidR="00906D3D" w:rsidRPr="00227BCB" w:rsidRDefault="00906D3D" w:rsidP="00906D3D">
            <w:pPr>
              <w:pStyle w:val="ConsPlusNonformat"/>
              <w:ind w:firstLine="32"/>
              <w:jc w:val="both"/>
              <w:rPr>
                <w:rFonts w:ascii="Times New Roman" w:hAnsi="Times New Roman" w:cs="Times New Roman"/>
                <w:sz w:val="26"/>
                <w:szCs w:val="26"/>
              </w:rPr>
            </w:pPr>
            <w:r w:rsidRPr="00227BCB">
              <w:rPr>
                <w:rFonts w:ascii="Times New Roman" w:hAnsi="Times New Roman" w:cs="Times New Roman"/>
                <w:sz w:val="26"/>
                <w:szCs w:val="26"/>
              </w:rPr>
              <w:t xml:space="preserve">- снижение процента износа инженерных коммуникаций;                                     </w:t>
            </w:r>
          </w:p>
          <w:p w:rsidR="00906D3D" w:rsidRPr="00227BCB" w:rsidRDefault="00906D3D" w:rsidP="00906D3D">
            <w:pPr>
              <w:pStyle w:val="ConsPlusNonformat"/>
              <w:ind w:firstLine="32"/>
              <w:jc w:val="both"/>
              <w:rPr>
                <w:rFonts w:ascii="Times New Roman" w:hAnsi="Times New Roman" w:cs="Times New Roman"/>
                <w:sz w:val="26"/>
                <w:szCs w:val="26"/>
              </w:rPr>
            </w:pPr>
            <w:r w:rsidRPr="00227BCB">
              <w:rPr>
                <w:rFonts w:ascii="Times New Roman" w:hAnsi="Times New Roman" w:cs="Times New Roman"/>
                <w:sz w:val="26"/>
                <w:szCs w:val="26"/>
              </w:rPr>
              <w:t>- обеспечение повышения качества оказываемых</w:t>
            </w:r>
            <w:r>
              <w:rPr>
                <w:rFonts w:ascii="Times New Roman" w:hAnsi="Times New Roman" w:cs="Times New Roman"/>
                <w:sz w:val="26"/>
                <w:szCs w:val="26"/>
              </w:rPr>
              <w:t xml:space="preserve"> </w:t>
            </w:r>
            <w:r w:rsidRPr="00227BCB">
              <w:rPr>
                <w:rFonts w:ascii="Times New Roman" w:hAnsi="Times New Roman" w:cs="Times New Roman"/>
                <w:sz w:val="26"/>
                <w:szCs w:val="26"/>
              </w:rPr>
              <w:t>потребителям коммунальных услуг;</w:t>
            </w:r>
            <w:r>
              <w:t xml:space="preserve">                  </w:t>
            </w:r>
          </w:p>
          <w:p w:rsidR="00906D3D" w:rsidRDefault="00906D3D" w:rsidP="00906D3D">
            <w:pPr>
              <w:ind w:firstLine="32"/>
              <w:jc w:val="both"/>
              <w:rPr>
                <w:sz w:val="26"/>
                <w:szCs w:val="26"/>
              </w:rPr>
            </w:pPr>
            <w:r w:rsidRPr="00381FE8">
              <w:rPr>
                <w:sz w:val="26"/>
                <w:szCs w:val="26"/>
              </w:rPr>
              <w:t xml:space="preserve">- улучшение экологического </w:t>
            </w:r>
            <w:r>
              <w:rPr>
                <w:sz w:val="26"/>
                <w:szCs w:val="26"/>
              </w:rPr>
              <w:t xml:space="preserve">и </w:t>
            </w:r>
            <w:r w:rsidRPr="00381FE8">
              <w:rPr>
                <w:sz w:val="26"/>
                <w:szCs w:val="26"/>
              </w:rPr>
              <w:t>санитарного состояния территории сельского поселения</w:t>
            </w:r>
            <w:r>
              <w:rPr>
                <w:sz w:val="26"/>
                <w:szCs w:val="26"/>
              </w:rPr>
              <w:t xml:space="preserve"> </w:t>
            </w:r>
            <w:r w:rsidR="00090F8B">
              <w:rPr>
                <w:sz w:val="26"/>
                <w:szCs w:val="26"/>
              </w:rPr>
              <w:t>«Бебелевский сельсовет»</w:t>
            </w:r>
            <w:r>
              <w:rPr>
                <w:sz w:val="26"/>
                <w:szCs w:val="26"/>
              </w:rPr>
              <w:t>.</w:t>
            </w:r>
          </w:p>
          <w:p w:rsidR="00906D3D" w:rsidRPr="00AB7205" w:rsidRDefault="00906D3D" w:rsidP="00984996">
            <w:pPr>
              <w:keepNext/>
              <w:widowControl w:val="0"/>
              <w:suppressAutoHyphens/>
              <w:autoSpaceDE w:val="0"/>
              <w:snapToGrid w:val="0"/>
              <w:jc w:val="both"/>
              <w:rPr>
                <w:bCs/>
                <w:sz w:val="26"/>
                <w:szCs w:val="26"/>
              </w:rPr>
            </w:pPr>
          </w:p>
        </w:tc>
      </w:tr>
      <w:tr w:rsidR="00F101A6" w:rsidRPr="00CC1072" w:rsidTr="00F101A6">
        <w:trPr>
          <w:trHeight w:val="131"/>
        </w:trPr>
        <w:tc>
          <w:tcPr>
            <w:tcW w:w="3262" w:type="dxa"/>
            <w:vMerge w:val="restart"/>
            <w:tcBorders>
              <w:top w:val="single" w:sz="4" w:space="0" w:color="000000"/>
              <w:left w:val="single" w:sz="4" w:space="0" w:color="000000"/>
              <w:right w:val="nil"/>
            </w:tcBorders>
          </w:tcPr>
          <w:p w:rsidR="00F101A6" w:rsidRDefault="00F101A6">
            <w:pPr>
              <w:widowControl w:val="0"/>
              <w:suppressAutoHyphens/>
              <w:autoSpaceDE w:val="0"/>
              <w:snapToGrid w:val="0"/>
              <w:spacing w:line="240" w:lineRule="atLeast"/>
              <w:jc w:val="center"/>
              <w:rPr>
                <w:bCs/>
                <w:sz w:val="26"/>
                <w:szCs w:val="26"/>
              </w:rPr>
            </w:pPr>
            <w:r>
              <w:rPr>
                <w:bCs/>
                <w:sz w:val="26"/>
                <w:szCs w:val="26"/>
              </w:rPr>
              <w:lastRenderedPageBreak/>
              <w:t>Объемы и источники финансирования программы</w:t>
            </w:r>
          </w:p>
        </w:tc>
        <w:tc>
          <w:tcPr>
            <w:tcW w:w="1363" w:type="dxa"/>
            <w:vMerge w:val="restart"/>
            <w:tcBorders>
              <w:top w:val="single" w:sz="4" w:space="0" w:color="auto"/>
              <w:left w:val="single" w:sz="4" w:space="0" w:color="000000"/>
              <w:right w:val="single" w:sz="4" w:space="0" w:color="auto"/>
            </w:tcBorders>
          </w:tcPr>
          <w:p w:rsidR="00F101A6" w:rsidRDefault="00F101A6" w:rsidP="00E875AA">
            <w:pPr>
              <w:pStyle w:val="ConsPlusCell"/>
              <w:widowControl/>
              <w:snapToGrid w:val="0"/>
              <w:jc w:val="center"/>
              <w:rPr>
                <w:rFonts w:ascii="Times New Roman" w:hAnsi="Times New Roman" w:cs="Times New Roman"/>
                <w:color w:val="auto"/>
                <w:sz w:val="26"/>
                <w:szCs w:val="26"/>
              </w:rPr>
            </w:pPr>
          </w:p>
          <w:p w:rsidR="00F101A6" w:rsidRPr="00613D06" w:rsidRDefault="00F101A6" w:rsidP="00E875AA">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Год</w:t>
            </w:r>
          </w:p>
        </w:tc>
        <w:tc>
          <w:tcPr>
            <w:tcW w:w="1187" w:type="dxa"/>
            <w:vMerge w:val="restart"/>
            <w:tcBorders>
              <w:top w:val="single" w:sz="4" w:space="0" w:color="auto"/>
              <w:left w:val="single" w:sz="4" w:space="0" w:color="000000"/>
              <w:right w:val="single" w:sz="4" w:space="0" w:color="auto"/>
            </w:tcBorders>
          </w:tcPr>
          <w:p w:rsidR="00F101A6" w:rsidRDefault="00F101A6" w:rsidP="00E875AA">
            <w:pPr>
              <w:pStyle w:val="ConsPlusCell"/>
              <w:widowControl/>
              <w:snapToGrid w:val="0"/>
              <w:jc w:val="center"/>
              <w:rPr>
                <w:rFonts w:ascii="Times New Roman" w:hAnsi="Times New Roman" w:cs="Times New Roman"/>
                <w:color w:val="auto"/>
                <w:sz w:val="26"/>
                <w:szCs w:val="26"/>
              </w:rPr>
            </w:pPr>
          </w:p>
          <w:p w:rsidR="00F101A6" w:rsidRDefault="00F101A6" w:rsidP="00E875AA">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Всего</w:t>
            </w:r>
          </w:p>
          <w:p w:rsidR="00F101A6" w:rsidRPr="00613D06" w:rsidRDefault="00F101A6" w:rsidP="00C14482">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тыс. руб.</w:t>
            </w:r>
          </w:p>
        </w:tc>
        <w:tc>
          <w:tcPr>
            <w:tcW w:w="1134" w:type="dxa"/>
            <w:tcBorders>
              <w:top w:val="single" w:sz="4" w:space="0" w:color="auto"/>
              <w:left w:val="single" w:sz="4" w:space="0" w:color="auto"/>
              <w:bottom w:val="single" w:sz="4" w:space="0" w:color="auto"/>
              <w:right w:val="single" w:sz="4" w:space="0" w:color="auto"/>
            </w:tcBorders>
          </w:tcPr>
          <w:p w:rsidR="00F101A6" w:rsidRPr="00613D06" w:rsidRDefault="00F101A6" w:rsidP="00F101A6">
            <w:pPr>
              <w:pStyle w:val="ConsPlusCell"/>
              <w:widowControl/>
              <w:snapToGrid w:val="0"/>
              <w:jc w:val="center"/>
              <w:rPr>
                <w:rFonts w:ascii="Times New Roman" w:hAnsi="Times New Roman" w:cs="Times New Roman"/>
                <w:color w:val="auto"/>
                <w:sz w:val="26"/>
                <w:szCs w:val="26"/>
              </w:rPr>
            </w:pPr>
          </w:p>
        </w:tc>
        <w:tc>
          <w:tcPr>
            <w:tcW w:w="2397" w:type="dxa"/>
            <w:gridSpan w:val="2"/>
            <w:tcBorders>
              <w:top w:val="single" w:sz="4" w:space="0" w:color="auto"/>
              <w:left w:val="single" w:sz="4" w:space="0" w:color="auto"/>
              <w:bottom w:val="single" w:sz="4" w:space="0" w:color="auto"/>
              <w:right w:val="single" w:sz="4" w:space="0" w:color="000000"/>
            </w:tcBorders>
          </w:tcPr>
          <w:p w:rsidR="00F101A6" w:rsidRPr="00613D06" w:rsidRDefault="00F101A6" w:rsidP="00E875AA">
            <w:pPr>
              <w:pStyle w:val="ConsPlusCel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Из них</w:t>
            </w:r>
          </w:p>
        </w:tc>
      </w:tr>
      <w:tr w:rsidR="00F101A6" w:rsidRPr="00CC1072" w:rsidTr="00F101A6">
        <w:trPr>
          <w:trHeight w:val="164"/>
        </w:trPr>
        <w:tc>
          <w:tcPr>
            <w:tcW w:w="3262" w:type="dxa"/>
            <w:vMerge/>
            <w:tcBorders>
              <w:top w:val="single" w:sz="4" w:space="0" w:color="000000"/>
              <w:left w:val="single" w:sz="4" w:space="0" w:color="000000"/>
              <w:right w:val="nil"/>
            </w:tcBorders>
          </w:tcPr>
          <w:p w:rsidR="00F101A6" w:rsidRDefault="00F101A6">
            <w:pPr>
              <w:widowControl w:val="0"/>
              <w:suppressAutoHyphens/>
              <w:autoSpaceDE w:val="0"/>
              <w:snapToGrid w:val="0"/>
              <w:spacing w:line="240" w:lineRule="atLeast"/>
              <w:jc w:val="center"/>
              <w:rPr>
                <w:bCs/>
                <w:sz w:val="26"/>
                <w:szCs w:val="26"/>
              </w:rPr>
            </w:pPr>
          </w:p>
        </w:tc>
        <w:tc>
          <w:tcPr>
            <w:tcW w:w="1363" w:type="dxa"/>
            <w:vMerge/>
            <w:tcBorders>
              <w:left w:val="single" w:sz="4" w:space="0" w:color="000000"/>
              <w:bottom w:val="single" w:sz="4" w:space="0" w:color="auto"/>
              <w:right w:val="single" w:sz="4" w:space="0" w:color="auto"/>
            </w:tcBorders>
          </w:tcPr>
          <w:p w:rsidR="00F101A6" w:rsidRDefault="00F101A6" w:rsidP="00E875AA">
            <w:pPr>
              <w:pStyle w:val="ConsPlusCell"/>
              <w:widowControl/>
              <w:snapToGrid w:val="0"/>
              <w:jc w:val="center"/>
              <w:rPr>
                <w:rFonts w:ascii="Times New Roman" w:hAnsi="Times New Roman" w:cs="Times New Roman"/>
                <w:color w:val="auto"/>
                <w:sz w:val="26"/>
                <w:szCs w:val="26"/>
              </w:rPr>
            </w:pPr>
          </w:p>
        </w:tc>
        <w:tc>
          <w:tcPr>
            <w:tcW w:w="1187" w:type="dxa"/>
            <w:vMerge/>
            <w:tcBorders>
              <w:left w:val="single" w:sz="4" w:space="0" w:color="000000"/>
              <w:bottom w:val="single" w:sz="4" w:space="0" w:color="auto"/>
              <w:right w:val="single" w:sz="4" w:space="0" w:color="auto"/>
            </w:tcBorders>
          </w:tcPr>
          <w:p w:rsidR="00F101A6" w:rsidRDefault="00F101A6" w:rsidP="00E875AA">
            <w:pPr>
              <w:pStyle w:val="ConsPlusCell"/>
              <w:widowControl/>
              <w:snapToGrid w:val="0"/>
              <w:jc w:val="center"/>
              <w:rPr>
                <w:rFonts w:ascii="Times New Roman" w:hAnsi="Times New Roman" w:cs="Times New Roman"/>
                <w:color w:val="auto"/>
                <w:sz w:val="26"/>
                <w:szCs w:val="26"/>
              </w:rPr>
            </w:pPr>
          </w:p>
        </w:tc>
        <w:tc>
          <w:tcPr>
            <w:tcW w:w="1134" w:type="dxa"/>
            <w:tcBorders>
              <w:top w:val="single" w:sz="4" w:space="0" w:color="auto"/>
              <w:left w:val="single" w:sz="4" w:space="0" w:color="auto"/>
              <w:bottom w:val="single" w:sz="4" w:space="0" w:color="auto"/>
              <w:right w:val="single" w:sz="4" w:space="0" w:color="auto"/>
            </w:tcBorders>
          </w:tcPr>
          <w:p w:rsidR="00F101A6" w:rsidRDefault="00F101A6">
            <w:pPr>
              <w:pStyle w:val="ConsPlusCell"/>
              <w:widowControl/>
              <w:snapToGrid w:val="0"/>
              <w:rPr>
                <w:rFonts w:ascii="Times New Roman" w:hAnsi="Times New Roman" w:cs="Times New Roman"/>
                <w:color w:val="auto"/>
                <w:sz w:val="26"/>
                <w:szCs w:val="26"/>
              </w:rPr>
            </w:pPr>
            <w:r>
              <w:rPr>
                <w:rFonts w:ascii="Times New Roman" w:hAnsi="Times New Roman" w:cs="Times New Roman"/>
                <w:color w:val="auto"/>
                <w:sz w:val="26"/>
                <w:szCs w:val="26"/>
              </w:rPr>
              <w:t>Мест-</w:t>
            </w:r>
          </w:p>
          <w:p w:rsidR="00F101A6" w:rsidRPr="00613D06" w:rsidRDefault="00F101A6">
            <w:pPr>
              <w:pStyle w:val="ConsPlusCell"/>
              <w:widowControl/>
              <w:snapToGrid w:val="0"/>
              <w:rPr>
                <w:rFonts w:ascii="Times New Roman" w:hAnsi="Times New Roman" w:cs="Times New Roman"/>
                <w:color w:val="auto"/>
                <w:sz w:val="26"/>
                <w:szCs w:val="26"/>
              </w:rPr>
            </w:pPr>
            <w:r>
              <w:rPr>
                <w:rFonts w:ascii="Times New Roman" w:hAnsi="Times New Roman" w:cs="Times New Roman"/>
                <w:color w:val="auto"/>
                <w:sz w:val="26"/>
                <w:szCs w:val="26"/>
              </w:rPr>
              <w:t>ный бюджет</w:t>
            </w:r>
          </w:p>
        </w:tc>
        <w:tc>
          <w:tcPr>
            <w:tcW w:w="1134" w:type="dxa"/>
            <w:tcBorders>
              <w:top w:val="single" w:sz="4" w:space="0" w:color="auto"/>
              <w:left w:val="single" w:sz="4" w:space="0" w:color="auto"/>
              <w:bottom w:val="single" w:sz="4" w:space="0" w:color="auto"/>
              <w:right w:val="single" w:sz="4" w:space="0" w:color="auto"/>
            </w:tcBorders>
          </w:tcPr>
          <w:p w:rsidR="00F101A6" w:rsidRDefault="00F101A6">
            <w:pPr>
              <w:rPr>
                <w:rFonts w:eastAsia="Calibri"/>
                <w:sz w:val="26"/>
                <w:szCs w:val="26"/>
                <w:lang w:eastAsia="ar-SA"/>
              </w:rPr>
            </w:pPr>
            <w:r>
              <w:rPr>
                <w:rFonts w:eastAsia="Calibri"/>
                <w:sz w:val="26"/>
                <w:szCs w:val="26"/>
                <w:lang w:eastAsia="ar-SA"/>
              </w:rPr>
              <w:t>Район-</w:t>
            </w:r>
          </w:p>
          <w:p w:rsidR="00F101A6" w:rsidRDefault="00F101A6">
            <w:pPr>
              <w:rPr>
                <w:rFonts w:eastAsia="Calibri"/>
                <w:sz w:val="26"/>
                <w:szCs w:val="26"/>
                <w:lang w:eastAsia="ar-SA"/>
              </w:rPr>
            </w:pPr>
            <w:r>
              <w:rPr>
                <w:rFonts w:eastAsia="Calibri"/>
                <w:sz w:val="26"/>
                <w:szCs w:val="26"/>
                <w:lang w:eastAsia="ar-SA"/>
              </w:rPr>
              <w:t>ный бюджет</w:t>
            </w:r>
          </w:p>
          <w:p w:rsidR="00F101A6" w:rsidRPr="00613D06" w:rsidRDefault="00F101A6" w:rsidP="00F101A6">
            <w:pPr>
              <w:pStyle w:val="ConsPlusCell"/>
              <w:widowControl/>
              <w:snapToGrid w:val="0"/>
              <w:rPr>
                <w:rFonts w:ascii="Times New Roman" w:hAnsi="Times New Roman" w:cs="Times New Roman"/>
                <w:color w:val="auto"/>
                <w:sz w:val="26"/>
                <w:szCs w:val="26"/>
              </w:rPr>
            </w:pPr>
          </w:p>
        </w:tc>
        <w:tc>
          <w:tcPr>
            <w:tcW w:w="1263" w:type="dxa"/>
            <w:tcBorders>
              <w:top w:val="single" w:sz="4" w:space="0" w:color="auto"/>
              <w:left w:val="single" w:sz="4" w:space="0" w:color="auto"/>
              <w:bottom w:val="single" w:sz="4" w:space="0" w:color="auto"/>
              <w:right w:val="single" w:sz="4" w:space="0" w:color="000000"/>
            </w:tcBorders>
          </w:tcPr>
          <w:p w:rsidR="00F101A6" w:rsidRPr="00613D06" w:rsidRDefault="00F101A6">
            <w:pPr>
              <w:pStyle w:val="ConsPlusCell"/>
              <w:widowControl/>
              <w:snapToGrid w:val="0"/>
              <w:rPr>
                <w:rFonts w:ascii="Times New Roman" w:hAnsi="Times New Roman" w:cs="Times New Roman"/>
                <w:color w:val="auto"/>
                <w:sz w:val="26"/>
                <w:szCs w:val="26"/>
              </w:rPr>
            </w:pPr>
            <w:r>
              <w:rPr>
                <w:rFonts w:ascii="Times New Roman" w:hAnsi="Times New Roman" w:cs="Times New Roman"/>
                <w:color w:val="auto"/>
                <w:sz w:val="26"/>
                <w:szCs w:val="26"/>
              </w:rPr>
              <w:t>Област-ной бюджет</w:t>
            </w:r>
          </w:p>
        </w:tc>
      </w:tr>
      <w:tr w:rsidR="00F101A6" w:rsidRPr="00CC1072" w:rsidTr="00F101A6">
        <w:trPr>
          <w:trHeight w:val="176"/>
        </w:trPr>
        <w:tc>
          <w:tcPr>
            <w:tcW w:w="3262" w:type="dxa"/>
            <w:vMerge/>
            <w:tcBorders>
              <w:left w:val="single" w:sz="4" w:space="0" w:color="000000"/>
              <w:right w:val="nil"/>
            </w:tcBorders>
          </w:tcPr>
          <w:p w:rsidR="00F101A6" w:rsidRDefault="00F101A6">
            <w:pPr>
              <w:widowControl w:val="0"/>
              <w:suppressAutoHyphens/>
              <w:autoSpaceDE w:val="0"/>
              <w:snapToGrid w:val="0"/>
              <w:spacing w:line="240" w:lineRule="atLeast"/>
              <w:jc w:val="center"/>
              <w:rPr>
                <w:bCs/>
                <w:sz w:val="26"/>
                <w:szCs w:val="26"/>
              </w:rPr>
            </w:pPr>
          </w:p>
        </w:tc>
        <w:tc>
          <w:tcPr>
            <w:tcW w:w="1363" w:type="dxa"/>
            <w:tcBorders>
              <w:top w:val="single" w:sz="4" w:space="0" w:color="auto"/>
              <w:left w:val="single" w:sz="4" w:space="0" w:color="000000"/>
              <w:bottom w:val="single" w:sz="4" w:space="0" w:color="auto"/>
              <w:right w:val="single" w:sz="4" w:space="0" w:color="auto"/>
            </w:tcBorders>
          </w:tcPr>
          <w:p w:rsidR="00F101A6" w:rsidRPr="00613D06" w:rsidRDefault="00F101A6" w:rsidP="00E875AA">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2017</w:t>
            </w:r>
          </w:p>
        </w:tc>
        <w:tc>
          <w:tcPr>
            <w:tcW w:w="1187" w:type="dxa"/>
            <w:tcBorders>
              <w:top w:val="single" w:sz="4" w:space="0" w:color="auto"/>
              <w:left w:val="single" w:sz="4" w:space="0" w:color="000000"/>
              <w:bottom w:val="single" w:sz="4" w:space="0" w:color="auto"/>
              <w:right w:val="single" w:sz="4" w:space="0" w:color="auto"/>
            </w:tcBorders>
          </w:tcPr>
          <w:p w:rsidR="00F101A6" w:rsidRPr="00C76005" w:rsidRDefault="00C76005" w:rsidP="00E875AA">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10,0</w:t>
            </w:r>
          </w:p>
        </w:tc>
        <w:tc>
          <w:tcPr>
            <w:tcW w:w="1134" w:type="dxa"/>
            <w:tcBorders>
              <w:top w:val="single" w:sz="4" w:space="0" w:color="auto"/>
              <w:left w:val="single" w:sz="4" w:space="0" w:color="auto"/>
              <w:bottom w:val="single" w:sz="4" w:space="0" w:color="auto"/>
              <w:right w:val="single" w:sz="4" w:space="0" w:color="auto"/>
            </w:tcBorders>
          </w:tcPr>
          <w:p w:rsidR="00F101A6" w:rsidRPr="00C76005" w:rsidRDefault="00C76005" w:rsidP="00DB6861">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10,0</w:t>
            </w:r>
          </w:p>
        </w:tc>
        <w:tc>
          <w:tcPr>
            <w:tcW w:w="1134" w:type="dxa"/>
            <w:tcBorders>
              <w:top w:val="single" w:sz="4" w:space="0" w:color="auto"/>
              <w:left w:val="single" w:sz="4" w:space="0" w:color="auto"/>
              <w:bottom w:val="single" w:sz="4" w:space="0" w:color="auto"/>
              <w:right w:val="single" w:sz="4" w:space="0" w:color="auto"/>
            </w:tcBorders>
          </w:tcPr>
          <w:p w:rsidR="00F101A6" w:rsidRPr="00C76005" w:rsidRDefault="00C76005" w:rsidP="00F101A6">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0,0</w:t>
            </w:r>
          </w:p>
        </w:tc>
        <w:tc>
          <w:tcPr>
            <w:tcW w:w="1263" w:type="dxa"/>
            <w:tcBorders>
              <w:top w:val="single" w:sz="4" w:space="0" w:color="auto"/>
              <w:left w:val="single" w:sz="4" w:space="0" w:color="auto"/>
              <w:bottom w:val="single" w:sz="4" w:space="0" w:color="auto"/>
              <w:right w:val="single" w:sz="4" w:space="0" w:color="000000"/>
            </w:tcBorders>
          </w:tcPr>
          <w:p w:rsidR="00F101A6" w:rsidRPr="00C76005" w:rsidRDefault="00C76005" w:rsidP="00300F6F">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0,0</w:t>
            </w:r>
          </w:p>
        </w:tc>
      </w:tr>
      <w:tr w:rsidR="00F101A6" w:rsidRPr="00CC1072" w:rsidTr="00F101A6">
        <w:trPr>
          <w:trHeight w:val="294"/>
        </w:trPr>
        <w:tc>
          <w:tcPr>
            <w:tcW w:w="3262" w:type="dxa"/>
            <w:vMerge/>
            <w:tcBorders>
              <w:left w:val="single" w:sz="4" w:space="0" w:color="000000"/>
              <w:right w:val="nil"/>
            </w:tcBorders>
          </w:tcPr>
          <w:p w:rsidR="00F101A6" w:rsidRDefault="00F101A6">
            <w:pPr>
              <w:widowControl w:val="0"/>
              <w:suppressAutoHyphens/>
              <w:autoSpaceDE w:val="0"/>
              <w:snapToGrid w:val="0"/>
              <w:spacing w:line="240" w:lineRule="atLeast"/>
              <w:jc w:val="center"/>
              <w:rPr>
                <w:bCs/>
                <w:sz w:val="26"/>
                <w:szCs w:val="26"/>
              </w:rPr>
            </w:pPr>
          </w:p>
        </w:tc>
        <w:tc>
          <w:tcPr>
            <w:tcW w:w="1363" w:type="dxa"/>
            <w:tcBorders>
              <w:top w:val="single" w:sz="4" w:space="0" w:color="auto"/>
              <w:left w:val="single" w:sz="4" w:space="0" w:color="000000"/>
              <w:bottom w:val="single" w:sz="4" w:space="0" w:color="auto"/>
              <w:right w:val="single" w:sz="4" w:space="0" w:color="auto"/>
            </w:tcBorders>
          </w:tcPr>
          <w:p w:rsidR="00F101A6" w:rsidRDefault="00F101A6" w:rsidP="00E875AA">
            <w:pPr>
              <w:pStyle w:val="ConsPlusCel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2018</w:t>
            </w:r>
          </w:p>
        </w:tc>
        <w:tc>
          <w:tcPr>
            <w:tcW w:w="1187" w:type="dxa"/>
            <w:tcBorders>
              <w:top w:val="single" w:sz="4" w:space="0" w:color="auto"/>
              <w:left w:val="single" w:sz="4" w:space="0" w:color="000000"/>
              <w:bottom w:val="single" w:sz="4" w:space="0" w:color="auto"/>
              <w:right w:val="single" w:sz="4" w:space="0" w:color="auto"/>
            </w:tcBorders>
          </w:tcPr>
          <w:p w:rsidR="00F101A6" w:rsidRPr="00C76005" w:rsidRDefault="00C76005" w:rsidP="0086688E">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1125,0</w:t>
            </w:r>
          </w:p>
        </w:tc>
        <w:tc>
          <w:tcPr>
            <w:tcW w:w="1134" w:type="dxa"/>
            <w:tcBorders>
              <w:top w:val="single" w:sz="4" w:space="0" w:color="auto"/>
              <w:left w:val="single" w:sz="4" w:space="0" w:color="auto"/>
              <w:bottom w:val="single" w:sz="4" w:space="0" w:color="auto"/>
              <w:right w:val="single" w:sz="4" w:space="0" w:color="auto"/>
            </w:tcBorders>
          </w:tcPr>
          <w:p w:rsidR="00F101A6" w:rsidRPr="00C76005" w:rsidRDefault="00C76005" w:rsidP="00DB6861">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125,0</w:t>
            </w:r>
          </w:p>
        </w:tc>
        <w:tc>
          <w:tcPr>
            <w:tcW w:w="1134" w:type="dxa"/>
            <w:tcBorders>
              <w:top w:val="single" w:sz="4" w:space="0" w:color="auto"/>
              <w:left w:val="single" w:sz="4" w:space="0" w:color="auto"/>
              <w:bottom w:val="single" w:sz="4" w:space="0" w:color="auto"/>
              <w:right w:val="single" w:sz="4" w:space="0" w:color="auto"/>
            </w:tcBorders>
          </w:tcPr>
          <w:p w:rsidR="00F101A6" w:rsidRPr="00C76005" w:rsidRDefault="00C76005" w:rsidP="00F101A6">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500,0</w:t>
            </w:r>
          </w:p>
        </w:tc>
        <w:tc>
          <w:tcPr>
            <w:tcW w:w="1263" w:type="dxa"/>
            <w:tcBorders>
              <w:top w:val="single" w:sz="4" w:space="0" w:color="auto"/>
              <w:left w:val="single" w:sz="4" w:space="0" w:color="auto"/>
              <w:bottom w:val="single" w:sz="4" w:space="0" w:color="auto"/>
              <w:right w:val="single" w:sz="4" w:space="0" w:color="000000"/>
            </w:tcBorders>
          </w:tcPr>
          <w:p w:rsidR="00F101A6" w:rsidRPr="00C76005" w:rsidRDefault="00C76005" w:rsidP="00300F6F">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500,0</w:t>
            </w:r>
          </w:p>
        </w:tc>
      </w:tr>
      <w:tr w:rsidR="00F101A6" w:rsidRPr="00CC1072" w:rsidTr="00F101A6">
        <w:trPr>
          <w:trHeight w:val="295"/>
        </w:trPr>
        <w:tc>
          <w:tcPr>
            <w:tcW w:w="3262" w:type="dxa"/>
            <w:vMerge/>
            <w:tcBorders>
              <w:left w:val="single" w:sz="4" w:space="0" w:color="000000"/>
              <w:right w:val="nil"/>
            </w:tcBorders>
          </w:tcPr>
          <w:p w:rsidR="00F101A6" w:rsidRDefault="00F101A6">
            <w:pPr>
              <w:widowControl w:val="0"/>
              <w:suppressAutoHyphens/>
              <w:autoSpaceDE w:val="0"/>
              <w:snapToGrid w:val="0"/>
              <w:spacing w:line="240" w:lineRule="atLeast"/>
              <w:jc w:val="center"/>
              <w:rPr>
                <w:bCs/>
                <w:sz w:val="26"/>
                <w:szCs w:val="26"/>
              </w:rPr>
            </w:pPr>
          </w:p>
        </w:tc>
        <w:tc>
          <w:tcPr>
            <w:tcW w:w="1363" w:type="dxa"/>
            <w:tcBorders>
              <w:top w:val="single" w:sz="4" w:space="0" w:color="auto"/>
              <w:left w:val="single" w:sz="4" w:space="0" w:color="000000"/>
              <w:bottom w:val="single" w:sz="4" w:space="0" w:color="auto"/>
              <w:right w:val="single" w:sz="4" w:space="0" w:color="auto"/>
            </w:tcBorders>
          </w:tcPr>
          <w:p w:rsidR="00F101A6" w:rsidRDefault="00F101A6" w:rsidP="00E875AA">
            <w:pPr>
              <w:pStyle w:val="ConsPlusCel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2019</w:t>
            </w:r>
          </w:p>
        </w:tc>
        <w:tc>
          <w:tcPr>
            <w:tcW w:w="1187" w:type="dxa"/>
            <w:tcBorders>
              <w:top w:val="single" w:sz="4" w:space="0" w:color="auto"/>
              <w:left w:val="single" w:sz="4" w:space="0" w:color="000000"/>
              <w:bottom w:val="single" w:sz="4" w:space="0" w:color="auto"/>
              <w:right w:val="single" w:sz="4" w:space="0" w:color="auto"/>
            </w:tcBorders>
          </w:tcPr>
          <w:p w:rsidR="00F101A6" w:rsidRPr="00C76005" w:rsidRDefault="00C76005" w:rsidP="00E875AA">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14155,0</w:t>
            </w:r>
          </w:p>
        </w:tc>
        <w:tc>
          <w:tcPr>
            <w:tcW w:w="1134" w:type="dxa"/>
            <w:tcBorders>
              <w:top w:val="single" w:sz="4" w:space="0" w:color="auto"/>
              <w:left w:val="single" w:sz="4" w:space="0" w:color="auto"/>
              <w:bottom w:val="single" w:sz="4" w:space="0" w:color="auto"/>
              <w:right w:val="single" w:sz="4" w:space="0" w:color="auto"/>
            </w:tcBorders>
          </w:tcPr>
          <w:p w:rsidR="00F101A6" w:rsidRPr="00C76005" w:rsidRDefault="00C76005" w:rsidP="00DB6861">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255,0</w:t>
            </w:r>
          </w:p>
        </w:tc>
        <w:tc>
          <w:tcPr>
            <w:tcW w:w="1134" w:type="dxa"/>
            <w:tcBorders>
              <w:top w:val="single" w:sz="4" w:space="0" w:color="auto"/>
              <w:left w:val="single" w:sz="4" w:space="0" w:color="auto"/>
              <w:bottom w:val="single" w:sz="4" w:space="0" w:color="auto"/>
              <w:right w:val="single" w:sz="4" w:space="0" w:color="auto"/>
            </w:tcBorders>
          </w:tcPr>
          <w:p w:rsidR="00F101A6" w:rsidRPr="00C76005" w:rsidRDefault="00C76005" w:rsidP="00F101A6">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4500,0</w:t>
            </w:r>
          </w:p>
        </w:tc>
        <w:tc>
          <w:tcPr>
            <w:tcW w:w="1263" w:type="dxa"/>
            <w:tcBorders>
              <w:top w:val="single" w:sz="4" w:space="0" w:color="auto"/>
              <w:left w:val="single" w:sz="4" w:space="0" w:color="auto"/>
              <w:bottom w:val="single" w:sz="4" w:space="0" w:color="auto"/>
              <w:right w:val="single" w:sz="4" w:space="0" w:color="000000"/>
            </w:tcBorders>
          </w:tcPr>
          <w:p w:rsidR="00F101A6" w:rsidRPr="00C76005" w:rsidRDefault="00C76005" w:rsidP="00300F6F">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9400,0</w:t>
            </w:r>
          </w:p>
        </w:tc>
      </w:tr>
      <w:tr w:rsidR="00F101A6" w:rsidRPr="00CC1072" w:rsidTr="00F101A6">
        <w:trPr>
          <w:trHeight w:val="218"/>
        </w:trPr>
        <w:tc>
          <w:tcPr>
            <w:tcW w:w="3262" w:type="dxa"/>
            <w:vMerge/>
            <w:tcBorders>
              <w:left w:val="single" w:sz="4" w:space="0" w:color="000000"/>
              <w:right w:val="nil"/>
            </w:tcBorders>
          </w:tcPr>
          <w:p w:rsidR="00F101A6" w:rsidRDefault="00F101A6">
            <w:pPr>
              <w:widowControl w:val="0"/>
              <w:suppressAutoHyphens/>
              <w:autoSpaceDE w:val="0"/>
              <w:snapToGrid w:val="0"/>
              <w:spacing w:line="240" w:lineRule="atLeast"/>
              <w:jc w:val="center"/>
              <w:rPr>
                <w:bCs/>
                <w:sz w:val="26"/>
                <w:szCs w:val="26"/>
              </w:rPr>
            </w:pPr>
          </w:p>
        </w:tc>
        <w:tc>
          <w:tcPr>
            <w:tcW w:w="1363" w:type="dxa"/>
            <w:tcBorders>
              <w:top w:val="single" w:sz="4" w:space="0" w:color="auto"/>
              <w:left w:val="single" w:sz="4" w:space="0" w:color="000000"/>
              <w:bottom w:val="single" w:sz="4" w:space="0" w:color="auto"/>
              <w:right w:val="single" w:sz="4" w:space="0" w:color="auto"/>
            </w:tcBorders>
          </w:tcPr>
          <w:p w:rsidR="00F101A6" w:rsidRDefault="00F101A6" w:rsidP="00E875AA">
            <w:pPr>
              <w:pStyle w:val="ConsPlusCel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2020</w:t>
            </w:r>
          </w:p>
        </w:tc>
        <w:tc>
          <w:tcPr>
            <w:tcW w:w="1187" w:type="dxa"/>
            <w:tcBorders>
              <w:top w:val="single" w:sz="4" w:space="0" w:color="auto"/>
              <w:left w:val="single" w:sz="4" w:space="0" w:color="000000"/>
              <w:bottom w:val="single" w:sz="4" w:space="0" w:color="auto"/>
              <w:right w:val="single" w:sz="4" w:space="0" w:color="auto"/>
            </w:tcBorders>
          </w:tcPr>
          <w:p w:rsidR="00F101A6" w:rsidRPr="00C76005" w:rsidRDefault="00C76005" w:rsidP="00E875AA">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48575,0</w:t>
            </w:r>
          </w:p>
        </w:tc>
        <w:tc>
          <w:tcPr>
            <w:tcW w:w="1134" w:type="dxa"/>
            <w:tcBorders>
              <w:top w:val="single" w:sz="4" w:space="0" w:color="auto"/>
              <w:left w:val="single" w:sz="4" w:space="0" w:color="auto"/>
              <w:bottom w:val="single" w:sz="4" w:space="0" w:color="auto"/>
              <w:right w:val="single" w:sz="4" w:space="0" w:color="auto"/>
            </w:tcBorders>
          </w:tcPr>
          <w:p w:rsidR="00F101A6" w:rsidRPr="00C76005" w:rsidRDefault="00C76005" w:rsidP="00DB6861">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575,0</w:t>
            </w:r>
          </w:p>
        </w:tc>
        <w:tc>
          <w:tcPr>
            <w:tcW w:w="1134" w:type="dxa"/>
            <w:tcBorders>
              <w:top w:val="single" w:sz="4" w:space="0" w:color="auto"/>
              <w:left w:val="single" w:sz="4" w:space="0" w:color="auto"/>
              <w:bottom w:val="single" w:sz="4" w:space="0" w:color="auto"/>
              <w:right w:val="single" w:sz="4" w:space="0" w:color="auto"/>
            </w:tcBorders>
          </w:tcPr>
          <w:p w:rsidR="00F101A6" w:rsidRPr="00C76005" w:rsidRDefault="00C76005" w:rsidP="00F101A6">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13000,0</w:t>
            </w:r>
          </w:p>
        </w:tc>
        <w:tc>
          <w:tcPr>
            <w:tcW w:w="1263" w:type="dxa"/>
            <w:tcBorders>
              <w:top w:val="single" w:sz="4" w:space="0" w:color="auto"/>
              <w:left w:val="single" w:sz="4" w:space="0" w:color="auto"/>
              <w:bottom w:val="single" w:sz="4" w:space="0" w:color="auto"/>
              <w:right w:val="single" w:sz="4" w:space="0" w:color="000000"/>
            </w:tcBorders>
          </w:tcPr>
          <w:p w:rsidR="00F101A6" w:rsidRPr="00C76005" w:rsidRDefault="00C76005" w:rsidP="00300F6F">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35000,0</w:t>
            </w:r>
          </w:p>
        </w:tc>
      </w:tr>
      <w:tr w:rsidR="00F101A6" w:rsidRPr="00CC1072" w:rsidTr="00F101A6">
        <w:trPr>
          <w:trHeight w:val="251"/>
        </w:trPr>
        <w:tc>
          <w:tcPr>
            <w:tcW w:w="3262" w:type="dxa"/>
            <w:vMerge/>
            <w:tcBorders>
              <w:left w:val="single" w:sz="4" w:space="0" w:color="000000"/>
              <w:right w:val="nil"/>
            </w:tcBorders>
          </w:tcPr>
          <w:p w:rsidR="00F101A6" w:rsidRDefault="00F101A6">
            <w:pPr>
              <w:widowControl w:val="0"/>
              <w:suppressAutoHyphens/>
              <w:autoSpaceDE w:val="0"/>
              <w:snapToGrid w:val="0"/>
              <w:spacing w:line="240" w:lineRule="atLeast"/>
              <w:jc w:val="center"/>
              <w:rPr>
                <w:bCs/>
                <w:sz w:val="26"/>
                <w:szCs w:val="26"/>
              </w:rPr>
            </w:pPr>
          </w:p>
        </w:tc>
        <w:tc>
          <w:tcPr>
            <w:tcW w:w="1363" w:type="dxa"/>
            <w:tcBorders>
              <w:top w:val="single" w:sz="4" w:space="0" w:color="auto"/>
              <w:left w:val="single" w:sz="4" w:space="0" w:color="000000"/>
              <w:bottom w:val="single" w:sz="4" w:space="0" w:color="auto"/>
              <w:right w:val="single" w:sz="4" w:space="0" w:color="auto"/>
            </w:tcBorders>
          </w:tcPr>
          <w:p w:rsidR="00F101A6" w:rsidRDefault="00F101A6" w:rsidP="00E875AA">
            <w:pPr>
              <w:pStyle w:val="ConsPlusCel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2021</w:t>
            </w:r>
          </w:p>
        </w:tc>
        <w:tc>
          <w:tcPr>
            <w:tcW w:w="1187" w:type="dxa"/>
            <w:tcBorders>
              <w:top w:val="single" w:sz="4" w:space="0" w:color="auto"/>
              <w:left w:val="single" w:sz="4" w:space="0" w:color="000000"/>
              <w:bottom w:val="single" w:sz="4" w:space="0" w:color="auto"/>
              <w:right w:val="single" w:sz="4" w:space="0" w:color="auto"/>
            </w:tcBorders>
          </w:tcPr>
          <w:p w:rsidR="00F101A6" w:rsidRPr="00C76005" w:rsidRDefault="00C76005" w:rsidP="00E875AA">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75,0</w:t>
            </w:r>
          </w:p>
        </w:tc>
        <w:tc>
          <w:tcPr>
            <w:tcW w:w="1134" w:type="dxa"/>
            <w:tcBorders>
              <w:top w:val="single" w:sz="4" w:space="0" w:color="auto"/>
              <w:left w:val="single" w:sz="4" w:space="0" w:color="auto"/>
              <w:bottom w:val="single" w:sz="4" w:space="0" w:color="auto"/>
              <w:right w:val="single" w:sz="4" w:space="0" w:color="auto"/>
            </w:tcBorders>
          </w:tcPr>
          <w:p w:rsidR="00F101A6" w:rsidRPr="00C76005" w:rsidRDefault="00C76005" w:rsidP="00DB6861">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75,0</w:t>
            </w:r>
          </w:p>
        </w:tc>
        <w:tc>
          <w:tcPr>
            <w:tcW w:w="1134" w:type="dxa"/>
            <w:tcBorders>
              <w:top w:val="single" w:sz="4" w:space="0" w:color="auto"/>
              <w:left w:val="single" w:sz="4" w:space="0" w:color="auto"/>
              <w:bottom w:val="single" w:sz="4" w:space="0" w:color="auto"/>
              <w:right w:val="single" w:sz="4" w:space="0" w:color="auto"/>
            </w:tcBorders>
          </w:tcPr>
          <w:p w:rsidR="00F101A6" w:rsidRPr="00C76005" w:rsidRDefault="00C76005" w:rsidP="00F101A6">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0,0</w:t>
            </w:r>
          </w:p>
        </w:tc>
        <w:tc>
          <w:tcPr>
            <w:tcW w:w="1263" w:type="dxa"/>
            <w:tcBorders>
              <w:top w:val="single" w:sz="4" w:space="0" w:color="auto"/>
              <w:left w:val="single" w:sz="4" w:space="0" w:color="auto"/>
              <w:bottom w:val="single" w:sz="4" w:space="0" w:color="auto"/>
              <w:right w:val="single" w:sz="4" w:space="0" w:color="000000"/>
            </w:tcBorders>
          </w:tcPr>
          <w:p w:rsidR="00F101A6" w:rsidRPr="00C76005" w:rsidRDefault="00C76005" w:rsidP="00300F6F">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0,0</w:t>
            </w:r>
          </w:p>
        </w:tc>
      </w:tr>
      <w:tr w:rsidR="00F101A6" w:rsidRPr="00CC1072" w:rsidTr="00F101A6">
        <w:trPr>
          <w:trHeight w:val="234"/>
        </w:trPr>
        <w:tc>
          <w:tcPr>
            <w:tcW w:w="3262" w:type="dxa"/>
            <w:vMerge/>
            <w:tcBorders>
              <w:left w:val="single" w:sz="4" w:space="0" w:color="000000"/>
              <w:right w:val="nil"/>
            </w:tcBorders>
          </w:tcPr>
          <w:p w:rsidR="00F101A6" w:rsidRDefault="00F101A6">
            <w:pPr>
              <w:widowControl w:val="0"/>
              <w:suppressAutoHyphens/>
              <w:autoSpaceDE w:val="0"/>
              <w:snapToGrid w:val="0"/>
              <w:spacing w:line="240" w:lineRule="atLeast"/>
              <w:jc w:val="center"/>
              <w:rPr>
                <w:bCs/>
                <w:sz w:val="26"/>
                <w:szCs w:val="26"/>
              </w:rPr>
            </w:pPr>
          </w:p>
        </w:tc>
        <w:tc>
          <w:tcPr>
            <w:tcW w:w="1363" w:type="dxa"/>
            <w:tcBorders>
              <w:top w:val="single" w:sz="4" w:space="0" w:color="auto"/>
              <w:left w:val="single" w:sz="4" w:space="0" w:color="000000"/>
              <w:bottom w:val="single" w:sz="4" w:space="0" w:color="auto"/>
              <w:right w:val="single" w:sz="4" w:space="0" w:color="auto"/>
            </w:tcBorders>
          </w:tcPr>
          <w:p w:rsidR="00F101A6" w:rsidRDefault="00F101A6" w:rsidP="00E875AA">
            <w:pPr>
              <w:pStyle w:val="ConsPlusCel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2022-2026</w:t>
            </w:r>
          </w:p>
        </w:tc>
        <w:tc>
          <w:tcPr>
            <w:tcW w:w="1187" w:type="dxa"/>
            <w:tcBorders>
              <w:top w:val="single" w:sz="4" w:space="0" w:color="auto"/>
              <w:left w:val="single" w:sz="4" w:space="0" w:color="000000"/>
              <w:bottom w:val="single" w:sz="4" w:space="0" w:color="auto"/>
              <w:right w:val="single" w:sz="4" w:space="0" w:color="auto"/>
            </w:tcBorders>
          </w:tcPr>
          <w:p w:rsidR="00F101A6" w:rsidRPr="00C76005" w:rsidRDefault="00C76005" w:rsidP="00E875AA">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3650,0</w:t>
            </w:r>
          </w:p>
        </w:tc>
        <w:tc>
          <w:tcPr>
            <w:tcW w:w="1134" w:type="dxa"/>
            <w:tcBorders>
              <w:top w:val="single" w:sz="4" w:space="0" w:color="auto"/>
              <w:left w:val="single" w:sz="4" w:space="0" w:color="auto"/>
              <w:bottom w:val="single" w:sz="4" w:space="0" w:color="auto"/>
              <w:right w:val="single" w:sz="4" w:space="0" w:color="auto"/>
            </w:tcBorders>
          </w:tcPr>
          <w:p w:rsidR="00F101A6" w:rsidRPr="00C76005" w:rsidRDefault="00C76005" w:rsidP="00DB6861">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150,0</w:t>
            </w:r>
          </w:p>
        </w:tc>
        <w:tc>
          <w:tcPr>
            <w:tcW w:w="1134" w:type="dxa"/>
            <w:tcBorders>
              <w:top w:val="single" w:sz="4" w:space="0" w:color="auto"/>
              <w:left w:val="single" w:sz="4" w:space="0" w:color="auto"/>
              <w:bottom w:val="single" w:sz="4" w:space="0" w:color="auto"/>
              <w:right w:val="single" w:sz="4" w:space="0" w:color="auto"/>
            </w:tcBorders>
          </w:tcPr>
          <w:p w:rsidR="00F101A6" w:rsidRPr="00C76005" w:rsidRDefault="00C76005" w:rsidP="00DB6861">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0,0</w:t>
            </w:r>
          </w:p>
        </w:tc>
        <w:tc>
          <w:tcPr>
            <w:tcW w:w="1263" w:type="dxa"/>
            <w:tcBorders>
              <w:top w:val="single" w:sz="4" w:space="0" w:color="auto"/>
              <w:left w:val="single" w:sz="4" w:space="0" w:color="auto"/>
              <w:bottom w:val="single" w:sz="4" w:space="0" w:color="auto"/>
              <w:right w:val="single" w:sz="4" w:space="0" w:color="000000"/>
            </w:tcBorders>
          </w:tcPr>
          <w:p w:rsidR="00F101A6" w:rsidRPr="00C76005" w:rsidRDefault="00C76005" w:rsidP="00300F6F">
            <w:pPr>
              <w:pStyle w:val="ConsPlusCell"/>
              <w:widowControl/>
              <w:snapToGrid w:val="0"/>
              <w:jc w:val="center"/>
              <w:rPr>
                <w:rFonts w:ascii="Times New Roman" w:hAnsi="Times New Roman" w:cs="Times New Roman"/>
                <w:color w:val="auto"/>
                <w:sz w:val="26"/>
                <w:szCs w:val="26"/>
              </w:rPr>
            </w:pPr>
            <w:r>
              <w:rPr>
                <w:rFonts w:ascii="Times New Roman" w:hAnsi="Times New Roman" w:cs="Times New Roman"/>
                <w:color w:val="auto"/>
                <w:sz w:val="26"/>
                <w:szCs w:val="26"/>
              </w:rPr>
              <w:t>3500,0</w:t>
            </w:r>
          </w:p>
        </w:tc>
      </w:tr>
      <w:tr w:rsidR="00300F6F" w:rsidRPr="00CC1072">
        <w:trPr>
          <w:trHeight w:val="526"/>
        </w:trPr>
        <w:tc>
          <w:tcPr>
            <w:tcW w:w="3262" w:type="dxa"/>
            <w:vMerge/>
            <w:tcBorders>
              <w:left w:val="single" w:sz="4" w:space="0" w:color="000000"/>
              <w:bottom w:val="single" w:sz="4" w:space="0" w:color="000000"/>
              <w:right w:val="nil"/>
            </w:tcBorders>
          </w:tcPr>
          <w:p w:rsidR="00300F6F" w:rsidRDefault="00300F6F">
            <w:pPr>
              <w:widowControl w:val="0"/>
              <w:suppressAutoHyphens/>
              <w:autoSpaceDE w:val="0"/>
              <w:snapToGrid w:val="0"/>
              <w:spacing w:line="240" w:lineRule="atLeast"/>
              <w:jc w:val="center"/>
              <w:rPr>
                <w:bCs/>
                <w:sz w:val="26"/>
                <w:szCs w:val="26"/>
              </w:rPr>
            </w:pPr>
          </w:p>
        </w:tc>
        <w:tc>
          <w:tcPr>
            <w:tcW w:w="6081" w:type="dxa"/>
            <w:gridSpan w:val="5"/>
            <w:tcBorders>
              <w:top w:val="single" w:sz="4" w:space="0" w:color="auto"/>
              <w:left w:val="single" w:sz="4" w:space="0" w:color="000000"/>
              <w:bottom w:val="single" w:sz="4" w:space="0" w:color="000000"/>
              <w:right w:val="single" w:sz="4" w:space="0" w:color="000000"/>
            </w:tcBorders>
          </w:tcPr>
          <w:p w:rsidR="00300F6F" w:rsidRPr="00613D06" w:rsidRDefault="00F101A6" w:rsidP="00F101A6">
            <w:pPr>
              <w:pStyle w:val="ConsPlusCell"/>
              <w:widowControl/>
              <w:snapToGrid w:val="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Источник финансирования – бюджет сельского поселения «Бебелевский сельсовет», </w:t>
            </w:r>
            <w:r w:rsidRPr="004111EC">
              <w:rPr>
                <w:rFonts w:ascii="Times New Roman" w:hAnsi="Times New Roman" w:cs="Times New Roman"/>
                <w:color w:val="auto"/>
                <w:sz w:val="26"/>
                <w:szCs w:val="26"/>
              </w:rPr>
              <w:t>бюджет муниципального района «Ферзиковский район»,</w:t>
            </w:r>
            <w:r>
              <w:rPr>
                <w:rFonts w:ascii="Times New Roman" w:hAnsi="Times New Roman" w:cs="Times New Roman"/>
                <w:color w:val="auto"/>
                <w:sz w:val="22"/>
                <w:szCs w:val="22"/>
              </w:rPr>
              <w:t xml:space="preserve"> </w:t>
            </w:r>
            <w:r>
              <w:rPr>
                <w:rFonts w:ascii="Times New Roman" w:hAnsi="Times New Roman" w:cs="Times New Roman"/>
                <w:color w:val="auto"/>
                <w:sz w:val="26"/>
                <w:szCs w:val="26"/>
              </w:rPr>
              <w:t xml:space="preserve">областной бюджет. </w:t>
            </w:r>
            <w:r>
              <w:rPr>
                <w:rFonts w:ascii="Times New Roman" w:hAnsi="Times New Roman" w:cs="Times New Roman"/>
                <w:bCs/>
                <w:iCs/>
                <w:sz w:val="26"/>
                <w:szCs w:val="26"/>
              </w:rPr>
              <w:t xml:space="preserve">Финансирование </w:t>
            </w:r>
            <w:r w:rsidRPr="004111EC">
              <w:rPr>
                <w:rFonts w:ascii="Times New Roman" w:hAnsi="Times New Roman" w:cs="Times New Roman"/>
                <w:bCs/>
                <w:iCs/>
                <w:sz w:val="26"/>
                <w:szCs w:val="26"/>
              </w:rPr>
              <w:t>ежегодно уточняется при формировании бюджета на очередной финансовый год.</w:t>
            </w:r>
            <w:r>
              <w:rPr>
                <w:rFonts w:ascii="Times New Roman" w:hAnsi="Times New Roman" w:cs="Times New Roman"/>
                <w:bCs/>
                <w:iCs/>
                <w:sz w:val="26"/>
                <w:szCs w:val="26"/>
              </w:rPr>
              <w:t xml:space="preserve">   </w:t>
            </w:r>
          </w:p>
        </w:tc>
      </w:tr>
    </w:tbl>
    <w:p w:rsidR="00747365" w:rsidRPr="00CC1072" w:rsidRDefault="00747365" w:rsidP="00610D53">
      <w:pPr>
        <w:pStyle w:val="a4"/>
        <w:spacing w:before="0" w:beforeAutospacing="0" w:after="150" w:afterAutospacing="0" w:line="238" w:lineRule="atLeast"/>
        <w:rPr>
          <w:color w:val="242424"/>
          <w:sz w:val="20"/>
          <w:szCs w:val="20"/>
        </w:rPr>
      </w:pPr>
    </w:p>
    <w:p w:rsidR="00207D67" w:rsidRPr="00613D06" w:rsidRDefault="000464AF" w:rsidP="00207D67">
      <w:pPr>
        <w:pStyle w:val="a4"/>
        <w:numPr>
          <w:ilvl w:val="0"/>
          <w:numId w:val="4"/>
        </w:numPr>
        <w:spacing w:before="0" w:beforeAutospacing="0" w:after="150" w:afterAutospacing="0" w:line="238" w:lineRule="atLeast"/>
        <w:rPr>
          <w:b/>
          <w:bCs/>
          <w:color w:val="242424"/>
          <w:sz w:val="26"/>
          <w:szCs w:val="26"/>
        </w:rPr>
      </w:pPr>
      <w:r w:rsidRPr="00613D06">
        <w:rPr>
          <w:b/>
          <w:bCs/>
          <w:color w:val="242424"/>
          <w:sz w:val="26"/>
          <w:szCs w:val="26"/>
        </w:rPr>
        <w:t xml:space="preserve">Характеристика существующего состояния </w:t>
      </w:r>
      <w:r w:rsidR="00604516">
        <w:rPr>
          <w:b/>
          <w:bCs/>
          <w:color w:val="242424"/>
          <w:sz w:val="26"/>
          <w:szCs w:val="26"/>
        </w:rPr>
        <w:t xml:space="preserve">коммунальной </w:t>
      </w:r>
      <w:r w:rsidRPr="00613D06">
        <w:rPr>
          <w:b/>
          <w:bCs/>
          <w:color w:val="242424"/>
          <w:sz w:val="26"/>
          <w:szCs w:val="26"/>
        </w:rPr>
        <w:t xml:space="preserve">инфраструктуры </w:t>
      </w:r>
      <w:r w:rsidR="00B20CD2" w:rsidRPr="00613D06">
        <w:rPr>
          <w:b/>
          <w:bCs/>
          <w:color w:val="242424"/>
          <w:sz w:val="26"/>
          <w:szCs w:val="26"/>
        </w:rPr>
        <w:t xml:space="preserve">сельского поселения </w:t>
      </w:r>
      <w:r w:rsidR="00C1222C" w:rsidRPr="00613D06">
        <w:rPr>
          <w:b/>
          <w:sz w:val="26"/>
          <w:szCs w:val="26"/>
        </w:rPr>
        <w:t>«</w:t>
      </w:r>
      <w:r w:rsidR="006B1EA0">
        <w:rPr>
          <w:b/>
          <w:sz w:val="26"/>
          <w:szCs w:val="26"/>
        </w:rPr>
        <w:t>Бебелевский сельсовет</w:t>
      </w:r>
      <w:r w:rsidR="00B20CD2" w:rsidRPr="00613D06">
        <w:rPr>
          <w:b/>
          <w:bCs/>
          <w:color w:val="242424"/>
          <w:sz w:val="26"/>
          <w:szCs w:val="26"/>
        </w:rPr>
        <w:t>»</w:t>
      </w:r>
      <w:r w:rsidRPr="00613D06">
        <w:rPr>
          <w:b/>
          <w:bCs/>
          <w:color w:val="242424"/>
          <w:sz w:val="26"/>
          <w:szCs w:val="26"/>
        </w:rPr>
        <w:t>.</w:t>
      </w:r>
    </w:p>
    <w:p w:rsidR="006B1EA0" w:rsidRPr="003908F4" w:rsidRDefault="000464AF" w:rsidP="006B1EA0">
      <w:pPr>
        <w:pStyle w:val="ab"/>
        <w:ind w:firstLine="708"/>
        <w:jc w:val="both"/>
        <w:rPr>
          <w:color w:val="000000"/>
          <w:sz w:val="26"/>
          <w:szCs w:val="26"/>
        </w:rPr>
      </w:pPr>
      <w:r w:rsidRPr="00613D06">
        <w:rPr>
          <w:b/>
          <w:bCs/>
          <w:color w:val="242424"/>
        </w:rPr>
        <w:t xml:space="preserve"> </w:t>
      </w:r>
      <w:r w:rsidR="006B1EA0" w:rsidRPr="006D7C79">
        <w:rPr>
          <w:color w:val="000000"/>
          <w:sz w:val="26"/>
          <w:szCs w:val="26"/>
        </w:rPr>
        <w:t xml:space="preserve">Сельское поселение «Бебелевский сельсовет» расположено на территории Ферзиковского района Калужской области. Центр сельского поселения – дер. Бебелево находится </w:t>
      </w:r>
      <w:r w:rsidR="006B1EA0" w:rsidRPr="006D7C79">
        <w:rPr>
          <w:sz w:val="26"/>
          <w:szCs w:val="26"/>
        </w:rPr>
        <w:t xml:space="preserve">в </w:t>
      </w:r>
      <w:smartTag w:uri="urn:schemas-microsoft-com:office:smarttags" w:element="metricconverter">
        <w:smartTagPr>
          <w:attr w:name="ProductID" w:val="24 км"/>
        </w:smartTagPr>
        <w:r w:rsidR="006B1EA0" w:rsidRPr="006D7C79">
          <w:rPr>
            <w:sz w:val="26"/>
            <w:szCs w:val="26"/>
          </w:rPr>
          <w:t>24 км</w:t>
        </w:r>
      </w:smartTag>
      <w:r w:rsidR="006B1EA0" w:rsidRPr="006D7C79">
        <w:rPr>
          <w:sz w:val="26"/>
          <w:szCs w:val="26"/>
        </w:rPr>
        <w:t xml:space="preserve"> к востоку от МО «Город Калуга» и в </w:t>
      </w:r>
      <w:smartTag w:uri="urn:schemas-microsoft-com:office:smarttags" w:element="metricconverter">
        <w:smartTagPr>
          <w:attr w:name="ProductID" w:val="20 км"/>
        </w:smartTagPr>
        <w:r w:rsidR="006B1EA0" w:rsidRPr="006D7C79">
          <w:rPr>
            <w:sz w:val="26"/>
            <w:szCs w:val="26"/>
          </w:rPr>
          <w:t>20 км</w:t>
        </w:r>
      </w:smartTag>
      <w:r w:rsidR="006B1EA0" w:rsidRPr="006D7C79">
        <w:rPr>
          <w:sz w:val="26"/>
          <w:szCs w:val="26"/>
        </w:rPr>
        <w:t xml:space="preserve"> на запад от посёлка Ферзиково.</w:t>
      </w:r>
      <w:r w:rsidR="006B1EA0" w:rsidRPr="006D7C79">
        <w:rPr>
          <w:color w:val="FF0000"/>
          <w:sz w:val="26"/>
          <w:szCs w:val="26"/>
        </w:rPr>
        <w:t xml:space="preserve"> </w:t>
      </w:r>
      <w:r w:rsidR="006B1EA0" w:rsidRPr="006D7C79">
        <w:rPr>
          <w:sz w:val="26"/>
          <w:szCs w:val="26"/>
        </w:rPr>
        <w:t>Территорию сельского поселения пересекает автодорога регионального значения «Калуга-Ферзиково-Таруса-Серпухов».</w:t>
      </w:r>
      <w:r w:rsidR="006B1EA0" w:rsidRPr="006D7C79">
        <w:rPr>
          <w:color w:val="FF0000"/>
          <w:sz w:val="26"/>
          <w:szCs w:val="26"/>
        </w:rPr>
        <w:t xml:space="preserve"> </w:t>
      </w:r>
      <w:r w:rsidR="006B1EA0" w:rsidRPr="006D7C79">
        <w:rPr>
          <w:color w:val="000000"/>
          <w:sz w:val="26"/>
          <w:szCs w:val="26"/>
        </w:rPr>
        <w:t>В состав сельского поселения «Бебелевский сельсовет»</w:t>
      </w:r>
      <w:r w:rsidR="006B1EA0" w:rsidRPr="006D7C79">
        <w:rPr>
          <w:color w:val="FF0000"/>
          <w:sz w:val="26"/>
          <w:szCs w:val="26"/>
        </w:rPr>
        <w:t xml:space="preserve"> </w:t>
      </w:r>
      <w:r w:rsidR="006B1EA0" w:rsidRPr="006D7C79">
        <w:rPr>
          <w:color w:val="000000"/>
          <w:sz w:val="26"/>
          <w:szCs w:val="26"/>
        </w:rPr>
        <w:t>входят следующие населенные пункты:</w:t>
      </w:r>
      <w:r w:rsidR="006B1EA0" w:rsidRPr="006D7C79">
        <w:rPr>
          <w:color w:val="FF0000"/>
          <w:sz w:val="26"/>
          <w:szCs w:val="26"/>
        </w:rPr>
        <w:t xml:space="preserve"> </w:t>
      </w:r>
      <w:r w:rsidR="006B1EA0" w:rsidRPr="006D7C79">
        <w:rPr>
          <w:color w:val="000000"/>
          <w:sz w:val="26"/>
          <w:szCs w:val="26"/>
        </w:rPr>
        <w:t>деревня Бебелево, деревня Баютино, деревня Болдасовка, деревня Ивашево, деревня Катенево, деревня Митюково, деревня Незымаево, деревня Новая Деревня, деревня Петрово, деревня Фитинино.</w:t>
      </w:r>
      <w:r w:rsidR="006B1EA0">
        <w:rPr>
          <w:color w:val="000000"/>
          <w:sz w:val="26"/>
          <w:szCs w:val="26"/>
        </w:rPr>
        <w:t xml:space="preserve">  </w:t>
      </w:r>
      <w:r w:rsidR="006B1EA0" w:rsidRPr="00266F2D">
        <w:rPr>
          <w:sz w:val="26"/>
          <w:szCs w:val="26"/>
        </w:rPr>
        <w:t xml:space="preserve">Сельское поселение граничит с сельскими поселениями: </w:t>
      </w:r>
      <w:r w:rsidR="006B1EA0">
        <w:rPr>
          <w:sz w:val="26"/>
          <w:szCs w:val="26"/>
        </w:rPr>
        <w:t>«Село Ферзиково», «Село Авчурино», «Деревня Грабцево», «Деревня Красный Городок» и «Деревня Ястребовка</w:t>
      </w:r>
      <w:r w:rsidR="006B1EA0" w:rsidRPr="00266F2D">
        <w:rPr>
          <w:sz w:val="26"/>
          <w:szCs w:val="26"/>
        </w:rPr>
        <w:t xml:space="preserve">». </w:t>
      </w:r>
      <w:r w:rsidR="006B1EA0">
        <w:rPr>
          <w:sz w:val="26"/>
          <w:szCs w:val="26"/>
        </w:rPr>
        <w:t xml:space="preserve"> </w:t>
      </w:r>
    </w:p>
    <w:p w:rsidR="006B1EA0" w:rsidRPr="00266F2D" w:rsidRDefault="006B1EA0" w:rsidP="006B1EA0">
      <w:pPr>
        <w:ind w:firstLine="709"/>
        <w:jc w:val="both"/>
        <w:rPr>
          <w:sz w:val="26"/>
          <w:szCs w:val="26"/>
        </w:rPr>
      </w:pPr>
      <w:r w:rsidRPr="00266F2D">
        <w:rPr>
          <w:sz w:val="26"/>
          <w:szCs w:val="26"/>
        </w:rPr>
        <w:t>Территория сел</w:t>
      </w:r>
      <w:r>
        <w:rPr>
          <w:sz w:val="26"/>
          <w:szCs w:val="26"/>
        </w:rPr>
        <w:t>ьского поселения «Бебелевский сельсовет» -  61,77</w:t>
      </w:r>
      <w:r w:rsidRPr="00266F2D">
        <w:rPr>
          <w:sz w:val="26"/>
          <w:szCs w:val="26"/>
        </w:rPr>
        <w:t xml:space="preserve"> км</w:t>
      </w:r>
      <w:r w:rsidRPr="00266F2D">
        <w:rPr>
          <w:sz w:val="26"/>
          <w:szCs w:val="26"/>
          <w:vertAlign w:val="superscript"/>
        </w:rPr>
        <w:t>2</w:t>
      </w:r>
      <w:r w:rsidRPr="00266F2D">
        <w:rPr>
          <w:sz w:val="26"/>
          <w:szCs w:val="26"/>
        </w:rPr>
        <w:t xml:space="preserve"> (по обмерным данным выполненным картометрическим способом и по данным Россстата РФ). </w:t>
      </w:r>
    </w:p>
    <w:p w:rsidR="006B1EA0" w:rsidRPr="00266F2D" w:rsidRDefault="006B1EA0" w:rsidP="006B1EA0">
      <w:pPr>
        <w:spacing w:after="120"/>
        <w:ind w:firstLine="708"/>
        <w:jc w:val="both"/>
        <w:rPr>
          <w:sz w:val="26"/>
          <w:szCs w:val="26"/>
        </w:rPr>
      </w:pPr>
      <w:r w:rsidRPr="00266F2D">
        <w:rPr>
          <w:sz w:val="26"/>
          <w:szCs w:val="26"/>
        </w:rPr>
        <w:t xml:space="preserve">Территория населенных пунктов </w:t>
      </w:r>
      <w:r>
        <w:rPr>
          <w:sz w:val="26"/>
          <w:szCs w:val="26"/>
        </w:rPr>
        <w:t>–</w:t>
      </w:r>
      <w:r w:rsidRPr="00266F2D">
        <w:rPr>
          <w:sz w:val="26"/>
          <w:szCs w:val="26"/>
        </w:rPr>
        <w:t xml:space="preserve"> наиболее интенсивно используемая часть территории сельского поселения </w:t>
      </w:r>
      <w:r>
        <w:rPr>
          <w:sz w:val="26"/>
          <w:szCs w:val="26"/>
        </w:rPr>
        <w:t>«Бебелевский сельсовет»</w:t>
      </w:r>
      <w:r w:rsidRPr="00266F2D">
        <w:rPr>
          <w:sz w:val="26"/>
          <w:szCs w:val="26"/>
        </w:rPr>
        <w:t xml:space="preserve">. Именно на ней расположены практически все объемные объекты капитального строительства </w:t>
      </w:r>
      <w:r w:rsidRPr="00266F2D">
        <w:rPr>
          <w:sz w:val="26"/>
          <w:szCs w:val="26"/>
        </w:rPr>
        <w:lastRenderedPageBreak/>
        <w:t xml:space="preserve">(здания и сооружения). В населенных пунктах проживает все население сельского поселения </w:t>
      </w:r>
      <w:r>
        <w:rPr>
          <w:sz w:val="26"/>
          <w:szCs w:val="26"/>
        </w:rPr>
        <w:t>«Бебелевский сельсовет»</w:t>
      </w:r>
      <w:r w:rsidRPr="00266F2D">
        <w:rPr>
          <w:sz w:val="26"/>
          <w:szCs w:val="26"/>
        </w:rPr>
        <w:t>.</w:t>
      </w:r>
    </w:p>
    <w:p w:rsidR="006B1EA0" w:rsidRPr="00266F2D" w:rsidRDefault="006B1EA0" w:rsidP="006B1EA0">
      <w:pPr>
        <w:ind w:firstLine="709"/>
        <w:jc w:val="both"/>
        <w:rPr>
          <w:sz w:val="26"/>
          <w:szCs w:val="26"/>
        </w:rPr>
      </w:pPr>
      <w:r w:rsidRPr="00266F2D">
        <w:rPr>
          <w:sz w:val="26"/>
          <w:szCs w:val="26"/>
        </w:rPr>
        <w:t xml:space="preserve">На территории сельского поселения </w:t>
      </w:r>
      <w:r>
        <w:rPr>
          <w:sz w:val="26"/>
          <w:szCs w:val="26"/>
        </w:rPr>
        <w:t>«Бебелевский сельсовет»</w:t>
      </w:r>
      <w:r w:rsidRPr="00266F2D">
        <w:rPr>
          <w:sz w:val="26"/>
          <w:szCs w:val="26"/>
        </w:rPr>
        <w:t xml:space="preserve"> проживает (2016 г.) – </w:t>
      </w:r>
      <w:r w:rsidRPr="00BA0D88">
        <w:rPr>
          <w:sz w:val="26"/>
          <w:szCs w:val="26"/>
        </w:rPr>
        <w:t>1</w:t>
      </w:r>
      <w:r>
        <w:rPr>
          <w:sz w:val="26"/>
          <w:szCs w:val="26"/>
        </w:rPr>
        <w:t>090</w:t>
      </w:r>
      <w:r w:rsidRPr="00BA0D88">
        <w:rPr>
          <w:sz w:val="26"/>
          <w:szCs w:val="26"/>
        </w:rPr>
        <w:t xml:space="preserve"> чел</w:t>
      </w:r>
      <w:r>
        <w:rPr>
          <w:sz w:val="26"/>
          <w:szCs w:val="26"/>
        </w:rPr>
        <w:t xml:space="preserve">.  В деревне Митюково </w:t>
      </w:r>
      <w:r w:rsidRPr="00266F2D">
        <w:rPr>
          <w:sz w:val="26"/>
          <w:szCs w:val="26"/>
        </w:rPr>
        <w:t>населения нет.</w:t>
      </w:r>
    </w:p>
    <w:p w:rsidR="006B1EA0" w:rsidRPr="00266F2D" w:rsidRDefault="006B1EA0" w:rsidP="006B1EA0">
      <w:pPr>
        <w:ind w:firstLine="709"/>
        <w:jc w:val="both"/>
        <w:rPr>
          <w:sz w:val="26"/>
          <w:szCs w:val="26"/>
        </w:rPr>
      </w:pPr>
      <w:r w:rsidRPr="006B1EA0">
        <w:rPr>
          <w:sz w:val="26"/>
          <w:szCs w:val="26"/>
        </w:rPr>
        <w:t>По степени освоенности</w:t>
      </w:r>
      <w:r w:rsidRPr="00266F2D">
        <w:rPr>
          <w:sz w:val="26"/>
          <w:szCs w:val="26"/>
        </w:rPr>
        <w:t xml:space="preserve"> и характеру использования территории сельское поселение являет</w:t>
      </w:r>
      <w:r>
        <w:rPr>
          <w:sz w:val="26"/>
          <w:szCs w:val="26"/>
        </w:rPr>
        <w:t xml:space="preserve">ся освоенным. </w:t>
      </w:r>
      <w:r w:rsidRPr="00266F2D">
        <w:rPr>
          <w:sz w:val="26"/>
          <w:szCs w:val="26"/>
        </w:rPr>
        <w:t xml:space="preserve">Плотность населения в сельском поселении -  </w:t>
      </w:r>
      <w:r>
        <w:rPr>
          <w:sz w:val="26"/>
          <w:szCs w:val="26"/>
        </w:rPr>
        <w:t>1090:61,77</w:t>
      </w:r>
      <w:r w:rsidRPr="00266F2D">
        <w:rPr>
          <w:sz w:val="26"/>
          <w:szCs w:val="26"/>
        </w:rPr>
        <w:t>=18,0 чел/ км</w:t>
      </w:r>
      <w:r w:rsidRPr="00266F2D">
        <w:rPr>
          <w:sz w:val="26"/>
          <w:szCs w:val="26"/>
          <w:vertAlign w:val="superscript"/>
        </w:rPr>
        <w:t>2</w:t>
      </w:r>
      <w:r w:rsidRPr="00266F2D">
        <w:rPr>
          <w:sz w:val="26"/>
          <w:szCs w:val="26"/>
        </w:rPr>
        <w:t xml:space="preserve">. Данное обстоятельство указывает на то, что сложившаяся граница земель населенных пунктов (по существующей застройке) образована так, что присутствуют возможности для их дальнейшего развития (при постоянной или сокращающейся численности населения).  </w:t>
      </w:r>
    </w:p>
    <w:p w:rsidR="00AB4A23" w:rsidRDefault="006B1EA0" w:rsidP="006B1EA0">
      <w:pPr>
        <w:spacing w:after="120"/>
        <w:ind w:firstLine="709"/>
        <w:jc w:val="both"/>
        <w:rPr>
          <w:sz w:val="26"/>
          <w:szCs w:val="26"/>
        </w:rPr>
      </w:pPr>
      <w:r w:rsidRPr="00266F2D">
        <w:rPr>
          <w:sz w:val="26"/>
          <w:szCs w:val="26"/>
        </w:rPr>
        <w:t>На территории поселения проте</w:t>
      </w:r>
      <w:r>
        <w:rPr>
          <w:sz w:val="26"/>
          <w:szCs w:val="26"/>
        </w:rPr>
        <w:t>кают река Ока и ее проток Калужка</w:t>
      </w:r>
      <w:r w:rsidRPr="00266F2D">
        <w:rPr>
          <w:sz w:val="26"/>
          <w:szCs w:val="26"/>
        </w:rPr>
        <w:t xml:space="preserve">. </w:t>
      </w:r>
    </w:p>
    <w:p w:rsidR="0080452C" w:rsidRDefault="0080452C" w:rsidP="006D5905">
      <w:pPr>
        <w:spacing w:after="120"/>
        <w:ind w:firstLine="540"/>
        <w:jc w:val="both"/>
        <w:rPr>
          <w:sz w:val="26"/>
          <w:szCs w:val="26"/>
        </w:rPr>
      </w:pPr>
      <w:r w:rsidRPr="0080452C">
        <w:rPr>
          <w:b/>
          <w:bCs/>
          <w:sz w:val="26"/>
          <w:szCs w:val="26"/>
        </w:rPr>
        <w:t>Электроснабжение.</w:t>
      </w:r>
      <w:r>
        <w:rPr>
          <w:bCs/>
          <w:sz w:val="26"/>
          <w:szCs w:val="26"/>
        </w:rPr>
        <w:t xml:space="preserve"> </w:t>
      </w:r>
      <w:r w:rsidRPr="0080452C">
        <w:rPr>
          <w:bCs/>
          <w:sz w:val="26"/>
          <w:szCs w:val="26"/>
        </w:rPr>
        <w:t>С</w:t>
      </w:r>
      <w:r w:rsidRPr="009F0786">
        <w:rPr>
          <w:bCs/>
          <w:sz w:val="26"/>
          <w:szCs w:val="26"/>
        </w:rPr>
        <w:t xml:space="preserve">ельское поселение имеет сложившуюся систему объектов электроснабжения. </w:t>
      </w:r>
      <w:r w:rsidRPr="009F0786">
        <w:rPr>
          <w:sz w:val="26"/>
          <w:szCs w:val="26"/>
        </w:rPr>
        <w:t>Общее состояние системы электроснабжения населенных пунктов характеризуется как удовлетворительное. По результатам замеров параметров сети установлено, что ее возможности используются не более чем на 20-30%. Таким образом, в населенных пунктах не наблюдается дефицита в электроснабжении, как в отношении генерируемых мощностей, так и в отношении технических параметров сетей.</w:t>
      </w:r>
    </w:p>
    <w:p w:rsidR="00FA3286" w:rsidRPr="00FA3286" w:rsidRDefault="00FA3286" w:rsidP="00FA3286">
      <w:pPr>
        <w:autoSpaceDE w:val="0"/>
        <w:autoSpaceDN w:val="0"/>
        <w:adjustRightInd w:val="0"/>
        <w:ind w:firstLine="567"/>
        <w:jc w:val="both"/>
        <w:rPr>
          <w:sz w:val="26"/>
          <w:szCs w:val="26"/>
        </w:rPr>
      </w:pPr>
      <w:r w:rsidRPr="00FA3286">
        <w:rPr>
          <w:sz w:val="26"/>
          <w:szCs w:val="26"/>
        </w:rPr>
        <w:t xml:space="preserve">Электроснабжение сельского поселения </w:t>
      </w:r>
      <w:r w:rsidR="00090F8B">
        <w:rPr>
          <w:sz w:val="26"/>
          <w:szCs w:val="26"/>
        </w:rPr>
        <w:t>«Бебелевский сельсовет»</w:t>
      </w:r>
      <w:r w:rsidRPr="00FA3286">
        <w:rPr>
          <w:sz w:val="26"/>
          <w:szCs w:val="26"/>
        </w:rPr>
        <w:t xml:space="preserve"> осуществляется от централизованных источников Филиала «Калугаэнерго» ОАО «Межрегиональная сетевая компания Центра и Поволжья». Используются воздушные линии 10 кВ, 0,4 кВ, которые состоят на балансе предприятия. Гарантирующим поставщиком электрической энергии на территории Калужской области является ОАО «Калужская энергосбытовая компания».</w:t>
      </w:r>
    </w:p>
    <w:p w:rsidR="00FA3286" w:rsidRPr="00FA3286" w:rsidRDefault="0082452C" w:rsidP="0082452C">
      <w:pPr>
        <w:ind w:firstLine="540"/>
        <w:jc w:val="both"/>
        <w:rPr>
          <w:sz w:val="26"/>
          <w:szCs w:val="26"/>
        </w:rPr>
      </w:pPr>
      <w:r w:rsidRPr="008F06C0">
        <w:rPr>
          <w:sz w:val="26"/>
          <w:szCs w:val="26"/>
        </w:rPr>
        <w:t>В настоящее время электроснабжение населенных пунктов осуществляется от региональной энергосистемы по ВЛЭП 35 кВ.</w:t>
      </w:r>
    </w:p>
    <w:p w:rsidR="00FA3286" w:rsidRDefault="00FA3286" w:rsidP="00FA3286">
      <w:pPr>
        <w:autoSpaceDE w:val="0"/>
        <w:autoSpaceDN w:val="0"/>
        <w:adjustRightInd w:val="0"/>
        <w:ind w:firstLine="567"/>
        <w:jc w:val="both"/>
        <w:rPr>
          <w:sz w:val="26"/>
          <w:szCs w:val="26"/>
        </w:rPr>
      </w:pPr>
      <w:r w:rsidRPr="00FA3286">
        <w:rPr>
          <w:sz w:val="26"/>
          <w:szCs w:val="26"/>
        </w:rPr>
        <w:t>Обслуживающими организациями постоянно ведется контроль над эксплуатацией электрических сетей, ведутся работы по замене, ремонту, реконструкции распределительных сетей и электрического оборудования.</w:t>
      </w:r>
    </w:p>
    <w:p w:rsidR="0082452C" w:rsidRDefault="0082452C" w:rsidP="00FA3286">
      <w:pPr>
        <w:autoSpaceDE w:val="0"/>
        <w:autoSpaceDN w:val="0"/>
        <w:adjustRightInd w:val="0"/>
        <w:ind w:firstLine="567"/>
        <w:jc w:val="both"/>
        <w:rPr>
          <w:sz w:val="26"/>
          <w:szCs w:val="26"/>
        </w:rPr>
      </w:pPr>
    </w:p>
    <w:p w:rsidR="006D5905" w:rsidRPr="0041724B" w:rsidRDefault="008F06C0" w:rsidP="006D5905">
      <w:pPr>
        <w:ind w:firstLine="567"/>
        <w:jc w:val="both"/>
        <w:rPr>
          <w:rFonts w:ascii="Tahoma" w:hAnsi="Tahoma" w:cs="Tahoma"/>
          <w:color w:val="000000"/>
          <w:sz w:val="26"/>
          <w:szCs w:val="26"/>
        </w:rPr>
      </w:pPr>
      <w:r w:rsidRPr="006D5905">
        <w:rPr>
          <w:b/>
          <w:sz w:val="26"/>
          <w:szCs w:val="26"/>
        </w:rPr>
        <w:t>Водоснабжение.</w:t>
      </w:r>
      <w:r w:rsidR="006D5905" w:rsidRPr="006D5905">
        <w:rPr>
          <w:color w:val="000000"/>
        </w:rPr>
        <w:t xml:space="preserve"> </w:t>
      </w:r>
      <w:r w:rsidR="006D5905" w:rsidRPr="0041724B">
        <w:rPr>
          <w:color w:val="000000"/>
          <w:sz w:val="26"/>
          <w:szCs w:val="26"/>
        </w:rPr>
        <w:t xml:space="preserve">Питьевой водой в сельском поселении </w:t>
      </w:r>
      <w:r w:rsidR="00090F8B">
        <w:rPr>
          <w:color w:val="000000"/>
          <w:sz w:val="26"/>
          <w:szCs w:val="26"/>
        </w:rPr>
        <w:t>«Бебелевский сельсовет»</w:t>
      </w:r>
      <w:r w:rsidR="0041724B" w:rsidRPr="0041724B">
        <w:rPr>
          <w:color w:val="000000"/>
          <w:sz w:val="26"/>
          <w:szCs w:val="26"/>
        </w:rPr>
        <w:t xml:space="preserve"> </w:t>
      </w:r>
      <w:r w:rsidR="006D5905" w:rsidRPr="0041724B">
        <w:rPr>
          <w:color w:val="000000"/>
          <w:sz w:val="26"/>
          <w:szCs w:val="26"/>
        </w:rPr>
        <w:t>обеспечено все население. В</w:t>
      </w:r>
      <w:r w:rsidR="006B1EA0">
        <w:rPr>
          <w:color w:val="000000"/>
          <w:sz w:val="26"/>
          <w:szCs w:val="26"/>
        </w:rPr>
        <w:t xml:space="preserve"> д. Бебелево, д. Баютино, д. Болдасовка, д. Новая Деревня</w:t>
      </w:r>
      <w:r w:rsidR="006D5905" w:rsidRPr="0041724B">
        <w:rPr>
          <w:color w:val="000000"/>
          <w:sz w:val="26"/>
          <w:szCs w:val="26"/>
        </w:rPr>
        <w:t xml:space="preserve">  функционирует система питьевого водоснабжения, которая, обслуживается </w:t>
      </w:r>
      <w:r w:rsidR="0041724B">
        <w:rPr>
          <w:color w:val="000000"/>
          <w:sz w:val="26"/>
          <w:szCs w:val="26"/>
        </w:rPr>
        <w:t>ГП «Калугаоблводоканал».</w:t>
      </w:r>
      <w:r w:rsidR="006D5905" w:rsidRPr="0041724B">
        <w:rPr>
          <w:color w:val="000000"/>
          <w:sz w:val="26"/>
          <w:szCs w:val="26"/>
        </w:rPr>
        <w:t xml:space="preserve"> Централизованным водоснабжением пользуется часть жителей поселения, остальное население забор воды производит из колонок, из колодцев и  из домашних скважин. </w:t>
      </w:r>
    </w:p>
    <w:p w:rsidR="006D5905" w:rsidRDefault="006D5905" w:rsidP="006D5905">
      <w:pPr>
        <w:ind w:firstLine="567"/>
        <w:jc w:val="both"/>
        <w:rPr>
          <w:color w:val="000000"/>
          <w:sz w:val="26"/>
          <w:szCs w:val="26"/>
        </w:rPr>
      </w:pPr>
      <w:r w:rsidRPr="0041724B">
        <w:rPr>
          <w:color w:val="000000"/>
          <w:sz w:val="26"/>
          <w:szCs w:val="26"/>
        </w:rPr>
        <w:t xml:space="preserve">Общая протяженность водопроводных сетей в поселении составляет </w:t>
      </w:r>
      <w:r w:rsidR="006B1EA0">
        <w:rPr>
          <w:color w:val="000000"/>
          <w:sz w:val="26"/>
          <w:szCs w:val="26"/>
        </w:rPr>
        <w:t>16,5</w:t>
      </w:r>
      <w:r w:rsidRPr="0041724B">
        <w:rPr>
          <w:color w:val="000000"/>
          <w:sz w:val="26"/>
          <w:szCs w:val="26"/>
        </w:rPr>
        <w:t xml:space="preserve"> км.</w:t>
      </w:r>
    </w:p>
    <w:p w:rsidR="008F06C0" w:rsidRPr="006D5905" w:rsidRDefault="008F06C0" w:rsidP="00FA3286">
      <w:pPr>
        <w:autoSpaceDE w:val="0"/>
        <w:autoSpaceDN w:val="0"/>
        <w:adjustRightInd w:val="0"/>
        <w:ind w:firstLine="567"/>
        <w:jc w:val="both"/>
        <w:rPr>
          <w:b/>
          <w:sz w:val="26"/>
          <w:szCs w:val="26"/>
        </w:rPr>
      </w:pPr>
    </w:p>
    <w:p w:rsidR="006D5905" w:rsidRDefault="006D5905" w:rsidP="006D5905">
      <w:pPr>
        <w:spacing w:after="120"/>
        <w:jc w:val="center"/>
        <w:rPr>
          <w:b/>
          <w:bCs/>
        </w:rPr>
      </w:pPr>
      <w:r>
        <w:rPr>
          <w:b/>
          <w:bCs/>
        </w:rPr>
        <w:t>Характеристика водозаборов поселения</w:t>
      </w:r>
    </w:p>
    <w:tbl>
      <w:tblPr>
        <w:tblW w:w="3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0"/>
        <w:gridCol w:w="3110"/>
        <w:gridCol w:w="2453"/>
      </w:tblGrid>
      <w:tr w:rsidR="006D5905" w:rsidRPr="008514EF">
        <w:trPr>
          <w:jc w:val="center"/>
        </w:trPr>
        <w:tc>
          <w:tcPr>
            <w:tcW w:w="1394" w:type="pct"/>
            <w:vAlign w:val="center"/>
          </w:tcPr>
          <w:p w:rsidR="006D5905" w:rsidRPr="008514EF" w:rsidRDefault="006D5905" w:rsidP="00D461BB">
            <w:pPr>
              <w:pBdr>
                <w:top w:val="single" w:sz="4" w:space="0" w:color="FFFFFF"/>
                <w:left w:val="single" w:sz="4" w:space="0" w:color="FFFFFF"/>
                <w:bottom w:val="single" w:sz="4" w:space="0" w:color="FFFFFF"/>
                <w:right w:val="single" w:sz="4" w:space="0" w:color="FFFFFF"/>
              </w:pBdr>
              <w:jc w:val="both"/>
            </w:pPr>
            <w:r w:rsidRPr="008514EF">
              <w:t>Водозаборы</w:t>
            </w:r>
          </w:p>
        </w:tc>
        <w:tc>
          <w:tcPr>
            <w:tcW w:w="2016" w:type="pct"/>
            <w:vAlign w:val="center"/>
          </w:tcPr>
          <w:p w:rsidR="006D5905" w:rsidRPr="008514EF" w:rsidRDefault="006D5905" w:rsidP="00D461BB">
            <w:pPr>
              <w:pBdr>
                <w:top w:val="single" w:sz="4" w:space="0" w:color="FFFFFF"/>
                <w:left w:val="single" w:sz="4" w:space="0" w:color="FFFFFF"/>
                <w:bottom w:val="single" w:sz="4" w:space="0" w:color="FFFFFF"/>
                <w:right w:val="single" w:sz="4" w:space="0" w:color="FFFFFF"/>
              </w:pBdr>
              <w:jc w:val="both"/>
            </w:pPr>
            <w:r w:rsidRPr="008514EF">
              <w:t>Местоположение</w:t>
            </w:r>
          </w:p>
        </w:tc>
        <w:tc>
          <w:tcPr>
            <w:tcW w:w="1590" w:type="pct"/>
            <w:vAlign w:val="center"/>
          </w:tcPr>
          <w:p w:rsidR="006D5905" w:rsidRPr="008514EF" w:rsidRDefault="006D5905" w:rsidP="00CA24CF">
            <w:pPr>
              <w:pBdr>
                <w:top w:val="single" w:sz="4" w:space="0" w:color="FFFFFF"/>
                <w:left w:val="single" w:sz="4" w:space="0" w:color="FFFFFF"/>
                <w:bottom w:val="single" w:sz="4" w:space="0" w:color="FFFFFF"/>
                <w:right w:val="single" w:sz="4" w:space="0" w:color="FFFFFF"/>
              </w:pBdr>
              <w:jc w:val="both"/>
            </w:pPr>
            <w:r w:rsidRPr="008514EF">
              <w:t>Производительность, м</w:t>
            </w:r>
            <w:r w:rsidR="00CA24CF">
              <w:rPr>
                <w:vertAlign w:val="superscript"/>
              </w:rPr>
              <w:t>3</w:t>
            </w:r>
            <w:r w:rsidRPr="008514EF">
              <w:t>/час</w:t>
            </w:r>
          </w:p>
        </w:tc>
      </w:tr>
      <w:tr w:rsidR="006D5905" w:rsidRPr="008514EF">
        <w:trPr>
          <w:jc w:val="center"/>
        </w:trPr>
        <w:tc>
          <w:tcPr>
            <w:tcW w:w="1394" w:type="pct"/>
            <w:vAlign w:val="center"/>
          </w:tcPr>
          <w:p w:rsidR="006D5905" w:rsidRPr="008514EF" w:rsidRDefault="006D5905" w:rsidP="00D461BB">
            <w:pPr>
              <w:pBdr>
                <w:top w:val="single" w:sz="4" w:space="0" w:color="FFFFFF"/>
                <w:left w:val="single" w:sz="4" w:space="0" w:color="FFFFFF"/>
                <w:bottom w:val="single" w:sz="4" w:space="0" w:color="FFFFFF"/>
                <w:right w:val="single" w:sz="4" w:space="0" w:color="FFFFFF"/>
              </w:pBdr>
              <w:jc w:val="both"/>
            </w:pPr>
            <w:r w:rsidRPr="008514EF">
              <w:t>Скважина</w:t>
            </w:r>
            <w:r w:rsidR="00D838C3">
              <w:t xml:space="preserve"> (2шт)</w:t>
            </w:r>
          </w:p>
        </w:tc>
        <w:tc>
          <w:tcPr>
            <w:tcW w:w="2016" w:type="pct"/>
            <w:vAlign w:val="center"/>
          </w:tcPr>
          <w:p w:rsidR="006D5905" w:rsidRPr="008514EF" w:rsidRDefault="006D5905" w:rsidP="00D461BB">
            <w:pPr>
              <w:pBdr>
                <w:top w:val="single" w:sz="4" w:space="0" w:color="FFFFFF"/>
                <w:left w:val="single" w:sz="4" w:space="0" w:color="FFFFFF"/>
                <w:bottom w:val="single" w:sz="4" w:space="0" w:color="FFFFFF"/>
                <w:right w:val="single" w:sz="4" w:space="0" w:color="FFFFFF"/>
              </w:pBdr>
              <w:jc w:val="both"/>
            </w:pPr>
            <w:r>
              <w:t>д</w:t>
            </w:r>
            <w:r w:rsidRPr="008514EF">
              <w:t>. Б</w:t>
            </w:r>
            <w:r w:rsidR="006B1EA0">
              <w:t>ебелево</w:t>
            </w:r>
          </w:p>
        </w:tc>
        <w:tc>
          <w:tcPr>
            <w:tcW w:w="1590" w:type="pct"/>
            <w:vAlign w:val="center"/>
          </w:tcPr>
          <w:p w:rsidR="006D5905" w:rsidRPr="008514EF" w:rsidRDefault="006D5905" w:rsidP="00D838C3">
            <w:pPr>
              <w:pBdr>
                <w:top w:val="single" w:sz="4" w:space="0" w:color="FFFFFF"/>
                <w:left w:val="single" w:sz="4" w:space="0" w:color="FFFFFF"/>
                <w:bottom w:val="single" w:sz="4" w:space="0" w:color="FFFFFF"/>
                <w:right w:val="single" w:sz="4" w:space="0" w:color="FFFFFF"/>
              </w:pBdr>
              <w:jc w:val="both"/>
            </w:pPr>
            <w:r w:rsidRPr="008514EF">
              <w:t>1</w:t>
            </w:r>
            <w:r w:rsidR="00D838C3">
              <w:t>2</w:t>
            </w:r>
          </w:p>
        </w:tc>
      </w:tr>
      <w:tr w:rsidR="00D838C3" w:rsidRPr="008514EF">
        <w:trPr>
          <w:jc w:val="center"/>
        </w:trPr>
        <w:tc>
          <w:tcPr>
            <w:tcW w:w="1394" w:type="pct"/>
            <w:vAlign w:val="center"/>
          </w:tcPr>
          <w:p w:rsidR="00D838C3" w:rsidRPr="008514EF" w:rsidRDefault="00D838C3" w:rsidP="00D838C3">
            <w:pPr>
              <w:pBdr>
                <w:top w:val="single" w:sz="4" w:space="0" w:color="FFFFFF"/>
                <w:left w:val="single" w:sz="4" w:space="0" w:color="FFFFFF"/>
                <w:bottom w:val="single" w:sz="4" w:space="0" w:color="FFFFFF"/>
                <w:right w:val="single" w:sz="4" w:space="0" w:color="FFFFFF"/>
              </w:pBdr>
              <w:jc w:val="both"/>
            </w:pPr>
            <w:r>
              <w:t>Скважина</w:t>
            </w:r>
          </w:p>
        </w:tc>
        <w:tc>
          <w:tcPr>
            <w:tcW w:w="2016" w:type="pct"/>
            <w:vAlign w:val="center"/>
          </w:tcPr>
          <w:p w:rsidR="00D838C3" w:rsidRDefault="006B1EA0" w:rsidP="00D461BB">
            <w:pPr>
              <w:pBdr>
                <w:top w:val="single" w:sz="4" w:space="0" w:color="FFFFFF"/>
                <w:left w:val="single" w:sz="4" w:space="0" w:color="FFFFFF"/>
                <w:bottom w:val="single" w:sz="4" w:space="0" w:color="FFFFFF"/>
                <w:right w:val="single" w:sz="4" w:space="0" w:color="FFFFFF"/>
              </w:pBdr>
              <w:jc w:val="both"/>
            </w:pPr>
            <w:r>
              <w:t>д. Болдасовка</w:t>
            </w:r>
          </w:p>
        </w:tc>
        <w:tc>
          <w:tcPr>
            <w:tcW w:w="1590" w:type="pct"/>
            <w:vAlign w:val="center"/>
          </w:tcPr>
          <w:p w:rsidR="00D838C3" w:rsidRPr="008514EF" w:rsidRDefault="006B1EA0" w:rsidP="00D838C3">
            <w:pPr>
              <w:pBdr>
                <w:top w:val="single" w:sz="4" w:space="0" w:color="FFFFFF"/>
                <w:left w:val="single" w:sz="4" w:space="0" w:color="FFFFFF"/>
                <w:bottom w:val="single" w:sz="4" w:space="0" w:color="FFFFFF"/>
                <w:right w:val="single" w:sz="4" w:space="0" w:color="FFFFFF"/>
              </w:pBdr>
              <w:jc w:val="both"/>
            </w:pPr>
            <w:r>
              <w:t>4</w:t>
            </w:r>
          </w:p>
        </w:tc>
      </w:tr>
      <w:tr w:rsidR="006B1EA0" w:rsidRPr="008514EF">
        <w:trPr>
          <w:jc w:val="center"/>
        </w:trPr>
        <w:tc>
          <w:tcPr>
            <w:tcW w:w="1394" w:type="pct"/>
            <w:vAlign w:val="center"/>
          </w:tcPr>
          <w:p w:rsidR="006B1EA0" w:rsidRDefault="006B1EA0" w:rsidP="00D838C3">
            <w:pPr>
              <w:pBdr>
                <w:top w:val="single" w:sz="4" w:space="0" w:color="FFFFFF"/>
                <w:left w:val="single" w:sz="4" w:space="0" w:color="FFFFFF"/>
                <w:bottom w:val="single" w:sz="4" w:space="0" w:color="FFFFFF"/>
                <w:right w:val="single" w:sz="4" w:space="0" w:color="FFFFFF"/>
              </w:pBdr>
              <w:jc w:val="both"/>
            </w:pPr>
            <w:r>
              <w:t>Скважина</w:t>
            </w:r>
          </w:p>
        </w:tc>
        <w:tc>
          <w:tcPr>
            <w:tcW w:w="2016" w:type="pct"/>
            <w:vAlign w:val="center"/>
          </w:tcPr>
          <w:p w:rsidR="006B1EA0" w:rsidRDefault="006B1EA0" w:rsidP="00D461BB">
            <w:pPr>
              <w:pBdr>
                <w:top w:val="single" w:sz="4" w:space="0" w:color="FFFFFF"/>
                <w:left w:val="single" w:sz="4" w:space="0" w:color="FFFFFF"/>
                <w:bottom w:val="single" w:sz="4" w:space="0" w:color="FFFFFF"/>
                <w:right w:val="single" w:sz="4" w:space="0" w:color="FFFFFF"/>
              </w:pBdr>
              <w:jc w:val="both"/>
            </w:pPr>
            <w:r>
              <w:t>д. Новая Деревня</w:t>
            </w:r>
          </w:p>
        </w:tc>
        <w:tc>
          <w:tcPr>
            <w:tcW w:w="1590" w:type="pct"/>
            <w:vAlign w:val="center"/>
          </w:tcPr>
          <w:p w:rsidR="006B1EA0" w:rsidRDefault="006B1EA0" w:rsidP="00D838C3">
            <w:pPr>
              <w:pBdr>
                <w:top w:val="single" w:sz="4" w:space="0" w:color="FFFFFF"/>
                <w:left w:val="single" w:sz="4" w:space="0" w:color="FFFFFF"/>
                <w:bottom w:val="single" w:sz="4" w:space="0" w:color="FFFFFF"/>
                <w:right w:val="single" w:sz="4" w:space="0" w:color="FFFFFF"/>
              </w:pBdr>
              <w:jc w:val="both"/>
            </w:pPr>
            <w:r>
              <w:t>6</w:t>
            </w:r>
          </w:p>
        </w:tc>
      </w:tr>
    </w:tbl>
    <w:p w:rsidR="006D5905" w:rsidRDefault="006D5905" w:rsidP="006D5905">
      <w:pPr>
        <w:spacing w:after="120"/>
        <w:jc w:val="center"/>
        <w:rPr>
          <w:b/>
          <w:bCs/>
        </w:rPr>
      </w:pPr>
    </w:p>
    <w:p w:rsidR="00523F50" w:rsidRPr="0052049E" w:rsidRDefault="006D5905" w:rsidP="00523F50">
      <w:pPr>
        <w:pStyle w:val="a4"/>
        <w:spacing w:before="0" w:beforeAutospacing="0" w:after="0" w:afterAutospacing="0"/>
        <w:ind w:firstLine="708"/>
        <w:jc w:val="both"/>
        <w:rPr>
          <w:sz w:val="26"/>
          <w:szCs w:val="26"/>
        </w:rPr>
      </w:pPr>
      <w:r w:rsidRPr="00711040">
        <w:rPr>
          <w:sz w:val="26"/>
          <w:szCs w:val="26"/>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w:t>
      </w:r>
      <w:r w:rsidRPr="00711040">
        <w:rPr>
          <w:sz w:val="26"/>
          <w:szCs w:val="26"/>
        </w:rPr>
        <w:lastRenderedPageBreak/>
        <w:t xml:space="preserve">устарело. Одной из главных проблем качественной поставки воды населению является изношенность водопроводных сетей. </w:t>
      </w:r>
      <w:r w:rsidR="00523F50" w:rsidRPr="0052049E">
        <w:rPr>
          <w:sz w:val="26"/>
          <w:szCs w:val="26"/>
        </w:rPr>
        <w:t xml:space="preserve">В целом ряде случаев высокая степень износа артезианских скважин, водопровода приводит к ситуациям, сопряженным с риском возникновения техногенных аварий. </w:t>
      </w:r>
    </w:p>
    <w:p w:rsidR="0041724B" w:rsidRPr="0052049E" w:rsidRDefault="00523F50" w:rsidP="00523F50">
      <w:pPr>
        <w:pStyle w:val="a4"/>
        <w:spacing w:before="0" w:beforeAutospacing="0" w:after="0" w:afterAutospacing="0"/>
        <w:ind w:firstLine="709"/>
        <w:jc w:val="both"/>
        <w:rPr>
          <w:sz w:val="26"/>
          <w:szCs w:val="26"/>
        </w:rPr>
      </w:pPr>
      <w:r w:rsidRPr="0052049E">
        <w:rPr>
          <w:sz w:val="26"/>
          <w:szCs w:val="26"/>
        </w:rPr>
        <w:t xml:space="preserve">Ликвидация последствий аварийных повреждений в условиях поселковой прокладки вызывает в ряде случаев затраты, превосходящие стоимость прокладки новых трубопроводов, а также к ухудшению качества питьевой воды. </w:t>
      </w:r>
      <w:r w:rsidR="0041724B" w:rsidRPr="0052049E">
        <w:rPr>
          <w:sz w:val="26"/>
          <w:szCs w:val="26"/>
        </w:rPr>
        <w:t>Текущий ремонт не решает проблемы сверхнормативных потерь и стабильной подачи воды потребителям.</w:t>
      </w:r>
    </w:p>
    <w:p w:rsidR="006D5905" w:rsidRPr="0052049E" w:rsidRDefault="006D5905" w:rsidP="006D5905">
      <w:pPr>
        <w:pStyle w:val="13"/>
        <w:spacing w:before="0" w:line="240" w:lineRule="auto"/>
        <w:ind w:left="0" w:right="-2" w:firstLine="709"/>
        <w:rPr>
          <w:rFonts w:ascii="Times New Roman" w:hAnsi="Times New Roman"/>
          <w:color w:val="auto"/>
          <w:sz w:val="26"/>
          <w:szCs w:val="26"/>
        </w:rPr>
      </w:pPr>
      <w:r w:rsidRPr="0052049E">
        <w:rPr>
          <w:rFonts w:ascii="Times New Roman" w:hAnsi="Times New Roman"/>
          <w:color w:val="auto"/>
          <w:sz w:val="26"/>
          <w:szCs w:val="26"/>
        </w:rPr>
        <w:t xml:space="preserve">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523F50" w:rsidRPr="0052049E" w:rsidRDefault="00523F50" w:rsidP="006D5905">
      <w:pPr>
        <w:pStyle w:val="13"/>
        <w:spacing w:before="0" w:line="240" w:lineRule="auto"/>
        <w:ind w:left="0" w:right="-2" w:firstLine="709"/>
        <w:rPr>
          <w:rFonts w:ascii="Times New Roman" w:hAnsi="Times New Roman"/>
          <w:color w:val="auto"/>
          <w:sz w:val="26"/>
          <w:szCs w:val="26"/>
        </w:rPr>
      </w:pPr>
    </w:p>
    <w:p w:rsidR="007D781A" w:rsidRPr="007D781A" w:rsidRDefault="008F06C0" w:rsidP="007D781A">
      <w:pPr>
        <w:ind w:firstLine="708"/>
        <w:jc w:val="both"/>
        <w:rPr>
          <w:sz w:val="26"/>
          <w:szCs w:val="26"/>
        </w:rPr>
      </w:pPr>
      <w:r w:rsidRPr="0052049E">
        <w:rPr>
          <w:b/>
          <w:sz w:val="26"/>
          <w:szCs w:val="26"/>
        </w:rPr>
        <w:t>Водоотведение.</w:t>
      </w:r>
      <w:r w:rsidRPr="0052049E">
        <w:rPr>
          <w:sz w:val="26"/>
          <w:szCs w:val="26"/>
        </w:rPr>
        <w:t xml:space="preserve"> </w:t>
      </w:r>
      <w:r w:rsidR="007D781A" w:rsidRPr="007D781A">
        <w:rPr>
          <w:sz w:val="26"/>
          <w:szCs w:val="26"/>
        </w:rPr>
        <w:t>На территории муниципального образования</w:t>
      </w:r>
      <w:r w:rsidR="007D781A">
        <w:rPr>
          <w:sz w:val="26"/>
          <w:szCs w:val="26"/>
        </w:rPr>
        <w:t xml:space="preserve"> сельское </w:t>
      </w:r>
      <w:r w:rsidR="007D781A" w:rsidRPr="007D781A">
        <w:rPr>
          <w:sz w:val="26"/>
          <w:szCs w:val="26"/>
        </w:rPr>
        <w:t xml:space="preserve">поселение «Бебелевский сельсовет» в д. Бебелево  </w:t>
      </w:r>
      <w:r w:rsidR="007D781A">
        <w:rPr>
          <w:sz w:val="26"/>
          <w:szCs w:val="26"/>
        </w:rPr>
        <w:t xml:space="preserve">   расположены</w:t>
      </w:r>
      <w:r w:rsidR="007D781A" w:rsidRPr="007D781A">
        <w:rPr>
          <w:sz w:val="26"/>
          <w:szCs w:val="26"/>
        </w:rPr>
        <w:t xml:space="preserve">  очистные сооружения, год ввода в эксплуатацию - 1985,  производительность 100 м3/сутки, (фактически  по данным 2013 года 75 м3/сутки), предполагающие  биологическую очистку сточных вод и  обеззараживание их с последующим выпуском в ручей Угрешка. </w:t>
      </w:r>
    </w:p>
    <w:p w:rsidR="007D781A" w:rsidRPr="007D781A" w:rsidRDefault="007D781A" w:rsidP="007D781A">
      <w:pPr>
        <w:ind w:firstLine="708"/>
        <w:jc w:val="both"/>
        <w:rPr>
          <w:sz w:val="26"/>
          <w:szCs w:val="26"/>
        </w:rPr>
      </w:pPr>
      <w:r w:rsidRPr="007D781A">
        <w:rPr>
          <w:sz w:val="26"/>
          <w:szCs w:val="26"/>
        </w:rPr>
        <w:t xml:space="preserve">Оборудование  канализационных очистных сооружений, предполагающие биологическую  очистку и обеззараживание  сточных вод, отсутствует.  Поэтому очистные  сооружения работают в режиме только приемника сточных вод. Обеззараживание сточных вод не производится, осадки    сточных вод  располагаются на  иловых полях очистных сооружений.  Данные  очистные сооружения принимают стоки  от  </w:t>
      </w:r>
      <w:r>
        <w:rPr>
          <w:sz w:val="26"/>
          <w:szCs w:val="26"/>
        </w:rPr>
        <w:t>520</w:t>
      </w:r>
      <w:r w:rsidRPr="007D781A">
        <w:rPr>
          <w:sz w:val="26"/>
          <w:szCs w:val="26"/>
        </w:rPr>
        <w:t xml:space="preserve"> человек, проживающих в 2-х  этажных  многоквартирных домах, от школы –</w:t>
      </w:r>
      <w:r>
        <w:rPr>
          <w:sz w:val="26"/>
          <w:szCs w:val="26"/>
        </w:rPr>
        <w:t xml:space="preserve"> 96 учащихся, детского сада – 68 воспитанников</w:t>
      </w:r>
      <w:r w:rsidRPr="007D781A">
        <w:rPr>
          <w:sz w:val="26"/>
          <w:szCs w:val="26"/>
        </w:rPr>
        <w:t>.</w:t>
      </w:r>
    </w:p>
    <w:p w:rsidR="00CA666D" w:rsidRPr="0052049E" w:rsidRDefault="00711040" w:rsidP="00711040">
      <w:pPr>
        <w:ind w:firstLine="567"/>
        <w:jc w:val="both"/>
        <w:rPr>
          <w:color w:val="000000"/>
          <w:sz w:val="26"/>
          <w:szCs w:val="26"/>
        </w:rPr>
      </w:pPr>
      <w:r w:rsidRPr="00711040">
        <w:rPr>
          <w:color w:val="000000"/>
          <w:sz w:val="26"/>
          <w:szCs w:val="26"/>
        </w:rPr>
        <w:t>Одиночное протяжение уличн</w:t>
      </w:r>
      <w:r w:rsidRPr="0052049E">
        <w:rPr>
          <w:color w:val="000000"/>
          <w:sz w:val="26"/>
          <w:szCs w:val="26"/>
        </w:rPr>
        <w:t xml:space="preserve">ой канализационной сети  составляет </w:t>
      </w:r>
      <w:r w:rsidR="00601FA1">
        <w:rPr>
          <w:color w:val="000000"/>
          <w:sz w:val="26"/>
          <w:szCs w:val="26"/>
        </w:rPr>
        <w:t>3,0</w:t>
      </w:r>
      <w:r w:rsidR="00D838C3" w:rsidRPr="0052049E">
        <w:rPr>
          <w:color w:val="000000"/>
          <w:sz w:val="26"/>
          <w:szCs w:val="26"/>
        </w:rPr>
        <w:t xml:space="preserve"> </w:t>
      </w:r>
      <w:r w:rsidRPr="0052049E">
        <w:rPr>
          <w:color w:val="000000"/>
          <w:sz w:val="26"/>
          <w:szCs w:val="26"/>
        </w:rPr>
        <w:t>км.</w:t>
      </w:r>
      <w:r w:rsidR="0056752A" w:rsidRPr="0052049E">
        <w:rPr>
          <w:color w:val="000000"/>
          <w:sz w:val="26"/>
          <w:szCs w:val="26"/>
        </w:rPr>
        <w:t xml:space="preserve"> </w:t>
      </w:r>
      <w:r w:rsidR="00601FA1">
        <w:rPr>
          <w:color w:val="000000"/>
          <w:sz w:val="26"/>
          <w:szCs w:val="26"/>
        </w:rPr>
        <w:t>Очистные сооружения и система водоотведения требуют срочной реконструкции.</w:t>
      </w:r>
    </w:p>
    <w:p w:rsidR="00711040" w:rsidRDefault="00711040" w:rsidP="00711040">
      <w:pPr>
        <w:pStyle w:val="13"/>
        <w:spacing w:before="0" w:line="240" w:lineRule="auto"/>
        <w:ind w:left="0" w:right="141" w:firstLine="709"/>
        <w:rPr>
          <w:rFonts w:ascii="Times New Roman" w:hAnsi="Times New Roman"/>
          <w:sz w:val="26"/>
          <w:szCs w:val="26"/>
        </w:rPr>
      </w:pPr>
    </w:p>
    <w:p w:rsidR="000F24BE" w:rsidRPr="007473A2" w:rsidRDefault="000F24BE" w:rsidP="00906D3D">
      <w:pPr>
        <w:ind w:firstLine="567"/>
        <w:jc w:val="both"/>
        <w:rPr>
          <w:rStyle w:val="afa"/>
          <w:b w:val="0"/>
          <w:color w:val="000000"/>
          <w:sz w:val="26"/>
          <w:szCs w:val="26"/>
        </w:rPr>
      </w:pPr>
      <w:r w:rsidRPr="000F24BE">
        <w:rPr>
          <w:b/>
          <w:sz w:val="26"/>
          <w:szCs w:val="26"/>
        </w:rPr>
        <w:t>Теплоснабжение.</w:t>
      </w:r>
      <w:r w:rsidRPr="000F24BE">
        <w:t xml:space="preserve"> </w:t>
      </w:r>
      <w:r w:rsidRPr="007473A2">
        <w:rPr>
          <w:rStyle w:val="afa"/>
          <w:b w:val="0"/>
          <w:color w:val="000000"/>
          <w:sz w:val="26"/>
          <w:szCs w:val="26"/>
        </w:rPr>
        <w:t xml:space="preserve">Теплоэнергетическое хозяйство на территории  сельского поселения </w:t>
      </w:r>
      <w:r w:rsidR="00090F8B">
        <w:rPr>
          <w:rStyle w:val="afa"/>
          <w:b w:val="0"/>
          <w:color w:val="000000"/>
          <w:sz w:val="26"/>
          <w:szCs w:val="26"/>
        </w:rPr>
        <w:t>«Бебелевский сельсовет»</w:t>
      </w:r>
      <w:r w:rsidRPr="007473A2">
        <w:rPr>
          <w:rStyle w:val="afa"/>
          <w:b w:val="0"/>
          <w:color w:val="000000"/>
          <w:sz w:val="26"/>
          <w:szCs w:val="26"/>
        </w:rPr>
        <w:t xml:space="preserve"> включает в себя  котельн</w:t>
      </w:r>
      <w:r w:rsidR="00601FA1">
        <w:rPr>
          <w:rStyle w:val="afa"/>
          <w:b w:val="0"/>
          <w:color w:val="000000"/>
          <w:sz w:val="26"/>
          <w:szCs w:val="26"/>
        </w:rPr>
        <w:t>ую</w:t>
      </w:r>
      <w:r w:rsidRPr="007473A2">
        <w:rPr>
          <w:rStyle w:val="afa"/>
          <w:b w:val="0"/>
          <w:color w:val="000000"/>
          <w:sz w:val="26"/>
          <w:szCs w:val="26"/>
        </w:rPr>
        <w:t>, работающ</w:t>
      </w:r>
      <w:r w:rsidR="00601FA1">
        <w:rPr>
          <w:rStyle w:val="afa"/>
          <w:b w:val="0"/>
          <w:color w:val="000000"/>
          <w:sz w:val="26"/>
          <w:szCs w:val="26"/>
        </w:rPr>
        <w:t>ую</w:t>
      </w:r>
      <w:r w:rsidRPr="007473A2">
        <w:rPr>
          <w:rStyle w:val="afa"/>
          <w:b w:val="0"/>
          <w:color w:val="000000"/>
          <w:sz w:val="26"/>
          <w:szCs w:val="26"/>
        </w:rPr>
        <w:t xml:space="preserve"> на газе</w:t>
      </w:r>
      <w:r w:rsidR="002C3AE5">
        <w:rPr>
          <w:rStyle w:val="afa"/>
          <w:b w:val="0"/>
          <w:color w:val="000000"/>
          <w:sz w:val="26"/>
          <w:szCs w:val="26"/>
        </w:rPr>
        <w:t xml:space="preserve">. Год ввода в эксплуатацию </w:t>
      </w:r>
      <w:r w:rsidR="00601FA1">
        <w:rPr>
          <w:rStyle w:val="afa"/>
          <w:b w:val="0"/>
          <w:color w:val="000000"/>
          <w:sz w:val="26"/>
          <w:szCs w:val="26"/>
        </w:rPr>
        <w:t>котельной - 1985</w:t>
      </w:r>
      <w:r w:rsidR="00906D3D">
        <w:rPr>
          <w:rStyle w:val="afa"/>
          <w:b w:val="0"/>
          <w:color w:val="000000"/>
          <w:sz w:val="26"/>
          <w:szCs w:val="26"/>
        </w:rPr>
        <w:t>, уст</w:t>
      </w:r>
      <w:r w:rsidR="00601FA1">
        <w:rPr>
          <w:rStyle w:val="afa"/>
          <w:b w:val="0"/>
          <w:color w:val="000000"/>
          <w:sz w:val="26"/>
          <w:szCs w:val="26"/>
        </w:rPr>
        <w:t xml:space="preserve">ановленная мощность котельной </w:t>
      </w:r>
      <w:r w:rsidR="00906D3D">
        <w:rPr>
          <w:rStyle w:val="afa"/>
          <w:b w:val="0"/>
          <w:color w:val="000000"/>
          <w:sz w:val="26"/>
          <w:szCs w:val="26"/>
        </w:rPr>
        <w:t xml:space="preserve">3 Гкал/час. Протяженность </w:t>
      </w:r>
      <w:r w:rsidR="00906D3D" w:rsidRPr="007473A2">
        <w:rPr>
          <w:rStyle w:val="afa"/>
          <w:b w:val="0"/>
          <w:color w:val="000000"/>
          <w:sz w:val="26"/>
          <w:szCs w:val="26"/>
        </w:rPr>
        <w:t>тепловых сетей</w:t>
      </w:r>
      <w:r w:rsidR="00906D3D">
        <w:rPr>
          <w:rStyle w:val="afa"/>
          <w:b w:val="0"/>
          <w:color w:val="000000"/>
          <w:sz w:val="26"/>
          <w:szCs w:val="26"/>
        </w:rPr>
        <w:t xml:space="preserve"> </w:t>
      </w:r>
      <w:r w:rsidR="00601FA1">
        <w:rPr>
          <w:rStyle w:val="afa"/>
          <w:b w:val="0"/>
          <w:color w:val="000000"/>
          <w:sz w:val="26"/>
          <w:szCs w:val="26"/>
        </w:rPr>
        <w:t>0,2</w:t>
      </w:r>
      <w:r w:rsidRPr="007473A2">
        <w:rPr>
          <w:rStyle w:val="afa"/>
          <w:b w:val="0"/>
          <w:color w:val="000000"/>
          <w:sz w:val="26"/>
          <w:szCs w:val="26"/>
        </w:rPr>
        <w:t xml:space="preserve"> км</w:t>
      </w:r>
      <w:r w:rsidR="00601FA1">
        <w:rPr>
          <w:rStyle w:val="afa"/>
          <w:b w:val="0"/>
          <w:color w:val="000000"/>
          <w:sz w:val="26"/>
          <w:szCs w:val="26"/>
        </w:rPr>
        <w:t xml:space="preserve"> в двухтрубном исполнении</w:t>
      </w:r>
      <w:r w:rsidRPr="007473A2">
        <w:rPr>
          <w:rStyle w:val="afa"/>
          <w:b w:val="0"/>
          <w:color w:val="000000"/>
          <w:sz w:val="26"/>
          <w:szCs w:val="26"/>
        </w:rPr>
        <w:t xml:space="preserve">. </w:t>
      </w:r>
      <w:r w:rsidR="007473A2" w:rsidRPr="007473A2">
        <w:rPr>
          <w:color w:val="000000"/>
          <w:sz w:val="26"/>
          <w:szCs w:val="26"/>
        </w:rPr>
        <w:t xml:space="preserve">Основным видом топлива систем теплоснабжения </w:t>
      </w:r>
      <w:r w:rsidR="00601FA1">
        <w:rPr>
          <w:color w:val="000000"/>
          <w:sz w:val="26"/>
          <w:szCs w:val="26"/>
        </w:rPr>
        <w:t xml:space="preserve">в 7 населенных пунктах </w:t>
      </w:r>
      <w:r w:rsidR="007473A2" w:rsidRPr="007473A2">
        <w:rPr>
          <w:color w:val="000000"/>
          <w:sz w:val="26"/>
          <w:szCs w:val="26"/>
        </w:rPr>
        <w:t>сельского поселения </w:t>
      </w:r>
      <w:r w:rsidR="00090F8B">
        <w:rPr>
          <w:rStyle w:val="afa"/>
          <w:b w:val="0"/>
          <w:color w:val="000000"/>
          <w:sz w:val="26"/>
          <w:szCs w:val="26"/>
        </w:rPr>
        <w:t>»Бебелевский сельсовет»</w:t>
      </w:r>
      <w:r w:rsidR="002054D8" w:rsidRPr="007473A2">
        <w:rPr>
          <w:rStyle w:val="afa"/>
          <w:b w:val="0"/>
          <w:color w:val="000000"/>
          <w:sz w:val="26"/>
          <w:szCs w:val="26"/>
        </w:rPr>
        <w:t xml:space="preserve"> </w:t>
      </w:r>
      <w:r w:rsidR="007473A2" w:rsidRPr="007473A2">
        <w:rPr>
          <w:color w:val="000000"/>
          <w:sz w:val="26"/>
          <w:szCs w:val="26"/>
        </w:rPr>
        <w:t xml:space="preserve"> является природный газ, в </w:t>
      </w:r>
      <w:r w:rsidR="00601FA1">
        <w:rPr>
          <w:rStyle w:val="afa"/>
          <w:b w:val="0"/>
          <w:color w:val="000000"/>
          <w:sz w:val="26"/>
          <w:szCs w:val="26"/>
        </w:rPr>
        <w:t xml:space="preserve">д. Катенёво и д. Фитинино </w:t>
      </w:r>
      <w:r w:rsidR="007473A2" w:rsidRPr="007473A2">
        <w:rPr>
          <w:rStyle w:val="afa"/>
          <w:b w:val="0"/>
          <w:color w:val="000000"/>
          <w:sz w:val="26"/>
          <w:szCs w:val="26"/>
        </w:rPr>
        <w:t xml:space="preserve"> присутствует печное отопление.</w:t>
      </w:r>
    </w:p>
    <w:p w:rsidR="000F24BE" w:rsidRDefault="000F24BE" w:rsidP="000F24BE">
      <w:pPr>
        <w:pStyle w:val="af9"/>
        <w:jc w:val="both"/>
        <w:rPr>
          <w:b/>
        </w:rPr>
      </w:pPr>
    </w:p>
    <w:p w:rsidR="00D21B4C" w:rsidRDefault="00931FE6" w:rsidP="00931FE6">
      <w:pPr>
        <w:ind w:left="-142" w:firstLine="682"/>
        <w:jc w:val="both"/>
        <w:rPr>
          <w:color w:val="000000"/>
          <w:sz w:val="26"/>
          <w:szCs w:val="26"/>
        </w:rPr>
      </w:pPr>
      <w:r w:rsidRPr="00931FE6">
        <w:rPr>
          <w:b/>
          <w:color w:val="000000"/>
          <w:sz w:val="26"/>
          <w:szCs w:val="26"/>
        </w:rPr>
        <w:t>Газоснабжение.</w:t>
      </w:r>
      <w:r w:rsidRPr="00931FE6">
        <w:rPr>
          <w:color w:val="000000"/>
          <w:sz w:val="26"/>
          <w:szCs w:val="26"/>
        </w:rPr>
        <w:t xml:space="preserve"> </w:t>
      </w:r>
    </w:p>
    <w:tbl>
      <w:tblPr>
        <w:tblpPr w:leftFromText="180" w:rightFromText="180" w:vertAnchor="text" w:horzAnchor="margin"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28"/>
        <w:gridCol w:w="1440"/>
        <w:gridCol w:w="1440"/>
        <w:gridCol w:w="1620"/>
      </w:tblGrid>
      <w:tr w:rsidR="00C90E7D" w:rsidRPr="0043488F" w:rsidTr="0043488F">
        <w:tc>
          <w:tcPr>
            <w:tcW w:w="5328" w:type="dxa"/>
            <w:shd w:val="clear" w:color="auto" w:fill="auto"/>
          </w:tcPr>
          <w:p w:rsidR="00C90E7D" w:rsidRPr="0043488F" w:rsidRDefault="00C90E7D" w:rsidP="0043488F">
            <w:pPr>
              <w:jc w:val="center"/>
              <w:rPr>
                <w:color w:val="000000"/>
                <w:sz w:val="26"/>
                <w:szCs w:val="26"/>
              </w:rPr>
            </w:pPr>
            <w:r w:rsidRPr="0043488F">
              <w:rPr>
                <w:color w:val="000000"/>
                <w:sz w:val="26"/>
                <w:szCs w:val="26"/>
              </w:rPr>
              <w:t>Наименование показателя</w:t>
            </w:r>
          </w:p>
        </w:tc>
        <w:tc>
          <w:tcPr>
            <w:tcW w:w="1440" w:type="dxa"/>
            <w:shd w:val="clear" w:color="auto" w:fill="auto"/>
          </w:tcPr>
          <w:p w:rsidR="00C90E7D" w:rsidRPr="0043488F" w:rsidRDefault="00C90E7D" w:rsidP="0043488F">
            <w:pPr>
              <w:jc w:val="center"/>
              <w:rPr>
                <w:color w:val="000000"/>
                <w:sz w:val="26"/>
                <w:szCs w:val="26"/>
              </w:rPr>
            </w:pPr>
            <w:r w:rsidRPr="0043488F">
              <w:rPr>
                <w:color w:val="000000"/>
                <w:sz w:val="26"/>
                <w:szCs w:val="26"/>
              </w:rPr>
              <w:t>Единица измерения</w:t>
            </w:r>
          </w:p>
        </w:tc>
        <w:tc>
          <w:tcPr>
            <w:tcW w:w="1440" w:type="dxa"/>
            <w:shd w:val="clear" w:color="auto" w:fill="auto"/>
          </w:tcPr>
          <w:p w:rsidR="00C90E7D" w:rsidRPr="0043488F" w:rsidRDefault="00C90E7D" w:rsidP="0043488F">
            <w:pPr>
              <w:jc w:val="center"/>
              <w:rPr>
                <w:color w:val="000000"/>
                <w:sz w:val="26"/>
                <w:szCs w:val="26"/>
              </w:rPr>
            </w:pPr>
            <w:r w:rsidRPr="0043488F">
              <w:rPr>
                <w:color w:val="000000"/>
                <w:sz w:val="26"/>
                <w:szCs w:val="26"/>
              </w:rPr>
              <w:t>2010 год</w:t>
            </w:r>
          </w:p>
        </w:tc>
        <w:tc>
          <w:tcPr>
            <w:tcW w:w="1620" w:type="dxa"/>
            <w:shd w:val="clear" w:color="auto" w:fill="auto"/>
          </w:tcPr>
          <w:p w:rsidR="00C90E7D" w:rsidRPr="0043488F" w:rsidRDefault="00C90E7D" w:rsidP="0043488F">
            <w:pPr>
              <w:jc w:val="center"/>
              <w:rPr>
                <w:color w:val="000000"/>
                <w:sz w:val="26"/>
                <w:szCs w:val="26"/>
              </w:rPr>
            </w:pPr>
            <w:r w:rsidRPr="0043488F">
              <w:rPr>
                <w:color w:val="000000"/>
                <w:sz w:val="26"/>
                <w:szCs w:val="26"/>
              </w:rPr>
              <w:t>2016 год</w:t>
            </w:r>
          </w:p>
        </w:tc>
      </w:tr>
      <w:tr w:rsidR="00C90E7D" w:rsidRPr="0043488F" w:rsidTr="0043488F">
        <w:tc>
          <w:tcPr>
            <w:tcW w:w="5328" w:type="dxa"/>
            <w:shd w:val="clear" w:color="auto" w:fill="auto"/>
          </w:tcPr>
          <w:p w:rsidR="00C90E7D" w:rsidRPr="0043488F" w:rsidRDefault="00C90E7D" w:rsidP="0043488F">
            <w:pPr>
              <w:jc w:val="both"/>
              <w:rPr>
                <w:color w:val="000000"/>
                <w:sz w:val="26"/>
                <w:szCs w:val="26"/>
              </w:rPr>
            </w:pPr>
            <w:r w:rsidRPr="0043488F">
              <w:rPr>
                <w:color w:val="000000"/>
                <w:sz w:val="26"/>
                <w:szCs w:val="26"/>
              </w:rPr>
              <w:t xml:space="preserve">Протяженность уличной газовой сети </w:t>
            </w:r>
          </w:p>
        </w:tc>
        <w:tc>
          <w:tcPr>
            <w:tcW w:w="1440" w:type="dxa"/>
            <w:shd w:val="clear" w:color="auto" w:fill="auto"/>
          </w:tcPr>
          <w:p w:rsidR="00C90E7D" w:rsidRPr="0043488F" w:rsidRDefault="00C90E7D" w:rsidP="0043488F">
            <w:pPr>
              <w:jc w:val="center"/>
              <w:rPr>
                <w:color w:val="000000"/>
                <w:sz w:val="26"/>
                <w:szCs w:val="26"/>
              </w:rPr>
            </w:pPr>
            <w:r w:rsidRPr="0043488F">
              <w:rPr>
                <w:color w:val="000000"/>
                <w:sz w:val="26"/>
                <w:szCs w:val="26"/>
              </w:rPr>
              <w:t>км</w:t>
            </w:r>
          </w:p>
        </w:tc>
        <w:tc>
          <w:tcPr>
            <w:tcW w:w="1440" w:type="dxa"/>
            <w:shd w:val="clear" w:color="auto" w:fill="auto"/>
          </w:tcPr>
          <w:p w:rsidR="00C90E7D" w:rsidRPr="00C76005" w:rsidRDefault="009D2285" w:rsidP="0043488F">
            <w:pPr>
              <w:jc w:val="center"/>
              <w:rPr>
                <w:color w:val="000000"/>
                <w:sz w:val="26"/>
                <w:szCs w:val="26"/>
              </w:rPr>
            </w:pPr>
            <w:r>
              <w:rPr>
                <w:color w:val="000000"/>
                <w:sz w:val="26"/>
                <w:szCs w:val="26"/>
              </w:rPr>
              <w:t>10,0</w:t>
            </w:r>
          </w:p>
        </w:tc>
        <w:tc>
          <w:tcPr>
            <w:tcW w:w="1620" w:type="dxa"/>
            <w:shd w:val="clear" w:color="auto" w:fill="auto"/>
          </w:tcPr>
          <w:p w:rsidR="00C90E7D" w:rsidRPr="00C76005" w:rsidRDefault="009D2285" w:rsidP="0043488F">
            <w:pPr>
              <w:jc w:val="center"/>
              <w:rPr>
                <w:color w:val="000000"/>
                <w:sz w:val="26"/>
                <w:szCs w:val="26"/>
              </w:rPr>
            </w:pPr>
            <w:r>
              <w:rPr>
                <w:color w:val="000000"/>
                <w:sz w:val="26"/>
                <w:szCs w:val="26"/>
              </w:rPr>
              <w:t>15,1</w:t>
            </w:r>
          </w:p>
        </w:tc>
      </w:tr>
      <w:tr w:rsidR="00C90E7D" w:rsidRPr="0043488F" w:rsidTr="0043488F">
        <w:tc>
          <w:tcPr>
            <w:tcW w:w="5328" w:type="dxa"/>
            <w:shd w:val="clear" w:color="auto" w:fill="auto"/>
          </w:tcPr>
          <w:p w:rsidR="00C90E7D" w:rsidRPr="0043488F" w:rsidRDefault="00C90E7D" w:rsidP="0043488F">
            <w:pPr>
              <w:jc w:val="both"/>
              <w:rPr>
                <w:color w:val="000000"/>
                <w:sz w:val="26"/>
                <w:szCs w:val="26"/>
              </w:rPr>
            </w:pPr>
            <w:r w:rsidRPr="0043488F">
              <w:rPr>
                <w:color w:val="000000"/>
                <w:sz w:val="26"/>
                <w:szCs w:val="26"/>
              </w:rPr>
              <w:t xml:space="preserve">Уровень газификации </w:t>
            </w:r>
          </w:p>
        </w:tc>
        <w:tc>
          <w:tcPr>
            <w:tcW w:w="1440" w:type="dxa"/>
            <w:shd w:val="clear" w:color="auto" w:fill="auto"/>
          </w:tcPr>
          <w:p w:rsidR="00C90E7D" w:rsidRPr="0043488F" w:rsidRDefault="00C90E7D" w:rsidP="0043488F">
            <w:pPr>
              <w:jc w:val="center"/>
              <w:rPr>
                <w:color w:val="000000"/>
                <w:sz w:val="26"/>
                <w:szCs w:val="26"/>
              </w:rPr>
            </w:pPr>
            <w:r w:rsidRPr="0043488F">
              <w:rPr>
                <w:color w:val="000000"/>
                <w:sz w:val="26"/>
                <w:szCs w:val="26"/>
              </w:rPr>
              <w:t>%</w:t>
            </w:r>
          </w:p>
        </w:tc>
        <w:tc>
          <w:tcPr>
            <w:tcW w:w="1440" w:type="dxa"/>
            <w:shd w:val="clear" w:color="auto" w:fill="auto"/>
          </w:tcPr>
          <w:p w:rsidR="00C90E7D" w:rsidRPr="00C76005" w:rsidRDefault="009D2285" w:rsidP="0043488F">
            <w:pPr>
              <w:jc w:val="center"/>
              <w:rPr>
                <w:color w:val="000000"/>
                <w:sz w:val="26"/>
                <w:szCs w:val="26"/>
              </w:rPr>
            </w:pPr>
            <w:r>
              <w:rPr>
                <w:color w:val="000000"/>
                <w:sz w:val="26"/>
                <w:szCs w:val="26"/>
              </w:rPr>
              <w:t>33</w:t>
            </w:r>
          </w:p>
        </w:tc>
        <w:tc>
          <w:tcPr>
            <w:tcW w:w="1620" w:type="dxa"/>
            <w:shd w:val="clear" w:color="auto" w:fill="auto"/>
          </w:tcPr>
          <w:p w:rsidR="00C90E7D" w:rsidRPr="00C76005" w:rsidRDefault="009D2285" w:rsidP="0043488F">
            <w:pPr>
              <w:jc w:val="center"/>
              <w:rPr>
                <w:color w:val="000000"/>
                <w:sz w:val="26"/>
                <w:szCs w:val="26"/>
              </w:rPr>
            </w:pPr>
            <w:r>
              <w:rPr>
                <w:color w:val="000000"/>
                <w:sz w:val="26"/>
                <w:szCs w:val="26"/>
              </w:rPr>
              <w:t>78</w:t>
            </w:r>
          </w:p>
        </w:tc>
      </w:tr>
      <w:tr w:rsidR="00C90E7D" w:rsidRPr="0043488F" w:rsidTr="0043488F">
        <w:tc>
          <w:tcPr>
            <w:tcW w:w="5328" w:type="dxa"/>
            <w:shd w:val="clear" w:color="auto" w:fill="auto"/>
          </w:tcPr>
          <w:p w:rsidR="00C90E7D" w:rsidRPr="0043488F" w:rsidRDefault="00C90E7D" w:rsidP="0043488F">
            <w:pPr>
              <w:jc w:val="both"/>
              <w:rPr>
                <w:color w:val="000000"/>
                <w:sz w:val="26"/>
                <w:szCs w:val="26"/>
              </w:rPr>
            </w:pPr>
            <w:r w:rsidRPr="0043488F">
              <w:rPr>
                <w:color w:val="000000"/>
                <w:sz w:val="26"/>
                <w:szCs w:val="26"/>
              </w:rPr>
              <w:t>Количество газифицированных домовладений</w:t>
            </w:r>
          </w:p>
        </w:tc>
        <w:tc>
          <w:tcPr>
            <w:tcW w:w="1440" w:type="dxa"/>
            <w:shd w:val="clear" w:color="auto" w:fill="auto"/>
          </w:tcPr>
          <w:p w:rsidR="00C90E7D" w:rsidRPr="0043488F" w:rsidRDefault="00C90E7D" w:rsidP="0043488F">
            <w:pPr>
              <w:jc w:val="center"/>
              <w:rPr>
                <w:color w:val="000000"/>
                <w:sz w:val="26"/>
                <w:szCs w:val="26"/>
              </w:rPr>
            </w:pPr>
            <w:r w:rsidRPr="0043488F">
              <w:rPr>
                <w:color w:val="000000"/>
                <w:sz w:val="26"/>
                <w:szCs w:val="26"/>
              </w:rPr>
              <w:t>шт.</w:t>
            </w:r>
          </w:p>
        </w:tc>
        <w:tc>
          <w:tcPr>
            <w:tcW w:w="1440" w:type="dxa"/>
            <w:shd w:val="clear" w:color="auto" w:fill="auto"/>
          </w:tcPr>
          <w:p w:rsidR="00C90E7D" w:rsidRPr="00C76005" w:rsidRDefault="00AD4DCD" w:rsidP="0043488F">
            <w:pPr>
              <w:jc w:val="center"/>
              <w:rPr>
                <w:color w:val="000000"/>
                <w:sz w:val="26"/>
                <w:szCs w:val="26"/>
              </w:rPr>
            </w:pPr>
            <w:r>
              <w:rPr>
                <w:color w:val="000000"/>
                <w:sz w:val="26"/>
                <w:szCs w:val="26"/>
              </w:rPr>
              <w:t>419</w:t>
            </w:r>
          </w:p>
        </w:tc>
        <w:tc>
          <w:tcPr>
            <w:tcW w:w="1620" w:type="dxa"/>
            <w:shd w:val="clear" w:color="auto" w:fill="auto"/>
          </w:tcPr>
          <w:p w:rsidR="00C90E7D" w:rsidRPr="00C76005" w:rsidRDefault="00AD4DCD" w:rsidP="0043488F">
            <w:pPr>
              <w:jc w:val="center"/>
              <w:rPr>
                <w:color w:val="000000"/>
                <w:sz w:val="26"/>
                <w:szCs w:val="26"/>
              </w:rPr>
            </w:pPr>
            <w:r>
              <w:rPr>
                <w:color w:val="000000"/>
                <w:sz w:val="26"/>
                <w:szCs w:val="26"/>
              </w:rPr>
              <w:t>547</w:t>
            </w:r>
          </w:p>
        </w:tc>
      </w:tr>
      <w:tr w:rsidR="00C90E7D" w:rsidRPr="0043488F" w:rsidTr="0043488F">
        <w:tc>
          <w:tcPr>
            <w:tcW w:w="5328" w:type="dxa"/>
            <w:shd w:val="clear" w:color="auto" w:fill="auto"/>
          </w:tcPr>
          <w:p w:rsidR="00C90E7D" w:rsidRPr="0043488F" w:rsidRDefault="00C90E7D" w:rsidP="0043488F">
            <w:pPr>
              <w:jc w:val="both"/>
              <w:rPr>
                <w:color w:val="000000"/>
                <w:sz w:val="26"/>
                <w:szCs w:val="26"/>
              </w:rPr>
            </w:pPr>
            <w:r w:rsidRPr="0043488F">
              <w:rPr>
                <w:color w:val="000000"/>
                <w:sz w:val="26"/>
                <w:szCs w:val="26"/>
              </w:rPr>
              <w:t>Количество газифицированных населенных пунктов</w:t>
            </w:r>
          </w:p>
        </w:tc>
        <w:tc>
          <w:tcPr>
            <w:tcW w:w="1440" w:type="dxa"/>
            <w:shd w:val="clear" w:color="auto" w:fill="auto"/>
          </w:tcPr>
          <w:p w:rsidR="00C90E7D" w:rsidRPr="0043488F" w:rsidRDefault="00C90E7D" w:rsidP="0043488F">
            <w:pPr>
              <w:jc w:val="center"/>
              <w:rPr>
                <w:color w:val="000000"/>
                <w:sz w:val="26"/>
                <w:szCs w:val="26"/>
              </w:rPr>
            </w:pPr>
            <w:r w:rsidRPr="0043488F">
              <w:rPr>
                <w:color w:val="000000"/>
                <w:sz w:val="26"/>
                <w:szCs w:val="26"/>
              </w:rPr>
              <w:t>шт.</w:t>
            </w:r>
          </w:p>
        </w:tc>
        <w:tc>
          <w:tcPr>
            <w:tcW w:w="1440" w:type="dxa"/>
            <w:shd w:val="clear" w:color="auto" w:fill="auto"/>
          </w:tcPr>
          <w:p w:rsidR="00C90E7D" w:rsidRPr="0043488F" w:rsidRDefault="009D2285" w:rsidP="0043488F">
            <w:pPr>
              <w:jc w:val="center"/>
              <w:rPr>
                <w:color w:val="000000"/>
                <w:sz w:val="26"/>
                <w:szCs w:val="26"/>
              </w:rPr>
            </w:pPr>
            <w:r>
              <w:rPr>
                <w:color w:val="000000"/>
                <w:sz w:val="26"/>
                <w:szCs w:val="26"/>
              </w:rPr>
              <w:t>3</w:t>
            </w:r>
          </w:p>
        </w:tc>
        <w:tc>
          <w:tcPr>
            <w:tcW w:w="1620" w:type="dxa"/>
            <w:shd w:val="clear" w:color="auto" w:fill="auto"/>
          </w:tcPr>
          <w:p w:rsidR="00C90E7D" w:rsidRPr="0043488F" w:rsidRDefault="006F213D" w:rsidP="0043488F">
            <w:pPr>
              <w:jc w:val="center"/>
              <w:rPr>
                <w:color w:val="000000"/>
                <w:sz w:val="26"/>
                <w:szCs w:val="26"/>
              </w:rPr>
            </w:pPr>
            <w:r>
              <w:rPr>
                <w:color w:val="000000"/>
                <w:sz w:val="26"/>
                <w:szCs w:val="26"/>
              </w:rPr>
              <w:t>7</w:t>
            </w:r>
          </w:p>
        </w:tc>
      </w:tr>
    </w:tbl>
    <w:p w:rsidR="00C90E7D" w:rsidRDefault="00C90E7D" w:rsidP="00931FE6">
      <w:pPr>
        <w:ind w:left="-142" w:firstLine="682"/>
        <w:jc w:val="both"/>
        <w:rPr>
          <w:color w:val="000000"/>
          <w:sz w:val="26"/>
          <w:szCs w:val="26"/>
        </w:rPr>
      </w:pPr>
    </w:p>
    <w:p w:rsidR="00C90E7D" w:rsidRDefault="00C90E7D" w:rsidP="00C90E7D">
      <w:pPr>
        <w:jc w:val="both"/>
        <w:rPr>
          <w:b/>
        </w:rPr>
      </w:pPr>
    </w:p>
    <w:p w:rsidR="00D21B4C" w:rsidRDefault="008165C8" w:rsidP="00D21B4C">
      <w:pPr>
        <w:ind w:firstLine="567"/>
        <w:jc w:val="both"/>
        <w:rPr>
          <w:rStyle w:val="afa"/>
          <w:b w:val="0"/>
          <w:color w:val="000000"/>
          <w:sz w:val="26"/>
          <w:szCs w:val="26"/>
        </w:rPr>
      </w:pPr>
      <w:r w:rsidRPr="008165C8">
        <w:rPr>
          <w:b/>
        </w:rPr>
        <w:lastRenderedPageBreak/>
        <w:t>ТБО</w:t>
      </w:r>
      <w:r>
        <w:rPr>
          <w:b/>
        </w:rPr>
        <w:t>.</w:t>
      </w:r>
      <w:r w:rsidRPr="008165C8">
        <w:rPr>
          <w:b/>
        </w:rPr>
        <w:t xml:space="preserve"> </w:t>
      </w:r>
      <w:r w:rsidR="00931FE6" w:rsidRPr="008165C8">
        <w:rPr>
          <w:sz w:val="26"/>
          <w:szCs w:val="26"/>
        </w:rPr>
        <w:t>Полигон твердых бытовых отходов расположен за границей поселения. На полигон ТБО вывозятся отходы от жилых домов, общественных зданий, учреждений, предприятий торговли.</w:t>
      </w:r>
      <w:r w:rsidR="00B13EE0" w:rsidRPr="008165C8">
        <w:rPr>
          <w:sz w:val="26"/>
          <w:szCs w:val="26"/>
        </w:rPr>
        <w:t xml:space="preserve"> </w:t>
      </w:r>
      <w:r w:rsidR="00D21B4C">
        <w:rPr>
          <w:sz w:val="26"/>
          <w:szCs w:val="26"/>
        </w:rPr>
        <w:t>Сбор и в</w:t>
      </w:r>
      <w:r w:rsidRPr="008165C8">
        <w:rPr>
          <w:rStyle w:val="afa"/>
          <w:b w:val="0"/>
          <w:color w:val="000000"/>
          <w:sz w:val="26"/>
          <w:szCs w:val="26"/>
        </w:rPr>
        <w:t xml:space="preserve">ывоз ТБО осуществляется </w:t>
      </w:r>
      <w:r>
        <w:rPr>
          <w:rStyle w:val="afa"/>
          <w:b w:val="0"/>
          <w:color w:val="000000"/>
          <w:sz w:val="26"/>
          <w:szCs w:val="26"/>
        </w:rPr>
        <w:t xml:space="preserve">МП </w:t>
      </w:r>
      <w:r w:rsidR="006F213D">
        <w:rPr>
          <w:rStyle w:val="afa"/>
          <w:b w:val="0"/>
          <w:color w:val="000000"/>
          <w:sz w:val="26"/>
          <w:szCs w:val="26"/>
        </w:rPr>
        <w:t>«Служба единого заказчика</w:t>
      </w:r>
      <w:r w:rsidR="006F213D" w:rsidRPr="0052049E">
        <w:rPr>
          <w:rStyle w:val="afa"/>
          <w:b w:val="0"/>
          <w:sz w:val="26"/>
          <w:szCs w:val="26"/>
        </w:rPr>
        <w:t xml:space="preserve">» </w:t>
      </w:r>
      <w:r>
        <w:rPr>
          <w:rStyle w:val="afa"/>
          <w:b w:val="0"/>
          <w:color w:val="000000"/>
          <w:sz w:val="26"/>
          <w:szCs w:val="26"/>
        </w:rPr>
        <w:t xml:space="preserve">МР «Ферзиковский район» </w:t>
      </w:r>
      <w:r w:rsidRPr="0052049E">
        <w:rPr>
          <w:rStyle w:val="afa"/>
          <w:b w:val="0"/>
          <w:sz w:val="26"/>
          <w:szCs w:val="26"/>
        </w:rPr>
        <w:t>1 раз в неделю.</w:t>
      </w:r>
      <w:r w:rsidRPr="008165C8">
        <w:rPr>
          <w:rStyle w:val="afa"/>
          <w:b w:val="0"/>
          <w:color w:val="000000"/>
          <w:sz w:val="26"/>
          <w:szCs w:val="26"/>
        </w:rPr>
        <w:t xml:space="preserve">  На территории сельского поселения</w:t>
      </w:r>
      <w:r>
        <w:rPr>
          <w:rStyle w:val="afa"/>
          <w:b w:val="0"/>
          <w:color w:val="000000"/>
          <w:sz w:val="26"/>
          <w:szCs w:val="26"/>
        </w:rPr>
        <w:t xml:space="preserve"> </w:t>
      </w:r>
      <w:r w:rsidR="00090F8B">
        <w:rPr>
          <w:rStyle w:val="afa"/>
          <w:b w:val="0"/>
          <w:color w:val="000000"/>
          <w:sz w:val="26"/>
          <w:szCs w:val="26"/>
        </w:rPr>
        <w:t>«Бебелевский сельсовет»</w:t>
      </w:r>
      <w:r>
        <w:rPr>
          <w:rStyle w:val="afa"/>
          <w:b w:val="0"/>
          <w:color w:val="000000"/>
          <w:sz w:val="26"/>
          <w:szCs w:val="26"/>
        </w:rPr>
        <w:t xml:space="preserve"> установлены </w:t>
      </w:r>
      <w:r w:rsidR="006F213D">
        <w:rPr>
          <w:rStyle w:val="afa"/>
          <w:b w:val="0"/>
          <w:color w:val="000000"/>
          <w:sz w:val="26"/>
          <w:szCs w:val="26"/>
        </w:rPr>
        <w:t>24</w:t>
      </w:r>
      <w:r>
        <w:rPr>
          <w:rStyle w:val="afa"/>
          <w:b w:val="0"/>
          <w:color w:val="000000"/>
          <w:sz w:val="26"/>
          <w:szCs w:val="26"/>
        </w:rPr>
        <w:t xml:space="preserve"> контейнер</w:t>
      </w:r>
      <w:r w:rsidR="006F213D">
        <w:rPr>
          <w:rStyle w:val="afa"/>
          <w:b w:val="0"/>
          <w:color w:val="000000"/>
          <w:sz w:val="26"/>
          <w:szCs w:val="26"/>
        </w:rPr>
        <w:t>а</w:t>
      </w:r>
      <w:r>
        <w:rPr>
          <w:rStyle w:val="afa"/>
          <w:b w:val="0"/>
          <w:color w:val="000000"/>
          <w:sz w:val="26"/>
          <w:szCs w:val="26"/>
        </w:rPr>
        <w:t>.</w:t>
      </w:r>
      <w:r w:rsidRPr="008165C8">
        <w:rPr>
          <w:rStyle w:val="afa"/>
          <w:b w:val="0"/>
          <w:color w:val="000000"/>
          <w:sz w:val="26"/>
          <w:szCs w:val="26"/>
        </w:rPr>
        <w:t xml:space="preserve"> </w:t>
      </w:r>
    </w:p>
    <w:p w:rsidR="00D21B4C" w:rsidRPr="00D21B4C" w:rsidRDefault="00D21B4C" w:rsidP="00D21B4C">
      <w:pPr>
        <w:ind w:firstLine="567"/>
        <w:jc w:val="both"/>
        <w:rPr>
          <w:sz w:val="26"/>
          <w:szCs w:val="26"/>
        </w:rPr>
      </w:pPr>
      <w:r w:rsidRPr="00D21B4C">
        <w:rPr>
          <w:sz w:val="26"/>
          <w:szCs w:val="26"/>
        </w:rPr>
        <w:t>При возникновении несанкцио</w:t>
      </w:r>
      <w:r w:rsidR="006F213D">
        <w:rPr>
          <w:sz w:val="26"/>
          <w:szCs w:val="26"/>
        </w:rPr>
        <w:t>нированных свалок, Сельская Управа</w:t>
      </w:r>
      <w:r w:rsidRPr="00D21B4C">
        <w:rPr>
          <w:sz w:val="26"/>
          <w:szCs w:val="26"/>
        </w:rPr>
        <w:t xml:space="preserve"> сельского поселения </w:t>
      </w:r>
      <w:r w:rsidR="00090F8B">
        <w:rPr>
          <w:sz w:val="26"/>
          <w:szCs w:val="26"/>
        </w:rPr>
        <w:t>«Бебелевский сельсовет»</w:t>
      </w:r>
      <w:r w:rsidRPr="00D21B4C">
        <w:rPr>
          <w:sz w:val="26"/>
          <w:szCs w:val="26"/>
        </w:rPr>
        <w:t xml:space="preserve"> ликвидирует их своими силами, а также привлекает население для участия в субботниках и экологических акциях.</w:t>
      </w:r>
    </w:p>
    <w:p w:rsidR="008E36B0" w:rsidRPr="00266F2D" w:rsidRDefault="008E36B0" w:rsidP="008E36B0">
      <w:pPr>
        <w:pStyle w:val="Default"/>
        <w:ind w:firstLine="709"/>
        <w:jc w:val="both"/>
        <w:rPr>
          <w:sz w:val="26"/>
          <w:szCs w:val="26"/>
        </w:rPr>
      </w:pPr>
      <w:r w:rsidRPr="00266F2D">
        <w:rPr>
          <w:sz w:val="26"/>
          <w:szCs w:val="26"/>
        </w:rPr>
        <w:t xml:space="preserve">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w:t>
      </w:r>
      <w:r>
        <w:rPr>
          <w:sz w:val="26"/>
          <w:szCs w:val="26"/>
        </w:rPr>
        <w:t>систем коммунальной инфраструктуры</w:t>
      </w:r>
      <w:r w:rsidRPr="00266F2D">
        <w:rPr>
          <w:sz w:val="26"/>
          <w:szCs w:val="26"/>
        </w:rPr>
        <w:t xml:space="preserve"> городских округов и поселений (соответственно). </w:t>
      </w:r>
    </w:p>
    <w:p w:rsidR="008E36B0" w:rsidRPr="00266F2D" w:rsidRDefault="008E36B0" w:rsidP="008E36B0">
      <w:pPr>
        <w:pStyle w:val="a4"/>
        <w:spacing w:before="0" w:beforeAutospacing="0" w:after="0" w:afterAutospacing="0"/>
        <w:ind w:firstLine="709"/>
        <w:jc w:val="both"/>
        <w:rPr>
          <w:sz w:val="26"/>
          <w:szCs w:val="26"/>
        </w:rPr>
      </w:pPr>
      <w:r w:rsidRPr="00266F2D">
        <w:rPr>
          <w:sz w:val="26"/>
          <w:szCs w:val="26"/>
        </w:rPr>
        <w:t xml:space="preserve">В соответствии со статьей 26 Градостроительного кодекса РФ, реализация генерального плана поселения осуществляется путем выполнения мероприятий, которые предусмотрены, в том числе программами комплексного развития </w:t>
      </w:r>
      <w:r>
        <w:rPr>
          <w:sz w:val="26"/>
          <w:szCs w:val="26"/>
        </w:rPr>
        <w:t>систем коммунальной инфраструктуры</w:t>
      </w:r>
      <w:r w:rsidRPr="00266F2D">
        <w:rPr>
          <w:sz w:val="26"/>
          <w:szCs w:val="26"/>
        </w:rPr>
        <w:t xml:space="preserve"> муниципальных образований. </w:t>
      </w:r>
    </w:p>
    <w:p w:rsidR="00C870F4" w:rsidRDefault="00C870F4" w:rsidP="008A548C">
      <w:pPr>
        <w:ind w:firstLine="720"/>
        <w:jc w:val="center"/>
        <w:rPr>
          <w:b/>
          <w:sz w:val="26"/>
          <w:szCs w:val="26"/>
        </w:rPr>
      </w:pPr>
    </w:p>
    <w:p w:rsidR="008A548C" w:rsidRPr="008A548C" w:rsidRDefault="008A548C" w:rsidP="008A548C">
      <w:pPr>
        <w:ind w:firstLine="720"/>
        <w:jc w:val="center"/>
        <w:rPr>
          <w:sz w:val="26"/>
          <w:szCs w:val="26"/>
        </w:rPr>
      </w:pPr>
      <w:r w:rsidRPr="008A548C">
        <w:rPr>
          <w:b/>
          <w:sz w:val="26"/>
          <w:szCs w:val="26"/>
        </w:rPr>
        <w:t xml:space="preserve">2. Принципы формирования </w:t>
      </w:r>
      <w:r>
        <w:rPr>
          <w:b/>
          <w:sz w:val="26"/>
          <w:szCs w:val="26"/>
        </w:rPr>
        <w:t>П</w:t>
      </w:r>
      <w:r w:rsidRPr="008A548C">
        <w:rPr>
          <w:b/>
          <w:sz w:val="26"/>
          <w:szCs w:val="26"/>
        </w:rPr>
        <w:t xml:space="preserve">рограммы </w:t>
      </w:r>
    </w:p>
    <w:p w:rsidR="008A548C" w:rsidRPr="008A548C" w:rsidRDefault="008A548C" w:rsidP="008A548C">
      <w:pPr>
        <w:ind w:firstLine="720"/>
        <w:jc w:val="both"/>
        <w:rPr>
          <w:spacing w:val="-6"/>
          <w:sz w:val="26"/>
          <w:szCs w:val="26"/>
        </w:rPr>
      </w:pPr>
      <w:r w:rsidRPr="008A548C">
        <w:rPr>
          <w:spacing w:val="-6"/>
          <w:sz w:val="26"/>
          <w:szCs w:val="26"/>
        </w:rPr>
        <w:t>Формирование и реализация программы комплексного развития систем коммунальной инфраструктуры сельского поселения</w:t>
      </w:r>
      <w:r>
        <w:rPr>
          <w:spacing w:val="-6"/>
          <w:sz w:val="26"/>
          <w:szCs w:val="26"/>
        </w:rPr>
        <w:t xml:space="preserve"> </w:t>
      </w:r>
      <w:r w:rsidR="00090F8B">
        <w:rPr>
          <w:spacing w:val="-6"/>
          <w:sz w:val="26"/>
          <w:szCs w:val="26"/>
        </w:rPr>
        <w:t>«Бебелевский сельсовет»</w:t>
      </w:r>
      <w:r w:rsidRPr="008A548C">
        <w:rPr>
          <w:spacing w:val="-6"/>
          <w:sz w:val="26"/>
          <w:szCs w:val="26"/>
        </w:rPr>
        <w:t xml:space="preserve"> базируется на следующих </w:t>
      </w:r>
      <w:r w:rsidRPr="0093112D">
        <w:rPr>
          <w:spacing w:val="-6"/>
          <w:sz w:val="26"/>
          <w:szCs w:val="26"/>
          <w:u w:val="single"/>
        </w:rPr>
        <w:t>принципах</w:t>
      </w:r>
      <w:r w:rsidRPr="008A548C">
        <w:rPr>
          <w:spacing w:val="-6"/>
          <w:sz w:val="26"/>
          <w:szCs w:val="26"/>
        </w:rPr>
        <w:t>:</w:t>
      </w:r>
    </w:p>
    <w:p w:rsidR="008A548C" w:rsidRPr="008A548C" w:rsidRDefault="008A548C" w:rsidP="008A548C">
      <w:pPr>
        <w:ind w:firstLine="708"/>
        <w:jc w:val="both"/>
        <w:rPr>
          <w:sz w:val="26"/>
          <w:szCs w:val="26"/>
        </w:rPr>
      </w:pPr>
      <w:r w:rsidRPr="008A548C">
        <w:rPr>
          <w:sz w:val="26"/>
          <w:szCs w:val="26"/>
        </w:rPr>
        <w:t xml:space="preserve">– </w:t>
      </w:r>
      <w:r w:rsidRPr="008A548C">
        <w:rPr>
          <w:bCs/>
          <w:sz w:val="26"/>
          <w:szCs w:val="26"/>
        </w:rPr>
        <w:t>целеполагания</w:t>
      </w:r>
      <w:r w:rsidRPr="008A548C">
        <w:rPr>
          <w:sz w:val="26"/>
          <w:szCs w:val="26"/>
        </w:rPr>
        <w:t xml:space="preserve"> – мероприятия и решения программы должны обеспечивать достижение поставленных целей;</w:t>
      </w:r>
    </w:p>
    <w:p w:rsidR="008A548C" w:rsidRPr="008A548C" w:rsidRDefault="008A548C" w:rsidP="008A548C">
      <w:pPr>
        <w:ind w:firstLine="708"/>
        <w:jc w:val="both"/>
        <w:rPr>
          <w:sz w:val="26"/>
          <w:szCs w:val="26"/>
        </w:rPr>
      </w:pPr>
      <w:r w:rsidRPr="008A548C">
        <w:rPr>
          <w:sz w:val="26"/>
          <w:szCs w:val="26"/>
        </w:rPr>
        <w:t xml:space="preserve">– </w:t>
      </w:r>
      <w:r w:rsidRPr="008A548C">
        <w:rPr>
          <w:bCs/>
          <w:sz w:val="26"/>
          <w:szCs w:val="26"/>
        </w:rPr>
        <w:t>системности</w:t>
      </w:r>
      <w:r>
        <w:rPr>
          <w:sz w:val="26"/>
          <w:szCs w:val="26"/>
        </w:rPr>
        <w:t xml:space="preserve"> – рассмотрение П</w:t>
      </w:r>
      <w:r w:rsidRPr="008A548C">
        <w:rPr>
          <w:sz w:val="26"/>
          <w:szCs w:val="26"/>
        </w:rPr>
        <w:t>рограммы, как единой системы с учетом взаимного влияния разделов и мероприятий Программы друг на друга;</w:t>
      </w:r>
    </w:p>
    <w:p w:rsidR="008A548C" w:rsidRDefault="008A548C" w:rsidP="009960F7">
      <w:pPr>
        <w:ind w:firstLine="708"/>
        <w:jc w:val="both"/>
        <w:rPr>
          <w:sz w:val="26"/>
          <w:szCs w:val="26"/>
        </w:rPr>
      </w:pPr>
      <w:r w:rsidRPr="008A548C">
        <w:rPr>
          <w:sz w:val="26"/>
          <w:szCs w:val="26"/>
        </w:rPr>
        <w:t xml:space="preserve">– </w:t>
      </w:r>
      <w:r w:rsidRPr="008A548C">
        <w:rPr>
          <w:bCs/>
          <w:sz w:val="26"/>
          <w:szCs w:val="26"/>
        </w:rPr>
        <w:t>комплексност</w:t>
      </w:r>
      <w:r>
        <w:rPr>
          <w:sz w:val="26"/>
          <w:szCs w:val="26"/>
        </w:rPr>
        <w:t>и – формирование П</w:t>
      </w:r>
      <w:r w:rsidRPr="008A548C">
        <w:rPr>
          <w:sz w:val="26"/>
          <w:szCs w:val="26"/>
        </w:rPr>
        <w:t xml:space="preserve">рограммы в увязке с </w:t>
      </w:r>
      <w:r w:rsidR="009960F7">
        <w:rPr>
          <w:sz w:val="26"/>
          <w:szCs w:val="26"/>
        </w:rPr>
        <w:t>программами органов исполнительной власти субъекта, органов местного самоуправления района</w:t>
      </w:r>
      <w:r w:rsidRPr="008A548C">
        <w:rPr>
          <w:sz w:val="26"/>
          <w:szCs w:val="26"/>
        </w:rPr>
        <w:t>.</w:t>
      </w:r>
    </w:p>
    <w:p w:rsidR="009960F7" w:rsidRPr="008A548C" w:rsidRDefault="009960F7" w:rsidP="009960F7">
      <w:pPr>
        <w:ind w:firstLine="708"/>
        <w:jc w:val="both"/>
        <w:rPr>
          <w:sz w:val="26"/>
          <w:szCs w:val="26"/>
        </w:rPr>
      </w:pPr>
    </w:p>
    <w:p w:rsidR="0080452C" w:rsidRPr="00C90E7D" w:rsidRDefault="009960F7" w:rsidP="008A548C">
      <w:pPr>
        <w:spacing w:after="120"/>
        <w:jc w:val="center"/>
        <w:rPr>
          <w:b/>
          <w:sz w:val="26"/>
          <w:szCs w:val="26"/>
        </w:rPr>
      </w:pPr>
      <w:r>
        <w:rPr>
          <w:b/>
          <w:sz w:val="26"/>
          <w:szCs w:val="26"/>
        </w:rPr>
        <w:t>3</w:t>
      </w:r>
      <w:r w:rsidR="00C90E7D" w:rsidRPr="00C90E7D">
        <w:rPr>
          <w:b/>
          <w:sz w:val="26"/>
          <w:szCs w:val="26"/>
        </w:rPr>
        <w:t xml:space="preserve">. Цель </w:t>
      </w:r>
      <w:r w:rsidR="008A548C">
        <w:rPr>
          <w:b/>
          <w:sz w:val="26"/>
          <w:szCs w:val="26"/>
        </w:rPr>
        <w:t xml:space="preserve">и задачи </w:t>
      </w:r>
      <w:r w:rsidR="00C90E7D" w:rsidRPr="00C90E7D">
        <w:rPr>
          <w:b/>
          <w:sz w:val="26"/>
          <w:szCs w:val="26"/>
        </w:rPr>
        <w:t>Программы</w:t>
      </w:r>
    </w:p>
    <w:p w:rsidR="008A548C" w:rsidRDefault="0080452C" w:rsidP="008A548C">
      <w:pPr>
        <w:ind w:firstLine="567"/>
        <w:jc w:val="both"/>
        <w:rPr>
          <w:sz w:val="26"/>
          <w:szCs w:val="26"/>
        </w:rPr>
      </w:pPr>
      <w:r>
        <w:tab/>
      </w:r>
      <w:r w:rsidR="008A548C" w:rsidRPr="0093112D">
        <w:rPr>
          <w:sz w:val="26"/>
          <w:szCs w:val="26"/>
          <w:u w:val="single"/>
        </w:rPr>
        <w:t>Целью</w:t>
      </w:r>
      <w:r w:rsidR="008A548C" w:rsidRPr="008A548C">
        <w:rPr>
          <w:sz w:val="26"/>
          <w:szCs w:val="26"/>
        </w:rPr>
        <w:t xml:space="preserve"> </w:t>
      </w:r>
      <w:r w:rsidR="009960F7">
        <w:rPr>
          <w:sz w:val="26"/>
          <w:szCs w:val="26"/>
        </w:rPr>
        <w:t>данной П</w:t>
      </w:r>
      <w:r w:rsidR="008A548C" w:rsidRPr="008A548C">
        <w:rPr>
          <w:sz w:val="26"/>
          <w:szCs w:val="26"/>
        </w:rPr>
        <w:t>рограммы является развитие и модернизация систем коммунальной инфраструктуры на территории сель</w:t>
      </w:r>
      <w:r w:rsidR="006F213D">
        <w:rPr>
          <w:sz w:val="26"/>
          <w:szCs w:val="26"/>
        </w:rPr>
        <w:t>ского поселения «Бебелевский сельсовет</w:t>
      </w:r>
      <w:r w:rsidR="008A548C" w:rsidRPr="008A548C">
        <w:rPr>
          <w:sz w:val="26"/>
          <w:szCs w:val="26"/>
        </w:rPr>
        <w:t>»</w:t>
      </w:r>
      <w:r w:rsidR="008A548C">
        <w:rPr>
          <w:sz w:val="26"/>
          <w:szCs w:val="26"/>
        </w:rPr>
        <w:t>.</w:t>
      </w:r>
      <w:r w:rsidRPr="008A548C">
        <w:rPr>
          <w:sz w:val="26"/>
          <w:szCs w:val="26"/>
        </w:rPr>
        <w:t xml:space="preserve"> </w:t>
      </w:r>
    </w:p>
    <w:p w:rsidR="008A548C" w:rsidRPr="008A548C" w:rsidRDefault="008A548C" w:rsidP="008A548C">
      <w:pPr>
        <w:ind w:firstLine="567"/>
        <w:jc w:val="both"/>
        <w:rPr>
          <w:sz w:val="26"/>
          <w:szCs w:val="26"/>
        </w:rPr>
      </w:pPr>
      <w:r w:rsidRPr="008A548C">
        <w:rPr>
          <w:sz w:val="26"/>
          <w:szCs w:val="26"/>
        </w:rPr>
        <w:t>Также целями Программы на перспективный период до 2026 года являются:</w:t>
      </w:r>
    </w:p>
    <w:p w:rsidR="008A548C" w:rsidRPr="008A548C" w:rsidRDefault="008A548C" w:rsidP="008A548C">
      <w:pPr>
        <w:numPr>
          <w:ilvl w:val="0"/>
          <w:numId w:val="18"/>
        </w:numPr>
        <w:ind w:left="0" w:firstLine="709"/>
        <w:jc w:val="both"/>
        <w:rPr>
          <w:sz w:val="26"/>
          <w:szCs w:val="26"/>
        </w:rPr>
      </w:pPr>
      <w:r w:rsidRPr="008A548C">
        <w:rPr>
          <w:sz w:val="26"/>
          <w:szCs w:val="26"/>
        </w:rPr>
        <w:t>обеспечение доступности, надежности и стабильности услуг по тепло-, электро-, водоснабжению и водоотведению</w:t>
      </w:r>
      <w:r w:rsidR="009960F7">
        <w:rPr>
          <w:sz w:val="26"/>
          <w:szCs w:val="26"/>
        </w:rPr>
        <w:t>, газификации</w:t>
      </w:r>
      <w:r w:rsidRPr="008A548C">
        <w:rPr>
          <w:sz w:val="26"/>
          <w:szCs w:val="26"/>
        </w:rPr>
        <w:t xml:space="preserve"> на основе полного удовлетворения спроса потребителей;</w:t>
      </w:r>
    </w:p>
    <w:p w:rsidR="008A548C" w:rsidRPr="008A548C" w:rsidRDefault="008A548C" w:rsidP="008A548C">
      <w:pPr>
        <w:numPr>
          <w:ilvl w:val="0"/>
          <w:numId w:val="18"/>
        </w:numPr>
        <w:ind w:left="0" w:firstLine="709"/>
        <w:jc w:val="both"/>
        <w:rPr>
          <w:sz w:val="26"/>
          <w:szCs w:val="26"/>
        </w:rPr>
      </w:pPr>
      <w:r w:rsidRPr="008A548C">
        <w:rPr>
          <w:sz w:val="26"/>
          <w:szCs w:val="26"/>
        </w:rPr>
        <w:t>приведение коммунальной инфраструктуры сельского поселения в соответствие со стандартами качества, обеспечивающими комфортные условия проживания населения:</w:t>
      </w:r>
    </w:p>
    <w:p w:rsidR="008A548C" w:rsidRPr="008A548C" w:rsidRDefault="008A548C" w:rsidP="008A548C">
      <w:pPr>
        <w:numPr>
          <w:ilvl w:val="0"/>
          <w:numId w:val="18"/>
        </w:numPr>
        <w:ind w:left="0" w:firstLine="709"/>
        <w:jc w:val="both"/>
        <w:rPr>
          <w:sz w:val="26"/>
          <w:szCs w:val="26"/>
        </w:rPr>
      </w:pPr>
      <w:r>
        <w:rPr>
          <w:sz w:val="26"/>
          <w:szCs w:val="26"/>
        </w:rPr>
        <w:t>повышение инв</w:t>
      </w:r>
      <w:r w:rsidRPr="008A548C">
        <w:rPr>
          <w:sz w:val="26"/>
          <w:szCs w:val="26"/>
        </w:rPr>
        <w:t>естиционной привлекательности поселения.</w:t>
      </w:r>
    </w:p>
    <w:p w:rsidR="0093112D" w:rsidRDefault="0093112D" w:rsidP="0093112D">
      <w:pPr>
        <w:pStyle w:val="21"/>
        <w:spacing w:line="240" w:lineRule="auto"/>
        <w:ind w:firstLine="709"/>
        <w:jc w:val="both"/>
        <w:rPr>
          <w:sz w:val="26"/>
          <w:szCs w:val="26"/>
        </w:rPr>
      </w:pPr>
      <w:r w:rsidRPr="0093112D">
        <w:rPr>
          <w:sz w:val="26"/>
          <w:szCs w:val="26"/>
        </w:rPr>
        <w:t xml:space="preserve">Основными </w:t>
      </w:r>
      <w:r w:rsidRPr="0093112D">
        <w:rPr>
          <w:sz w:val="26"/>
          <w:szCs w:val="26"/>
          <w:u w:val="single"/>
        </w:rPr>
        <w:t xml:space="preserve">задачами </w:t>
      </w:r>
      <w:r>
        <w:rPr>
          <w:sz w:val="26"/>
          <w:szCs w:val="26"/>
        </w:rPr>
        <w:t>Программы</w:t>
      </w:r>
      <w:r w:rsidRPr="0093112D">
        <w:rPr>
          <w:sz w:val="26"/>
          <w:szCs w:val="26"/>
        </w:rPr>
        <w:t xml:space="preserve"> являются:</w:t>
      </w:r>
    </w:p>
    <w:p w:rsidR="0093112D" w:rsidRPr="00AB7205" w:rsidRDefault="0093112D" w:rsidP="0093112D">
      <w:pPr>
        <w:pStyle w:val="af8"/>
        <w:tabs>
          <w:tab w:val="left" w:pos="361"/>
        </w:tabs>
        <w:spacing w:after="0" w:line="240" w:lineRule="auto"/>
        <w:ind w:left="0" w:firstLine="720"/>
        <w:contextualSpacing/>
        <w:jc w:val="both"/>
        <w:rPr>
          <w:rFonts w:ascii="Times New Roman" w:hAnsi="Times New Roman" w:cs="Times New Roman"/>
          <w:sz w:val="26"/>
          <w:szCs w:val="26"/>
        </w:rPr>
      </w:pPr>
      <w:r>
        <w:rPr>
          <w:rFonts w:ascii="Times New Roman" w:hAnsi="Times New Roman" w:cs="Times New Roman"/>
          <w:sz w:val="26"/>
          <w:szCs w:val="26"/>
        </w:rPr>
        <w:t xml:space="preserve">1. </w:t>
      </w:r>
      <w:r w:rsidRPr="00AB7205">
        <w:rPr>
          <w:rFonts w:ascii="Times New Roman" w:hAnsi="Times New Roman" w:cs="Times New Roman"/>
          <w:sz w:val="26"/>
          <w:szCs w:val="26"/>
        </w:rPr>
        <w:t>обеспечение качественного и надежного предоставления коммунальных услуг потребителям;</w:t>
      </w:r>
    </w:p>
    <w:p w:rsidR="0093112D" w:rsidRDefault="0093112D" w:rsidP="0093112D">
      <w:pPr>
        <w:pStyle w:val="af8"/>
        <w:numPr>
          <w:ilvl w:val="0"/>
          <w:numId w:val="4"/>
        </w:numPr>
        <w:tabs>
          <w:tab w:val="clear" w:pos="1353"/>
          <w:tab w:val="num" w:pos="0"/>
          <w:tab w:val="left" w:pos="361"/>
        </w:tabs>
        <w:spacing w:after="0" w:line="240" w:lineRule="auto"/>
        <w:ind w:left="0" w:firstLine="720"/>
        <w:contextualSpacing/>
        <w:jc w:val="both"/>
        <w:rPr>
          <w:rFonts w:ascii="Times New Roman" w:hAnsi="Times New Roman" w:cs="Times New Roman"/>
          <w:sz w:val="26"/>
          <w:szCs w:val="26"/>
        </w:rPr>
      </w:pPr>
      <w:r w:rsidRPr="00AB7205">
        <w:rPr>
          <w:rFonts w:ascii="Times New Roman" w:hAnsi="Times New Roman" w:cs="Times New Roman"/>
          <w:sz w:val="26"/>
          <w:szCs w:val="26"/>
        </w:rPr>
        <w:t>совершенствование механизмов развития коммунальной инфраструктуры;</w:t>
      </w:r>
    </w:p>
    <w:p w:rsidR="0093112D" w:rsidRDefault="0093112D" w:rsidP="0093112D">
      <w:pPr>
        <w:pStyle w:val="af8"/>
        <w:numPr>
          <w:ilvl w:val="0"/>
          <w:numId w:val="4"/>
        </w:numPr>
        <w:tabs>
          <w:tab w:val="clear" w:pos="1353"/>
          <w:tab w:val="num" w:pos="0"/>
          <w:tab w:val="left" w:pos="361"/>
        </w:tabs>
        <w:spacing w:after="0" w:line="240" w:lineRule="auto"/>
        <w:ind w:left="0" w:firstLine="720"/>
        <w:contextualSpacing/>
        <w:jc w:val="both"/>
        <w:rPr>
          <w:rFonts w:ascii="Times New Roman" w:hAnsi="Times New Roman" w:cs="Times New Roman"/>
          <w:sz w:val="26"/>
          <w:szCs w:val="26"/>
        </w:rPr>
      </w:pPr>
      <w:r w:rsidRPr="0093112D">
        <w:rPr>
          <w:rFonts w:ascii="Times New Roman" w:hAnsi="Times New Roman" w:cs="Times New Roman"/>
          <w:sz w:val="26"/>
          <w:szCs w:val="26"/>
        </w:rPr>
        <w:t xml:space="preserve">инженерно-техническая оптимизация систем коммунальной инфраструктуры сельского поселения </w:t>
      </w:r>
      <w:r w:rsidR="00090F8B">
        <w:rPr>
          <w:rFonts w:ascii="Times New Roman" w:hAnsi="Times New Roman" w:cs="Times New Roman"/>
          <w:sz w:val="26"/>
          <w:szCs w:val="26"/>
        </w:rPr>
        <w:t>«Бебелевский сельсовет»</w:t>
      </w:r>
      <w:r w:rsidRPr="0093112D">
        <w:rPr>
          <w:rFonts w:ascii="Times New Roman" w:hAnsi="Times New Roman" w:cs="Times New Roman"/>
          <w:sz w:val="26"/>
          <w:szCs w:val="26"/>
        </w:rPr>
        <w:t>.</w:t>
      </w:r>
    </w:p>
    <w:p w:rsidR="0093112D" w:rsidRDefault="0093112D" w:rsidP="0093112D">
      <w:pPr>
        <w:pStyle w:val="af8"/>
        <w:tabs>
          <w:tab w:val="left" w:pos="361"/>
        </w:tabs>
        <w:spacing w:after="0" w:line="240" w:lineRule="auto"/>
        <w:ind w:left="0"/>
        <w:contextualSpacing/>
        <w:jc w:val="both"/>
        <w:rPr>
          <w:rFonts w:ascii="Times New Roman" w:hAnsi="Times New Roman" w:cs="Times New Roman"/>
          <w:sz w:val="26"/>
          <w:szCs w:val="26"/>
        </w:rPr>
      </w:pPr>
    </w:p>
    <w:p w:rsidR="00684154" w:rsidRPr="008E36B0" w:rsidRDefault="0069553A" w:rsidP="00684154">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lastRenderedPageBreak/>
        <w:t>4</w:t>
      </w:r>
      <w:r w:rsidR="00684154" w:rsidRPr="008E36B0">
        <w:rPr>
          <w:rFonts w:ascii="Times New Roman" w:hAnsi="Times New Roman" w:cs="Times New Roman"/>
          <w:b/>
          <w:sz w:val="26"/>
          <w:szCs w:val="26"/>
        </w:rPr>
        <w:t>. Источники финансирования</w:t>
      </w:r>
    </w:p>
    <w:p w:rsidR="00684154" w:rsidRPr="00684154" w:rsidRDefault="00684154" w:rsidP="00684154">
      <w:pPr>
        <w:pStyle w:val="ConsPlusNormal"/>
        <w:jc w:val="both"/>
        <w:rPr>
          <w:rFonts w:ascii="Times New Roman" w:hAnsi="Times New Roman" w:cs="Times New Roman"/>
          <w:sz w:val="26"/>
          <w:szCs w:val="26"/>
        </w:rPr>
      </w:pPr>
    </w:p>
    <w:p w:rsidR="00684154" w:rsidRPr="00684154" w:rsidRDefault="00684154" w:rsidP="00684154">
      <w:pPr>
        <w:pStyle w:val="ConsPlusNormal"/>
        <w:ind w:firstLine="540"/>
        <w:jc w:val="both"/>
        <w:rPr>
          <w:rFonts w:ascii="Times New Roman" w:hAnsi="Times New Roman" w:cs="Times New Roman"/>
          <w:sz w:val="26"/>
          <w:szCs w:val="26"/>
        </w:rPr>
      </w:pPr>
      <w:r w:rsidRPr="00684154">
        <w:rPr>
          <w:rFonts w:ascii="Times New Roman" w:hAnsi="Times New Roman" w:cs="Times New Roman"/>
          <w:sz w:val="26"/>
          <w:szCs w:val="26"/>
        </w:rPr>
        <w:t xml:space="preserve">Перечень мероприятий и объемы финансирования носят прогнозный характер и утверждаются решением </w:t>
      </w:r>
      <w:r w:rsidR="006F213D">
        <w:rPr>
          <w:rFonts w:ascii="Times New Roman" w:hAnsi="Times New Roman" w:cs="Times New Roman"/>
          <w:sz w:val="26"/>
          <w:szCs w:val="26"/>
        </w:rPr>
        <w:t>Сельского Собрания</w:t>
      </w:r>
      <w:r w:rsidR="00090F8B">
        <w:rPr>
          <w:rFonts w:ascii="Times New Roman" w:hAnsi="Times New Roman" w:cs="Times New Roman"/>
          <w:sz w:val="26"/>
          <w:szCs w:val="26"/>
        </w:rPr>
        <w:t xml:space="preserve"> представителей</w:t>
      </w:r>
      <w:r w:rsidRPr="00684154">
        <w:rPr>
          <w:rFonts w:ascii="Times New Roman" w:hAnsi="Times New Roman" w:cs="Times New Roman"/>
          <w:sz w:val="26"/>
          <w:szCs w:val="26"/>
        </w:rPr>
        <w:t xml:space="preserve"> при утверждении бюдж</w:t>
      </w:r>
      <w:r w:rsidR="006F213D">
        <w:rPr>
          <w:rFonts w:ascii="Times New Roman" w:hAnsi="Times New Roman" w:cs="Times New Roman"/>
          <w:sz w:val="26"/>
          <w:szCs w:val="26"/>
        </w:rPr>
        <w:t xml:space="preserve">ета муниципального образования </w:t>
      </w:r>
      <w:r w:rsidRPr="00684154">
        <w:rPr>
          <w:rFonts w:ascii="Times New Roman" w:hAnsi="Times New Roman" w:cs="Times New Roman"/>
          <w:sz w:val="26"/>
          <w:szCs w:val="26"/>
        </w:rPr>
        <w:t xml:space="preserve">сельского поселения </w:t>
      </w:r>
      <w:r w:rsidR="00090F8B">
        <w:rPr>
          <w:rFonts w:ascii="Times New Roman" w:hAnsi="Times New Roman" w:cs="Times New Roman"/>
          <w:sz w:val="26"/>
          <w:szCs w:val="26"/>
        </w:rPr>
        <w:t>«Бебелевский сельсовет»</w:t>
      </w:r>
      <w:r w:rsidRPr="00684154">
        <w:rPr>
          <w:rFonts w:ascii="Times New Roman" w:hAnsi="Times New Roman" w:cs="Times New Roman"/>
          <w:sz w:val="26"/>
          <w:szCs w:val="26"/>
        </w:rPr>
        <w:t xml:space="preserve"> на очередной финансовый год и на плановый период.</w:t>
      </w:r>
    </w:p>
    <w:p w:rsidR="00684154" w:rsidRPr="00684154" w:rsidRDefault="00684154" w:rsidP="00684154">
      <w:pPr>
        <w:pStyle w:val="ConsPlusNormal"/>
        <w:ind w:firstLine="540"/>
        <w:jc w:val="both"/>
        <w:rPr>
          <w:rFonts w:ascii="Times New Roman" w:hAnsi="Times New Roman" w:cs="Times New Roman"/>
          <w:sz w:val="26"/>
          <w:szCs w:val="26"/>
        </w:rPr>
      </w:pPr>
      <w:r w:rsidRPr="00684154">
        <w:rPr>
          <w:rFonts w:ascii="Times New Roman" w:hAnsi="Times New Roman" w:cs="Times New Roman"/>
          <w:sz w:val="26"/>
          <w:szCs w:val="26"/>
        </w:rPr>
        <w:t>Для достижения поставленных целей и решения задач Программы применяться следующие источники финансирования.</w:t>
      </w:r>
    </w:p>
    <w:p w:rsidR="00684154" w:rsidRDefault="00684154" w:rsidP="006841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1537"/>
        <w:gridCol w:w="1418"/>
        <w:gridCol w:w="1559"/>
        <w:gridCol w:w="1460"/>
      </w:tblGrid>
      <w:tr w:rsidR="00E97EFD" w:rsidRPr="00E97EFD" w:rsidTr="00E97EFD">
        <w:tc>
          <w:tcPr>
            <w:tcW w:w="3628" w:type="dxa"/>
          </w:tcPr>
          <w:p w:rsidR="00E97EFD" w:rsidRPr="00684154" w:rsidRDefault="00E97EFD" w:rsidP="005F66CA">
            <w:pPr>
              <w:pStyle w:val="ConsPlusNormal"/>
              <w:rPr>
                <w:rFonts w:ascii="Times New Roman" w:hAnsi="Times New Roman" w:cs="Times New Roman"/>
                <w:sz w:val="26"/>
                <w:szCs w:val="26"/>
              </w:rPr>
            </w:pPr>
          </w:p>
        </w:tc>
        <w:tc>
          <w:tcPr>
            <w:tcW w:w="1537" w:type="dxa"/>
          </w:tcPr>
          <w:p w:rsidR="00E97EFD" w:rsidRPr="00E97EFD" w:rsidRDefault="00E97EFD" w:rsidP="005F66CA">
            <w:pPr>
              <w:pStyle w:val="ConsPlusNormal"/>
              <w:jc w:val="center"/>
              <w:rPr>
                <w:rFonts w:ascii="Times New Roman" w:hAnsi="Times New Roman" w:cs="Times New Roman"/>
                <w:sz w:val="26"/>
                <w:szCs w:val="26"/>
              </w:rPr>
            </w:pPr>
            <w:r w:rsidRPr="00E97EFD">
              <w:rPr>
                <w:rFonts w:ascii="Times New Roman" w:hAnsi="Times New Roman" w:cs="Times New Roman"/>
                <w:sz w:val="26"/>
                <w:szCs w:val="26"/>
              </w:rPr>
              <w:t xml:space="preserve">Областной бюджет, </w:t>
            </w:r>
          </w:p>
          <w:p w:rsidR="00E97EFD" w:rsidRPr="00E97EFD" w:rsidRDefault="00E97EFD" w:rsidP="005F66CA">
            <w:pPr>
              <w:pStyle w:val="ConsPlusNormal"/>
              <w:jc w:val="center"/>
              <w:rPr>
                <w:rFonts w:ascii="Times New Roman" w:hAnsi="Times New Roman" w:cs="Times New Roman"/>
                <w:sz w:val="26"/>
                <w:szCs w:val="26"/>
              </w:rPr>
            </w:pPr>
            <w:r w:rsidRPr="00E97EFD">
              <w:rPr>
                <w:rFonts w:ascii="Times New Roman" w:hAnsi="Times New Roman" w:cs="Times New Roman"/>
                <w:sz w:val="26"/>
                <w:szCs w:val="26"/>
              </w:rPr>
              <w:t>тыс. руб.*</w:t>
            </w:r>
          </w:p>
        </w:tc>
        <w:tc>
          <w:tcPr>
            <w:tcW w:w="1418" w:type="dxa"/>
          </w:tcPr>
          <w:p w:rsidR="00E97EFD" w:rsidRPr="00E97EFD" w:rsidRDefault="00E97EFD" w:rsidP="005F66CA">
            <w:pPr>
              <w:pStyle w:val="ConsPlusNormal"/>
              <w:jc w:val="center"/>
              <w:rPr>
                <w:rFonts w:ascii="Times New Roman" w:hAnsi="Times New Roman" w:cs="Times New Roman"/>
                <w:sz w:val="26"/>
                <w:szCs w:val="26"/>
              </w:rPr>
            </w:pPr>
            <w:r w:rsidRPr="00E97EFD">
              <w:rPr>
                <w:rFonts w:ascii="Times New Roman" w:hAnsi="Times New Roman" w:cs="Times New Roman"/>
                <w:sz w:val="26"/>
                <w:szCs w:val="26"/>
              </w:rPr>
              <w:t>Районный бюджет, тыс. руб.*</w:t>
            </w:r>
          </w:p>
        </w:tc>
        <w:tc>
          <w:tcPr>
            <w:tcW w:w="1559" w:type="dxa"/>
          </w:tcPr>
          <w:p w:rsidR="00E97EFD" w:rsidRPr="00E97EFD" w:rsidRDefault="00E97EFD" w:rsidP="00E97EFD">
            <w:pPr>
              <w:pStyle w:val="ConsPlusNormal"/>
              <w:jc w:val="center"/>
              <w:rPr>
                <w:rFonts w:ascii="Times New Roman" w:hAnsi="Times New Roman" w:cs="Times New Roman"/>
                <w:sz w:val="26"/>
                <w:szCs w:val="26"/>
              </w:rPr>
            </w:pPr>
            <w:r w:rsidRPr="00E97EFD">
              <w:rPr>
                <w:rFonts w:ascii="Times New Roman" w:hAnsi="Times New Roman" w:cs="Times New Roman"/>
                <w:sz w:val="26"/>
                <w:szCs w:val="26"/>
              </w:rPr>
              <w:t>Бюджет поселения,</w:t>
            </w:r>
          </w:p>
          <w:p w:rsidR="00E97EFD" w:rsidRPr="00E97EFD" w:rsidRDefault="00E97EFD" w:rsidP="00E97EFD">
            <w:pPr>
              <w:pStyle w:val="ConsPlusNormal"/>
              <w:jc w:val="center"/>
              <w:rPr>
                <w:rFonts w:ascii="Times New Roman" w:hAnsi="Times New Roman" w:cs="Times New Roman"/>
                <w:sz w:val="26"/>
                <w:szCs w:val="26"/>
              </w:rPr>
            </w:pPr>
            <w:r w:rsidRPr="00E97EFD">
              <w:rPr>
                <w:rFonts w:ascii="Times New Roman" w:hAnsi="Times New Roman" w:cs="Times New Roman"/>
                <w:sz w:val="26"/>
                <w:szCs w:val="26"/>
              </w:rPr>
              <w:t xml:space="preserve"> тыс. руб.*</w:t>
            </w:r>
          </w:p>
        </w:tc>
        <w:tc>
          <w:tcPr>
            <w:tcW w:w="1460" w:type="dxa"/>
          </w:tcPr>
          <w:p w:rsidR="00E97EFD" w:rsidRPr="00E97EFD" w:rsidRDefault="00E97EFD" w:rsidP="005F66CA">
            <w:pPr>
              <w:pStyle w:val="ConsPlusNormal"/>
              <w:jc w:val="center"/>
              <w:rPr>
                <w:rFonts w:ascii="Times New Roman" w:hAnsi="Times New Roman" w:cs="Times New Roman"/>
                <w:sz w:val="26"/>
                <w:szCs w:val="26"/>
              </w:rPr>
            </w:pPr>
            <w:r w:rsidRPr="00E97EFD">
              <w:rPr>
                <w:rFonts w:ascii="Times New Roman" w:hAnsi="Times New Roman" w:cs="Times New Roman"/>
                <w:sz w:val="26"/>
                <w:szCs w:val="26"/>
              </w:rPr>
              <w:t>Всего, руб.</w:t>
            </w:r>
          </w:p>
        </w:tc>
      </w:tr>
      <w:tr w:rsidR="00E97EFD" w:rsidRPr="00E97EFD" w:rsidTr="00E97EFD">
        <w:tc>
          <w:tcPr>
            <w:tcW w:w="3628" w:type="dxa"/>
            <w:vAlign w:val="center"/>
          </w:tcPr>
          <w:p w:rsidR="00E97EFD" w:rsidRPr="00E97EFD" w:rsidRDefault="00E97EFD" w:rsidP="00684154">
            <w:pPr>
              <w:pStyle w:val="ConsPlusNormal"/>
              <w:jc w:val="both"/>
              <w:rPr>
                <w:rFonts w:ascii="Times New Roman" w:hAnsi="Times New Roman" w:cs="Times New Roman"/>
                <w:sz w:val="26"/>
                <w:szCs w:val="26"/>
              </w:rPr>
            </w:pPr>
            <w:r w:rsidRPr="00E97EFD">
              <w:rPr>
                <w:rFonts w:ascii="Times New Roman" w:hAnsi="Times New Roman" w:cs="Times New Roman"/>
                <w:sz w:val="26"/>
                <w:szCs w:val="26"/>
              </w:rPr>
              <w:t>Общий объем финансирования по Программе по годам</w:t>
            </w:r>
          </w:p>
        </w:tc>
        <w:tc>
          <w:tcPr>
            <w:tcW w:w="1537" w:type="dxa"/>
          </w:tcPr>
          <w:p w:rsidR="00E97EFD" w:rsidRPr="00E97EFD" w:rsidRDefault="00E97EFD"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48400,0</w:t>
            </w:r>
          </w:p>
        </w:tc>
        <w:tc>
          <w:tcPr>
            <w:tcW w:w="1418" w:type="dxa"/>
          </w:tcPr>
          <w:p w:rsidR="00E97EFD" w:rsidRPr="00E97EFD" w:rsidRDefault="00E97EFD"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18000,0</w:t>
            </w:r>
          </w:p>
        </w:tc>
        <w:tc>
          <w:tcPr>
            <w:tcW w:w="1559" w:type="dxa"/>
          </w:tcPr>
          <w:p w:rsidR="00E97EFD" w:rsidRPr="00E97EFD" w:rsidRDefault="00E97EFD"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1190,0</w:t>
            </w:r>
          </w:p>
        </w:tc>
        <w:tc>
          <w:tcPr>
            <w:tcW w:w="1460" w:type="dxa"/>
          </w:tcPr>
          <w:p w:rsidR="00E97EFD" w:rsidRPr="00E97EFD" w:rsidRDefault="00E97EFD" w:rsidP="00DB6861">
            <w:pPr>
              <w:pStyle w:val="ConsPlusNormal"/>
              <w:jc w:val="center"/>
              <w:rPr>
                <w:rFonts w:ascii="Times New Roman" w:hAnsi="Times New Roman" w:cs="Times New Roman"/>
                <w:sz w:val="26"/>
                <w:szCs w:val="26"/>
              </w:rPr>
            </w:pPr>
            <w:r>
              <w:rPr>
                <w:rFonts w:ascii="Times New Roman" w:hAnsi="Times New Roman" w:cs="Times New Roman"/>
                <w:sz w:val="26"/>
                <w:szCs w:val="26"/>
              </w:rPr>
              <w:t>67590,0</w:t>
            </w:r>
          </w:p>
        </w:tc>
      </w:tr>
      <w:tr w:rsidR="00E97EFD" w:rsidRPr="00E97EFD" w:rsidTr="00E97EFD">
        <w:tc>
          <w:tcPr>
            <w:tcW w:w="3628" w:type="dxa"/>
          </w:tcPr>
          <w:p w:rsidR="00E97EFD" w:rsidRPr="00E97EFD" w:rsidRDefault="00E97EFD" w:rsidP="00684154">
            <w:pPr>
              <w:pStyle w:val="ConsPlusNormal"/>
              <w:jc w:val="center"/>
              <w:rPr>
                <w:rFonts w:ascii="Times New Roman" w:hAnsi="Times New Roman" w:cs="Times New Roman"/>
                <w:sz w:val="26"/>
                <w:szCs w:val="26"/>
              </w:rPr>
            </w:pPr>
            <w:r w:rsidRPr="00E97EFD">
              <w:rPr>
                <w:rFonts w:ascii="Times New Roman" w:hAnsi="Times New Roman" w:cs="Times New Roman"/>
                <w:sz w:val="26"/>
                <w:szCs w:val="26"/>
              </w:rPr>
              <w:t>2017</w:t>
            </w:r>
          </w:p>
        </w:tc>
        <w:tc>
          <w:tcPr>
            <w:tcW w:w="1537" w:type="dxa"/>
          </w:tcPr>
          <w:p w:rsidR="00E97EFD" w:rsidRPr="00E97EFD" w:rsidRDefault="00E97EFD" w:rsidP="00313420">
            <w:pPr>
              <w:pStyle w:val="ConsPlusNormal"/>
              <w:jc w:val="center"/>
              <w:rPr>
                <w:rFonts w:ascii="Times New Roman" w:hAnsi="Times New Roman" w:cs="Times New Roman"/>
                <w:sz w:val="26"/>
                <w:szCs w:val="26"/>
              </w:rPr>
            </w:pPr>
            <w:r w:rsidRPr="00E97EFD">
              <w:rPr>
                <w:rFonts w:ascii="Times New Roman" w:hAnsi="Times New Roman" w:cs="Times New Roman"/>
                <w:sz w:val="26"/>
                <w:szCs w:val="26"/>
              </w:rPr>
              <w:t>0,0</w:t>
            </w:r>
          </w:p>
        </w:tc>
        <w:tc>
          <w:tcPr>
            <w:tcW w:w="1418" w:type="dxa"/>
          </w:tcPr>
          <w:p w:rsidR="00E97EFD" w:rsidRPr="00E97EFD" w:rsidRDefault="00E97EFD"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1559" w:type="dxa"/>
          </w:tcPr>
          <w:p w:rsidR="00E97EFD" w:rsidRPr="00E97EFD" w:rsidRDefault="00E97EFD"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10,0</w:t>
            </w:r>
          </w:p>
        </w:tc>
        <w:tc>
          <w:tcPr>
            <w:tcW w:w="1460" w:type="dxa"/>
          </w:tcPr>
          <w:p w:rsidR="00E97EFD" w:rsidRPr="00E97EFD" w:rsidRDefault="00E97EFD" w:rsidP="00DB6861">
            <w:pPr>
              <w:pStyle w:val="ConsPlusNormal"/>
              <w:jc w:val="center"/>
              <w:rPr>
                <w:rFonts w:ascii="Times New Roman" w:hAnsi="Times New Roman" w:cs="Times New Roman"/>
                <w:sz w:val="26"/>
                <w:szCs w:val="26"/>
              </w:rPr>
            </w:pPr>
            <w:r w:rsidRPr="00E97EFD">
              <w:rPr>
                <w:rFonts w:ascii="Times New Roman" w:hAnsi="Times New Roman" w:cs="Times New Roman"/>
                <w:sz w:val="26"/>
                <w:szCs w:val="26"/>
              </w:rPr>
              <w:t>10,0</w:t>
            </w:r>
          </w:p>
        </w:tc>
      </w:tr>
      <w:tr w:rsidR="00E97EFD" w:rsidRPr="00E97EFD" w:rsidTr="00E97EFD">
        <w:tc>
          <w:tcPr>
            <w:tcW w:w="3628" w:type="dxa"/>
          </w:tcPr>
          <w:p w:rsidR="00E97EFD" w:rsidRPr="00E97EFD" w:rsidRDefault="00E97EFD" w:rsidP="00684154">
            <w:pPr>
              <w:pStyle w:val="ConsPlusNormal"/>
              <w:jc w:val="center"/>
              <w:rPr>
                <w:rFonts w:ascii="Times New Roman" w:hAnsi="Times New Roman" w:cs="Times New Roman"/>
                <w:sz w:val="26"/>
                <w:szCs w:val="26"/>
              </w:rPr>
            </w:pPr>
            <w:r w:rsidRPr="00E97EFD">
              <w:rPr>
                <w:rFonts w:ascii="Times New Roman" w:hAnsi="Times New Roman" w:cs="Times New Roman"/>
                <w:sz w:val="26"/>
                <w:szCs w:val="26"/>
              </w:rPr>
              <w:t>2018</w:t>
            </w:r>
          </w:p>
        </w:tc>
        <w:tc>
          <w:tcPr>
            <w:tcW w:w="1537" w:type="dxa"/>
          </w:tcPr>
          <w:p w:rsidR="00E97EFD" w:rsidRPr="00E97EFD" w:rsidRDefault="00E97EFD"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500,0</w:t>
            </w:r>
          </w:p>
        </w:tc>
        <w:tc>
          <w:tcPr>
            <w:tcW w:w="1418" w:type="dxa"/>
          </w:tcPr>
          <w:p w:rsidR="00E97EFD" w:rsidRPr="00E97EFD" w:rsidRDefault="00E97EFD"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500,0</w:t>
            </w:r>
          </w:p>
        </w:tc>
        <w:tc>
          <w:tcPr>
            <w:tcW w:w="1559" w:type="dxa"/>
          </w:tcPr>
          <w:p w:rsidR="00E97EFD" w:rsidRPr="00E97EFD" w:rsidRDefault="00E97EFD"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125,0</w:t>
            </w:r>
          </w:p>
        </w:tc>
        <w:tc>
          <w:tcPr>
            <w:tcW w:w="1460" w:type="dxa"/>
          </w:tcPr>
          <w:p w:rsidR="00E97EFD" w:rsidRPr="00E97EFD" w:rsidRDefault="00E97EFD" w:rsidP="00DB6861">
            <w:pPr>
              <w:pStyle w:val="ConsPlusNormal"/>
              <w:jc w:val="center"/>
              <w:rPr>
                <w:rFonts w:ascii="Times New Roman" w:hAnsi="Times New Roman" w:cs="Times New Roman"/>
                <w:sz w:val="26"/>
                <w:szCs w:val="26"/>
              </w:rPr>
            </w:pPr>
            <w:r>
              <w:rPr>
                <w:rFonts w:ascii="Times New Roman" w:hAnsi="Times New Roman" w:cs="Times New Roman"/>
                <w:sz w:val="26"/>
                <w:szCs w:val="26"/>
              </w:rPr>
              <w:t>1125,0</w:t>
            </w:r>
          </w:p>
        </w:tc>
      </w:tr>
      <w:tr w:rsidR="00E97EFD" w:rsidRPr="00E97EFD" w:rsidTr="00E97EFD">
        <w:tc>
          <w:tcPr>
            <w:tcW w:w="3628" w:type="dxa"/>
          </w:tcPr>
          <w:p w:rsidR="00E97EFD" w:rsidRPr="00E97EFD" w:rsidRDefault="00E97EFD" w:rsidP="00684154">
            <w:pPr>
              <w:pStyle w:val="ConsPlusNormal"/>
              <w:jc w:val="center"/>
              <w:rPr>
                <w:rFonts w:ascii="Times New Roman" w:hAnsi="Times New Roman" w:cs="Times New Roman"/>
                <w:sz w:val="26"/>
                <w:szCs w:val="26"/>
              </w:rPr>
            </w:pPr>
            <w:r w:rsidRPr="00E97EFD">
              <w:rPr>
                <w:rFonts w:ascii="Times New Roman" w:hAnsi="Times New Roman" w:cs="Times New Roman"/>
                <w:sz w:val="26"/>
                <w:szCs w:val="26"/>
              </w:rPr>
              <w:t>2019</w:t>
            </w:r>
          </w:p>
        </w:tc>
        <w:tc>
          <w:tcPr>
            <w:tcW w:w="1537" w:type="dxa"/>
          </w:tcPr>
          <w:p w:rsidR="00E97EFD" w:rsidRPr="00E97EFD" w:rsidRDefault="00E97EFD"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9400,0</w:t>
            </w:r>
          </w:p>
        </w:tc>
        <w:tc>
          <w:tcPr>
            <w:tcW w:w="1418" w:type="dxa"/>
          </w:tcPr>
          <w:p w:rsidR="00E97EFD" w:rsidRPr="00E97EFD" w:rsidRDefault="00E97EFD"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4500,0</w:t>
            </w:r>
          </w:p>
        </w:tc>
        <w:tc>
          <w:tcPr>
            <w:tcW w:w="1559" w:type="dxa"/>
          </w:tcPr>
          <w:p w:rsidR="00E97EFD" w:rsidRPr="00E97EFD" w:rsidRDefault="00E97EFD"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255,0</w:t>
            </w:r>
          </w:p>
        </w:tc>
        <w:tc>
          <w:tcPr>
            <w:tcW w:w="1460" w:type="dxa"/>
          </w:tcPr>
          <w:p w:rsidR="00E97EFD" w:rsidRPr="00E97EFD" w:rsidRDefault="00E97EFD" w:rsidP="00DB6861">
            <w:pPr>
              <w:pStyle w:val="ConsPlusNormal"/>
              <w:jc w:val="center"/>
              <w:rPr>
                <w:rFonts w:ascii="Times New Roman" w:hAnsi="Times New Roman" w:cs="Times New Roman"/>
                <w:sz w:val="26"/>
                <w:szCs w:val="26"/>
              </w:rPr>
            </w:pPr>
            <w:r>
              <w:rPr>
                <w:rFonts w:ascii="Times New Roman" w:hAnsi="Times New Roman" w:cs="Times New Roman"/>
                <w:sz w:val="26"/>
                <w:szCs w:val="26"/>
              </w:rPr>
              <w:t>14155,0</w:t>
            </w:r>
          </w:p>
        </w:tc>
      </w:tr>
      <w:tr w:rsidR="00E97EFD" w:rsidRPr="00E97EFD" w:rsidTr="00E97EFD">
        <w:tc>
          <w:tcPr>
            <w:tcW w:w="3628" w:type="dxa"/>
          </w:tcPr>
          <w:p w:rsidR="00E97EFD" w:rsidRPr="00E97EFD" w:rsidRDefault="00E97EFD" w:rsidP="00684154">
            <w:pPr>
              <w:pStyle w:val="ConsPlusNormal"/>
              <w:jc w:val="center"/>
              <w:rPr>
                <w:rFonts w:ascii="Times New Roman" w:hAnsi="Times New Roman" w:cs="Times New Roman"/>
                <w:sz w:val="26"/>
                <w:szCs w:val="26"/>
              </w:rPr>
            </w:pPr>
            <w:r w:rsidRPr="00E97EFD">
              <w:rPr>
                <w:rFonts w:ascii="Times New Roman" w:hAnsi="Times New Roman" w:cs="Times New Roman"/>
                <w:sz w:val="26"/>
                <w:szCs w:val="26"/>
              </w:rPr>
              <w:t>2020</w:t>
            </w:r>
          </w:p>
        </w:tc>
        <w:tc>
          <w:tcPr>
            <w:tcW w:w="1537" w:type="dxa"/>
          </w:tcPr>
          <w:p w:rsidR="00E97EFD" w:rsidRPr="00E97EFD" w:rsidRDefault="00E97EFD"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35000,0</w:t>
            </w:r>
          </w:p>
        </w:tc>
        <w:tc>
          <w:tcPr>
            <w:tcW w:w="1418" w:type="dxa"/>
          </w:tcPr>
          <w:p w:rsidR="00E97EFD" w:rsidRPr="00E97EFD" w:rsidRDefault="00E97EFD"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13000,0</w:t>
            </w:r>
          </w:p>
        </w:tc>
        <w:tc>
          <w:tcPr>
            <w:tcW w:w="1559" w:type="dxa"/>
          </w:tcPr>
          <w:p w:rsidR="00E97EFD" w:rsidRPr="00E97EFD" w:rsidRDefault="00E97EFD"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575,0</w:t>
            </w:r>
          </w:p>
        </w:tc>
        <w:tc>
          <w:tcPr>
            <w:tcW w:w="1460" w:type="dxa"/>
          </w:tcPr>
          <w:p w:rsidR="00E97EFD" w:rsidRPr="00E97EFD" w:rsidRDefault="00E97EFD" w:rsidP="00DB6861">
            <w:pPr>
              <w:pStyle w:val="ConsPlusNormal"/>
              <w:jc w:val="center"/>
              <w:rPr>
                <w:rFonts w:ascii="Times New Roman" w:hAnsi="Times New Roman" w:cs="Times New Roman"/>
                <w:sz w:val="26"/>
                <w:szCs w:val="26"/>
              </w:rPr>
            </w:pPr>
            <w:r>
              <w:rPr>
                <w:rFonts w:ascii="Times New Roman" w:hAnsi="Times New Roman" w:cs="Times New Roman"/>
                <w:sz w:val="26"/>
                <w:szCs w:val="26"/>
              </w:rPr>
              <w:t>48575,0</w:t>
            </w:r>
          </w:p>
        </w:tc>
      </w:tr>
      <w:tr w:rsidR="00E97EFD" w:rsidRPr="00E97EFD" w:rsidTr="00E97EFD">
        <w:tc>
          <w:tcPr>
            <w:tcW w:w="3628" w:type="dxa"/>
          </w:tcPr>
          <w:p w:rsidR="00E97EFD" w:rsidRPr="00E97EFD" w:rsidRDefault="00E97EFD" w:rsidP="00684154">
            <w:pPr>
              <w:pStyle w:val="ConsPlusNormal"/>
              <w:jc w:val="center"/>
              <w:rPr>
                <w:rFonts w:ascii="Times New Roman" w:hAnsi="Times New Roman" w:cs="Times New Roman"/>
                <w:sz w:val="26"/>
                <w:szCs w:val="26"/>
              </w:rPr>
            </w:pPr>
            <w:r w:rsidRPr="00E97EFD">
              <w:rPr>
                <w:rFonts w:ascii="Times New Roman" w:hAnsi="Times New Roman" w:cs="Times New Roman"/>
                <w:sz w:val="26"/>
                <w:szCs w:val="26"/>
              </w:rPr>
              <w:t>2021</w:t>
            </w:r>
          </w:p>
        </w:tc>
        <w:tc>
          <w:tcPr>
            <w:tcW w:w="1537" w:type="dxa"/>
          </w:tcPr>
          <w:p w:rsidR="00E97EFD" w:rsidRPr="00E97EFD" w:rsidRDefault="00E97EFD" w:rsidP="00313420">
            <w:pPr>
              <w:pStyle w:val="ConsPlusNormal"/>
              <w:jc w:val="center"/>
              <w:rPr>
                <w:rFonts w:ascii="Times New Roman" w:hAnsi="Times New Roman" w:cs="Times New Roman"/>
                <w:sz w:val="26"/>
                <w:szCs w:val="26"/>
              </w:rPr>
            </w:pPr>
            <w:r w:rsidRPr="00E97EFD">
              <w:rPr>
                <w:rFonts w:ascii="Times New Roman" w:hAnsi="Times New Roman" w:cs="Times New Roman"/>
                <w:sz w:val="26"/>
                <w:szCs w:val="26"/>
              </w:rPr>
              <w:t>0,0</w:t>
            </w:r>
          </w:p>
        </w:tc>
        <w:tc>
          <w:tcPr>
            <w:tcW w:w="1418" w:type="dxa"/>
          </w:tcPr>
          <w:p w:rsidR="00E97EFD" w:rsidRPr="00E97EFD" w:rsidRDefault="00C76005"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1559" w:type="dxa"/>
          </w:tcPr>
          <w:p w:rsidR="00E97EFD" w:rsidRPr="00E97EFD" w:rsidRDefault="00C76005"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75,0</w:t>
            </w:r>
          </w:p>
        </w:tc>
        <w:tc>
          <w:tcPr>
            <w:tcW w:w="1460" w:type="dxa"/>
          </w:tcPr>
          <w:p w:rsidR="00E97EFD" w:rsidRPr="00E97EFD" w:rsidRDefault="00E97EFD" w:rsidP="00DB6861">
            <w:pPr>
              <w:pStyle w:val="ConsPlusNormal"/>
              <w:jc w:val="center"/>
              <w:rPr>
                <w:rFonts w:ascii="Times New Roman" w:hAnsi="Times New Roman" w:cs="Times New Roman"/>
                <w:sz w:val="26"/>
                <w:szCs w:val="26"/>
              </w:rPr>
            </w:pPr>
            <w:r w:rsidRPr="00E97EFD">
              <w:rPr>
                <w:rFonts w:ascii="Times New Roman" w:hAnsi="Times New Roman" w:cs="Times New Roman"/>
                <w:sz w:val="26"/>
                <w:szCs w:val="26"/>
              </w:rPr>
              <w:t>75,0</w:t>
            </w:r>
          </w:p>
        </w:tc>
      </w:tr>
      <w:tr w:rsidR="00E97EFD" w:rsidRPr="00495407" w:rsidTr="00E97EFD">
        <w:tc>
          <w:tcPr>
            <w:tcW w:w="3628" w:type="dxa"/>
          </w:tcPr>
          <w:p w:rsidR="00E97EFD" w:rsidRPr="00E97EFD" w:rsidRDefault="00E97EFD" w:rsidP="00684154">
            <w:pPr>
              <w:pStyle w:val="ConsPlusNormal"/>
              <w:jc w:val="center"/>
              <w:rPr>
                <w:rFonts w:ascii="Times New Roman" w:hAnsi="Times New Roman" w:cs="Times New Roman"/>
                <w:sz w:val="26"/>
                <w:szCs w:val="26"/>
              </w:rPr>
            </w:pPr>
            <w:r w:rsidRPr="00E97EFD">
              <w:rPr>
                <w:rFonts w:ascii="Times New Roman" w:hAnsi="Times New Roman" w:cs="Times New Roman"/>
                <w:sz w:val="26"/>
                <w:szCs w:val="26"/>
              </w:rPr>
              <w:t>2022-2026</w:t>
            </w:r>
          </w:p>
        </w:tc>
        <w:tc>
          <w:tcPr>
            <w:tcW w:w="1537" w:type="dxa"/>
          </w:tcPr>
          <w:p w:rsidR="00E97EFD" w:rsidRPr="00E97EFD" w:rsidRDefault="00C76005"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3500,0</w:t>
            </w:r>
          </w:p>
        </w:tc>
        <w:tc>
          <w:tcPr>
            <w:tcW w:w="1418" w:type="dxa"/>
          </w:tcPr>
          <w:p w:rsidR="00E97EFD" w:rsidRPr="00E97EFD" w:rsidRDefault="00C76005"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0,0</w:t>
            </w:r>
          </w:p>
        </w:tc>
        <w:tc>
          <w:tcPr>
            <w:tcW w:w="1559" w:type="dxa"/>
          </w:tcPr>
          <w:p w:rsidR="00E97EFD" w:rsidRPr="00E97EFD" w:rsidRDefault="00C76005" w:rsidP="00313420">
            <w:pPr>
              <w:pStyle w:val="ConsPlusNormal"/>
              <w:jc w:val="center"/>
              <w:rPr>
                <w:rFonts w:ascii="Times New Roman" w:hAnsi="Times New Roman" w:cs="Times New Roman"/>
                <w:sz w:val="26"/>
                <w:szCs w:val="26"/>
              </w:rPr>
            </w:pPr>
            <w:r>
              <w:rPr>
                <w:rFonts w:ascii="Times New Roman" w:hAnsi="Times New Roman" w:cs="Times New Roman"/>
                <w:sz w:val="26"/>
                <w:szCs w:val="26"/>
              </w:rPr>
              <w:t>150,0</w:t>
            </w:r>
          </w:p>
        </w:tc>
        <w:tc>
          <w:tcPr>
            <w:tcW w:w="1460" w:type="dxa"/>
          </w:tcPr>
          <w:p w:rsidR="00E97EFD" w:rsidRPr="00684154" w:rsidRDefault="00C76005" w:rsidP="00DB6861">
            <w:pPr>
              <w:pStyle w:val="ConsPlusNormal"/>
              <w:jc w:val="center"/>
              <w:rPr>
                <w:rFonts w:ascii="Times New Roman" w:hAnsi="Times New Roman" w:cs="Times New Roman"/>
                <w:sz w:val="26"/>
                <w:szCs w:val="26"/>
              </w:rPr>
            </w:pPr>
            <w:r>
              <w:rPr>
                <w:rFonts w:ascii="Times New Roman" w:hAnsi="Times New Roman" w:cs="Times New Roman"/>
                <w:sz w:val="26"/>
                <w:szCs w:val="26"/>
              </w:rPr>
              <w:t>3650,0</w:t>
            </w:r>
          </w:p>
        </w:tc>
      </w:tr>
    </w:tbl>
    <w:p w:rsidR="0080452C" w:rsidRDefault="0080452C" w:rsidP="0080452C">
      <w:pPr>
        <w:spacing w:after="120"/>
        <w:jc w:val="both"/>
        <w:rPr>
          <w:sz w:val="26"/>
          <w:szCs w:val="26"/>
        </w:rPr>
      </w:pPr>
    </w:p>
    <w:p w:rsidR="00684154" w:rsidRDefault="00293CBA" w:rsidP="0080452C">
      <w:pPr>
        <w:spacing w:after="120"/>
        <w:jc w:val="both"/>
        <w:rPr>
          <w:sz w:val="26"/>
          <w:szCs w:val="26"/>
        </w:rPr>
      </w:pPr>
      <w:r>
        <w:rPr>
          <w:sz w:val="26"/>
          <w:szCs w:val="26"/>
        </w:rPr>
        <w:t>*</w:t>
      </w:r>
      <w:r w:rsidR="0069553A">
        <w:rPr>
          <w:sz w:val="26"/>
          <w:szCs w:val="26"/>
        </w:rPr>
        <w:t xml:space="preserve"> - подлежит ежегодному уточнению</w:t>
      </w: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sectPr w:rsidR="00203EA6" w:rsidSect="009C0D07">
          <w:pgSz w:w="11906" w:h="16838"/>
          <w:pgMar w:top="851" w:right="851" w:bottom="851" w:left="1418" w:header="709" w:footer="709" w:gutter="0"/>
          <w:cols w:space="708"/>
          <w:docGrid w:linePitch="360"/>
        </w:sectPr>
      </w:pPr>
    </w:p>
    <w:p w:rsidR="00203EA6" w:rsidRPr="00203EA6" w:rsidRDefault="00203EA6" w:rsidP="00203EA6">
      <w:pPr>
        <w:numPr>
          <w:ilvl w:val="0"/>
          <w:numId w:val="4"/>
        </w:numPr>
        <w:spacing w:after="120"/>
        <w:jc w:val="center"/>
        <w:rPr>
          <w:b/>
          <w:sz w:val="26"/>
          <w:szCs w:val="26"/>
        </w:rPr>
      </w:pPr>
      <w:r w:rsidRPr="00203EA6">
        <w:rPr>
          <w:b/>
          <w:sz w:val="26"/>
          <w:szCs w:val="26"/>
        </w:rPr>
        <w:lastRenderedPageBreak/>
        <w:t>Мероприятия Программы</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2920"/>
        <w:gridCol w:w="1765"/>
        <w:gridCol w:w="2837"/>
        <w:gridCol w:w="1706"/>
        <w:gridCol w:w="858"/>
        <w:gridCol w:w="855"/>
        <w:gridCol w:w="861"/>
        <w:gridCol w:w="996"/>
        <w:gridCol w:w="708"/>
        <w:gridCol w:w="15"/>
        <w:gridCol w:w="948"/>
      </w:tblGrid>
      <w:tr w:rsidR="005A2BE5" w:rsidRPr="00D56306" w:rsidTr="004512BA">
        <w:tc>
          <w:tcPr>
            <w:tcW w:w="175" w:type="pct"/>
            <w:vMerge w:val="restart"/>
            <w:tcBorders>
              <w:top w:val="single" w:sz="4" w:space="0" w:color="auto"/>
              <w:left w:val="single" w:sz="4" w:space="0" w:color="auto"/>
              <w:bottom w:val="single" w:sz="4" w:space="0" w:color="auto"/>
              <w:right w:val="single" w:sz="4" w:space="0" w:color="auto"/>
            </w:tcBorders>
          </w:tcPr>
          <w:p w:rsidR="005A2BE5" w:rsidRPr="00B61A84" w:rsidRDefault="005A2BE5" w:rsidP="00476F42">
            <w:pPr>
              <w:ind w:right="-57"/>
            </w:pPr>
          </w:p>
          <w:p w:rsidR="005A2BE5" w:rsidRPr="00B61A84" w:rsidRDefault="005A2BE5" w:rsidP="00476F42">
            <w:pPr>
              <w:ind w:right="-57"/>
            </w:pPr>
            <w:r w:rsidRPr="00B61A84">
              <w:t>п/п</w:t>
            </w:r>
          </w:p>
          <w:p w:rsidR="005A2BE5" w:rsidRPr="00B61A84" w:rsidRDefault="005A2BE5" w:rsidP="00476F42">
            <w:pPr>
              <w:ind w:left="-57" w:right="-57"/>
              <w:jc w:val="center"/>
              <w:rPr>
                <w:b/>
              </w:rPr>
            </w:pPr>
          </w:p>
        </w:tc>
        <w:tc>
          <w:tcPr>
            <w:tcW w:w="974" w:type="pct"/>
            <w:vMerge w:val="restart"/>
            <w:tcBorders>
              <w:top w:val="single" w:sz="4" w:space="0" w:color="auto"/>
              <w:left w:val="single" w:sz="4" w:space="0" w:color="auto"/>
              <w:bottom w:val="single" w:sz="4" w:space="0" w:color="auto"/>
              <w:right w:val="single" w:sz="4" w:space="0" w:color="auto"/>
            </w:tcBorders>
          </w:tcPr>
          <w:p w:rsidR="005A2BE5" w:rsidRPr="00B61A84" w:rsidRDefault="005A2BE5" w:rsidP="00476F42">
            <w:pPr>
              <w:ind w:left="-57" w:right="-57"/>
              <w:jc w:val="center"/>
            </w:pPr>
          </w:p>
          <w:p w:rsidR="005A2BE5" w:rsidRPr="00B61A84" w:rsidRDefault="005A2BE5" w:rsidP="00476F42">
            <w:pPr>
              <w:ind w:left="-57" w:right="-57"/>
              <w:jc w:val="center"/>
            </w:pPr>
            <w:r w:rsidRPr="00B61A84">
              <w:t>Наименование мероприятия</w:t>
            </w:r>
          </w:p>
        </w:tc>
        <w:tc>
          <w:tcPr>
            <w:tcW w:w="589" w:type="pct"/>
            <w:vMerge w:val="restart"/>
            <w:tcBorders>
              <w:top w:val="single" w:sz="4" w:space="0" w:color="auto"/>
              <w:left w:val="single" w:sz="4" w:space="0" w:color="auto"/>
              <w:bottom w:val="single" w:sz="4" w:space="0" w:color="auto"/>
              <w:right w:val="single" w:sz="4" w:space="0" w:color="auto"/>
            </w:tcBorders>
          </w:tcPr>
          <w:p w:rsidR="005A2BE5" w:rsidRPr="00B61A84" w:rsidRDefault="005A2BE5" w:rsidP="00476F42">
            <w:pPr>
              <w:ind w:left="-57" w:right="-57"/>
              <w:jc w:val="center"/>
            </w:pPr>
          </w:p>
          <w:p w:rsidR="005A2BE5" w:rsidRPr="00B61A84" w:rsidRDefault="005A2BE5" w:rsidP="00476F42">
            <w:pPr>
              <w:ind w:left="-57" w:right="-57" w:firstLine="57"/>
              <w:jc w:val="center"/>
              <w:rPr>
                <w:b/>
              </w:rPr>
            </w:pPr>
            <w:r w:rsidRPr="00B61A84">
              <w:t>Сроки реализации</w:t>
            </w:r>
          </w:p>
        </w:tc>
        <w:tc>
          <w:tcPr>
            <w:tcW w:w="946" w:type="pct"/>
            <w:vMerge w:val="restart"/>
            <w:tcBorders>
              <w:top w:val="single" w:sz="4" w:space="0" w:color="auto"/>
              <w:left w:val="single" w:sz="4" w:space="0" w:color="auto"/>
              <w:bottom w:val="single" w:sz="4" w:space="0" w:color="auto"/>
              <w:right w:val="single" w:sz="4" w:space="0" w:color="auto"/>
            </w:tcBorders>
          </w:tcPr>
          <w:p w:rsidR="005A2BE5" w:rsidRPr="00B61A84" w:rsidRDefault="005A2BE5" w:rsidP="00476F42">
            <w:pPr>
              <w:ind w:left="-57" w:right="-57"/>
              <w:jc w:val="center"/>
            </w:pPr>
          </w:p>
          <w:p w:rsidR="005A2BE5" w:rsidRPr="00B61A84" w:rsidRDefault="005A2BE5" w:rsidP="00476F42">
            <w:pPr>
              <w:ind w:left="-57" w:right="-57" w:firstLine="57"/>
              <w:jc w:val="center"/>
            </w:pPr>
            <w:r w:rsidRPr="00B61A84">
              <w:t>Источники</w:t>
            </w:r>
          </w:p>
          <w:p w:rsidR="005A2BE5" w:rsidRPr="00B61A84" w:rsidRDefault="005A2BE5" w:rsidP="00476F42">
            <w:pPr>
              <w:ind w:left="-57" w:right="-57" w:firstLine="90"/>
            </w:pPr>
            <w:r w:rsidRPr="00B61A84">
              <w:t>финансирования</w:t>
            </w:r>
          </w:p>
        </w:tc>
        <w:tc>
          <w:tcPr>
            <w:tcW w:w="569" w:type="pct"/>
            <w:vMerge w:val="restart"/>
            <w:tcBorders>
              <w:top w:val="single" w:sz="4" w:space="0" w:color="auto"/>
              <w:left w:val="single" w:sz="4" w:space="0" w:color="auto"/>
              <w:bottom w:val="single" w:sz="4" w:space="0" w:color="auto"/>
              <w:right w:val="single" w:sz="4" w:space="0" w:color="auto"/>
            </w:tcBorders>
            <w:hideMark/>
          </w:tcPr>
          <w:p w:rsidR="005A2BE5" w:rsidRPr="00B61A84" w:rsidRDefault="005A2BE5" w:rsidP="00476F42">
            <w:pPr>
              <w:ind w:left="-57" w:right="-57" w:firstLine="57"/>
              <w:jc w:val="center"/>
            </w:pPr>
            <w:r w:rsidRPr="00B61A84">
              <w:t>Сумма расходов, всего</w:t>
            </w:r>
          </w:p>
          <w:p w:rsidR="005A2BE5" w:rsidRPr="00B61A84" w:rsidRDefault="005A2BE5" w:rsidP="00476F42">
            <w:pPr>
              <w:ind w:left="-57" w:right="-57"/>
              <w:jc w:val="center"/>
              <w:rPr>
                <w:b/>
              </w:rPr>
            </w:pPr>
            <w:r w:rsidRPr="00B61A84">
              <w:t>(тыс. руб.)</w:t>
            </w:r>
          </w:p>
        </w:tc>
        <w:tc>
          <w:tcPr>
            <w:tcW w:w="1748" w:type="pct"/>
            <w:gridSpan w:val="7"/>
            <w:tcBorders>
              <w:top w:val="single" w:sz="4" w:space="0" w:color="auto"/>
              <w:left w:val="single" w:sz="4" w:space="0" w:color="auto"/>
              <w:bottom w:val="single" w:sz="4" w:space="0" w:color="auto"/>
              <w:right w:val="single" w:sz="4" w:space="0" w:color="auto"/>
            </w:tcBorders>
            <w:vAlign w:val="center"/>
            <w:hideMark/>
          </w:tcPr>
          <w:p w:rsidR="005A2BE5" w:rsidRPr="00B61A84" w:rsidRDefault="005A2BE5" w:rsidP="00476F42">
            <w:pPr>
              <w:autoSpaceDE w:val="0"/>
              <w:autoSpaceDN w:val="0"/>
              <w:adjustRightInd w:val="0"/>
              <w:jc w:val="center"/>
            </w:pPr>
            <w:r w:rsidRPr="00B61A84">
              <w:t>в том числе по годам реализации Программы:</w:t>
            </w:r>
          </w:p>
        </w:tc>
      </w:tr>
      <w:tr w:rsidR="005A2BE5" w:rsidRPr="00D56306" w:rsidTr="004512BA">
        <w:trPr>
          <w:trHeight w:val="981"/>
        </w:trPr>
        <w:tc>
          <w:tcPr>
            <w:tcW w:w="175" w:type="pct"/>
            <w:vMerge/>
            <w:tcBorders>
              <w:top w:val="single" w:sz="4" w:space="0" w:color="auto"/>
              <w:left w:val="single" w:sz="4" w:space="0" w:color="auto"/>
              <w:bottom w:val="single" w:sz="4" w:space="0" w:color="auto"/>
              <w:right w:val="single" w:sz="4" w:space="0" w:color="auto"/>
            </w:tcBorders>
            <w:vAlign w:val="center"/>
            <w:hideMark/>
          </w:tcPr>
          <w:p w:rsidR="005A2BE5" w:rsidRPr="00B61A84" w:rsidRDefault="005A2BE5" w:rsidP="00476F42">
            <w:pPr>
              <w:rPr>
                <w:b/>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5A2BE5" w:rsidRPr="00B61A84" w:rsidRDefault="005A2BE5" w:rsidP="00476F42"/>
        </w:tc>
        <w:tc>
          <w:tcPr>
            <w:tcW w:w="589" w:type="pct"/>
            <w:vMerge/>
            <w:tcBorders>
              <w:top w:val="single" w:sz="4" w:space="0" w:color="auto"/>
              <w:left w:val="single" w:sz="4" w:space="0" w:color="auto"/>
              <w:bottom w:val="single" w:sz="4" w:space="0" w:color="auto"/>
              <w:right w:val="single" w:sz="4" w:space="0" w:color="auto"/>
            </w:tcBorders>
            <w:vAlign w:val="center"/>
            <w:hideMark/>
          </w:tcPr>
          <w:p w:rsidR="005A2BE5" w:rsidRPr="00B61A84" w:rsidRDefault="005A2BE5" w:rsidP="00476F42">
            <w:pPr>
              <w:rPr>
                <w:b/>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5A2BE5" w:rsidRPr="00B61A84" w:rsidRDefault="005A2BE5" w:rsidP="00476F42"/>
        </w:tc>
        <w:tc>
          <w:tcPr>
            <w:tcW w:w="569" w:type="pct"/>
            <w:vMerge/>
            <w:tcBorders>
              <w:top w:val="single" w:sz="4" w:space="0" w:color="auto"/>
              <w:left w:val="single" w:sz="4" w:space="0" w:color="auto"/>
              <w:bottom w:val="single" w:sz="4" w:space="0" w:color="auto"/>
              <w:right w:val="single" w:sz="4" w:space="0" w:color="auto"/>
            </w:tcBorders>
            <w:vAlign w:val="center"/>
            <w:hideMark/>
          </w:tcPr>
          <w:p w:rsidR="005A2BE5" w:rsidRPr="00B61A84" w:rsidRDefault="005A2BE5" w:rsidP="00476F42">
            <w:pPr>
              <w:rPr>
                <w:b/>
              </w:rPr>
            </w:pPr>
          </w:p>
        </w:tc>
        <w:tc>
          <w:tcPr>
            <w:tcW w:w="286" w:type="pct"/>
            <w:tcBorders>
              <w:top w:val="single" w:sz="4" w:space="0" w:color="auto"/>
              <w:left w:val="single" w:sz="4" w:space="0" w:color="auto"/>
              <w:bottom w:val="single" w:sz="4" w:space="0" w:color="auto"/>
              <w:right w:val="single" w:sz="4" w:space="0" w:color="auto"/>
            </w:tcBorders>
            <w:vAlign w:val="center"/>
            <w:hideMark/>
          </w:tcPr>
          <w:p w:rsidR="005A2BE5" w:rsidRPr="00B61A84" w:rsidRDefault="005A2BE5" w:rsidP="00476F42">
            <w:pPr>
              <w:autoSpaceDE w:val="0"/>
              <w:autoSpaceDN w:val="0"/>
              <w:adjustRightInd w:val="0"/>
              <w:ind w:left="-113" w:right="-57"/>
              <w:jc w:val="center"/>
            </w:pPr>
            <w:r>
              <w:t>2017</w:t>
            </w:r>
          </w:p>
        </w:tc>
        <w:tc>
          <w:tcPr>
            <w:tcW w:w="285" w:type="pct"/>
            <w:tcBorders>
              <w:top w:val="single" w:sz="4" w:space="0" w:color="auto"/>
              <w:left w:val="single" w:sz="4" w:space="0" w:color="auto"/>
              <w:bottom w:val="single" w:sz="4" w:space="0" w:color="auto"/>
              <w:right w:val="single" w:sz="4" w:space="0" w:color="auto"/>
            </w:tcBorders>
            <w:vAlign w:val="center"/>
          </w:tcPr>
          <w:p w:rsidR="005A2BE5" w:rsidRPr="00B61A84" w:rsidRDefault="005A2BE5" w:rsidP="00476F42">
            <w:pPr>
              <w:autoSpaceDE w:val="0"/>
              <w:autoSpaceDN w:val="0"/>
              <w:adjustRightInd w:val="0"/>
              <w:ind w:left="-113" w:right="-57"/>
              <w:jc w:val="center"/>
            </w:pPr>
            <w:r>
              <w:t>2018</w:t>
            </w:r>
          </w:p>
        </w:tc>
        <w:tc>
          <w:tcPr>
            <w:tcW w:w="287" w:type="pct"/>
            <w:tcBorders>
              <w:top w:val="single" w:sz="4" w:space="0" w:color="auto"/>
              <w:left w:val="single" w:sz="4" w:space="0" w:color="auto"/>
              <w:bottom w:val="single" w:sz="4" w:space="0" w:color="auto"/>
              <w:right w:val="single" w:sz="4" w:space="0" w:color="auto"/>
            </w:tcBorders>
            <w:vAlign w:val="center"/>
          </w:tcPr>
          <w:p w:rsidR="005A2BE5" w:rsidRPr="00B61A84" w:rsidRDefault="005A2BE5" w:rsidP="00476F42">
            <w:pPr>
              <w:autoSpaceDE w:val="0"/>
              <w:autoSpaceDN w:val="0"/>
              <w:adjustRightInd w:val="0"/>
              <w:ind w:left="-113" w:right="-57"/>
              <w:jc w:val="center"/>
            </w:pPr>
            <w:r>
              <w:t>2019</w:t>
            </w:r>
          </w:p>
        </w:tc>
        <w:tc>
          <w:tcPr>
            <w:tcW w:w="332" w:type="pct"/>
            <w:tcBorders>
              <w:top w:val="single" w:sz="4" w:space="0" w:color="auto"/>
              <w:left w:val="single" w:sz="4" w:space="0" w:color="auto"/>
              <w:bottom w:val="single" w:sz="4" w:space="0" w:color="auto"/>
              <w:right w:val="single" w:sz="4" w:space="0" w:color="auto"/>
            </w:tcBorders>
            <w:vAlign w:val="center"/>
          </w:tcPr>
          <w:p w:rsidR="005A2BE5" w:rsidRPr="00B61A84" w:rsidRDefault="005A2BE5" w:rsidP="00476F42">
            <w:pPr>
              <w:autoSpaceDE w:val="0"/>
              <w:autoSpaceDN w:val="0"/>
              <w:adjustRightInd w:val="0"/>
              <w:ind w:left="-113" w:right="-57"/>
              <w:jc w:val="center"/>
            </w:pPr>
            <w:r>
              <w:t>2020</w:t>
            </w:r>
          </w:p>
        </w:tc>
        <w:tc>
          <w:tcPr>
            <w:tcW w:w="241" w:type="pct"/>
            <w:gridSpan w:val="2"/>
            <w:tcBorders>
              <w:top w:val="single" w:sz="4" w:space="0" w:color="auto"/>
              <w:left w:val="single" w:sz="4" w:space="0" w:color="auto"/>
              <w:bottom w:val="single" w:sz="4" w:space="0" w:color="auto"/>
              <w:right w:val="single" w:sz="4" w:space="0" w:color="auto"/>
            </w:tcBorders>
            <w:vAlign w:val="center"/>
          </w:tcPr>
          <w:p w:rsidR="005A2BE5" w:rsidRPr="00B61A84" w:rsidRDefault="005A2BE5" w:rsidP="00476F42">
            <w:pPr>
              <w:autoSpaceDE w:val="0"/>
              <w:autoSpaceDN w:val="0"/>
              <w:adjustRightInd w:val="0"/>
              <w:ind w:left="-113" w:right="-57"/>
              <w:jc w:val="center"/>
            </w:pPr>
            <w:r>
              <w:t>2021</w:t>
            </w:r>
          </w:p>
        </w:tc>
        <w:tc>
          <w:tcPr>
            <w:tcW w:w="316" w:type="pct"/>
            <w:tcBorders>
              <w:top w:val="single" w:sz="4" w:space="0" w:color="auto"/>
              <w:left w:val="single" w:sz="4" w:space="0" w:color="auto"/>
              <w:bottom w:val="single" w:sz="4" w:space="0" w:color="auto"/>
              <w:right w:val="single" w:sz="4" w:space="0" w:color="auto"/>
            </w:tcBorders>
            <w:vAlign w:val="center"/>
          </w:tcPr>
          <w:p w:rsidR="005A2BE5" w:rsidRPr="00B61A84" w:rsidRDefault="005A2BE5" w:rsidP="00476F42">
            <w:pPr>
              <w:autoSpaceDE w:val="0"/>
              <w:autoSpaceDN w:val="0"/>
              <w:adjustRightInd w:val="0"/>
              <w:ind w:left="-113" w:right="-57"/>
              <w:jc w:val="center"/>
            </w:pPr>
            <w:r>
              <w:t>2022-2026</w:t>
            </w:r>
          </w:p>
        </w:tc>
      </w:tr>
      <w:tr w:rsidR="00313420" w:rsidRPr="00D56306" w:rsidTr="00313420">
        <w:tc>
          <w:tcPr>
            <w:tcW w:w="5000" w:type="pct"/>
            <w:gridSpan w:val="12"/>
            <w:tcBorders>
              <w:top w:val="single" w:sz="4" w:space="0" w:color="auto"/>
              <w:left w:val="single" w:sz="4" w:space="0" w:color="auto"/>
              <w:bottom w:val="single" w:sz="4" w:space="0" w:color="auto"/>
              <w:right w:val="single" w:sz="4" w:space="0" w:color="auto"/>
            </w:tcBorders>
            <w:vAlign w:val="center"/>
          </w:tcPr>
          <w:p w:rsidR="00313420" w:rsidRPr="00313420" w:rsidRDefault="00313420" w:rsidP="00476F42">
            <w:pPr>
              <w:autoSpaceDE w:val="0"/>
              <w:autoSpaceDN w:val="0"/>
              <w:adjustRightInd w:val="0"/>
              <w:ind w:left="-113" w:right="-57"/>
              <w:jc w:val="center"/>
              <w:rPr>
                <w:b/>
              </w:rPr>
            </w:pPr>
            <w:r w:rsidRPr="00313420">
              <w:rPr>
                <w:b/>
              </w:rPr>
              <w:t>1. Водоснабжение и водоотведение</w:t>
            </w:r>
          </w:p>
        </w:tc>
      </w:tr>
      <w:tr w:rsidR="00BD3A40" w:rsidRPr="00D56306" w:rsidTr="004512BA">
        <w:trPr>
          <w:trHeight w:val="417"/>
        </w:trPr>
        <w:tc>
          <w:tcPr>
            <w:tcW w:w="175" w:type="pct"/>
            <w:vMerge w:val="restart"/>
            <w:tcBorders>
              <w:top w:val="single" w:sz="4" w:space="0" w:color="auto"/>
              <w:left w:val="single" w:sz="4" w:space="0" w:color="auto"/>
              <w:right w:val="single" w:sz="4" w:space="0" w:color="auto"/>
            </w:tcBorders>
          </w:tcPr>
          <w:p w:rsidR="00BD3A40" w:rsidRPr="00C04556" w:rsidRDefault="00BD3A40" w:rsidP="00476F42">
            <w:pPr>
              <w:tabs>
                <w:tab w:val="left" w:pos="174"/>
              </w:tabs>
              <w:autoSpaceDE w:val="0"/>
              <w:autoSpaceDN w:val="0"/>
              <w:adjustRightInd w:val="0"/>
              <w:ind w:left="-579"/>
              <w:rPr>
                <w:sz w:val="20"/>
                <w:szCs w:val="20"/>
              </w:rPr>
            </w:pPr>
          </w:p>
          <w:p w:rsidR="00BD3A40" w:rsidRPr="00C04556" w:rsidRDefault="00BD3A40" w:rsidP="00160D07">
            <w:pPr>
              <w:rPr>
                <w:sz w:val="20"/>
                <w:szCs w:val="20"/>
              </w:rPr>
            </w:pPr>
          </w:p>
          <w:p w:rsidR="00BD3A40" w:rsidRPr="00C04556" w:rsidRDefault="00BD3A40" w:rsidP="00160D07">
            <w:pPr>
              <w:rPr>
                <w:sz w:val="20"/>
                <w:szCs w:val="20"/>
              </w:rPr>
            </w:pPr>
          </w:p>
          <w:p w:rsidR="00BD3A40" w:rsidRPr="00C04556" w:rsidRDefault="00BD3A40" w:rsidP="00160D07">
            <w:pPr>
              <w:rPr>
                <w:sz w:val="20"/>
                <w:szCs w:val="20"/>
              </w:rPr>
            </w:pPr>
            <w:r w:rsidRPr="00C04556">
              <w:rPr>
                <w:sz w:val="20"/>
                <w:szCs w:val="20"/>
              </w:rPr>
              <w:t>1</w:t>
            </w:r>
            <w:r>
              <w:rPr>
                <w:sz w:val="20"/>
                <w:szCs w:val="20"/>
              </w:rPr>
              <w:t>.</w:t>
            </w:r>
            <w:r w:rsidR="009F0E04">
              <w:rPr>
                <w:sz w:val="20"/>
                <w:szCs w:val="20"/>
              </w:rPr>
              <w:t>1.</w:t>
            </w:r>
          </w:p>
        </w:tc>
        <w:tc>
          <w:tcPr>
            <w:tcW w:w="974" w:type="pct"/>
            <w:vMerge w:val="restart"/>
            <w:tcBorders>
              <w:top w:val="single" w:sz="4" w:space="0" w:color="auto"/>
              <w:left w:val="single" w:sz="4" w:space="0" w:color="auto"/>
              <w:right w:val="single" w:sz="4" w:space="0" w:color="auto"/>
            </w:tcBorders>
          </w:tcPr>
          <w:p w:rsidR="00BD3A40" w:rsidRPr="00805FB7" w:rsidRDefault="00BD3A40" w:rsidP="00BD3A40">
            <w:pPr>
              <w:autoSpaceDE w:val="0"/>
              <w:autoSpaceDN w:val="0"/>
              <w:adjustRightInd w:val="0"/>
              <w:jc w:val="both"/>
              <w:rPr>
                <w:sz w:val="20"/>
                <w:szCs w:val="20"/>
              </w:rPr>
            </w:pPr>
            <w:r w:rsidRPr="00805FB7">
              <w:rPr>
                <w:sz w:val="20"/>
                <w:szCs w:val="20"/>
              </w:rPr>
              <w:t xml:space="preserve">Разработка </w:t>
            </w:r>
            <w:r w:rsidR="00933321">
              <w:rPr>
                <w:sz w:val="20"/>
                <w:szCs w:val="20"/>
              </w:rPr>
              <w:t>проектно-сметной документации по</w:t>
            </w:r>
            <w:r w:rsidRPr="00805FB7">
              <w:rPr>
                <w:sz w:val="20"/>
                <w:szCs w:val="20"/>
              </w:rPr>
              <w:t xml:space="preserve"> реконструк</w:t>
            </w:r>
            <w:r>
              <w:rPr>
                <w:sz w:val="20"/>
                <w:szCs w:val="20"/>
              </w:rPr>
              <w:t>-</w:t>
            </w:r>
            <w:r w:rsidR="00933321">
              <w:rPr>
                <w:sz w:val="20"/>
                <w:szCs w:val="20"/>
              </w:rPr>
              <w:t>ции</w:t>
            </w:r>
            <w:r>
              <w:rPr>
                <w:sz w:val="20"/>
                <w:szCs w:val="20"/>
              </w:rPr>
              <w:t xml:space="preserve"> очистных сооружений</w:t>
            </w:r>
            <w:r w:rsidRPr="00805FB7">
              <w:rPr>
                <w:sz w:val="20"/>
                <w:szCs w:val="20"/>
              </w:rPr>
              <w:t xml:space="preserve"> </w:t>
            </w:r>
          </w:p>
        </w:tc>
        <w:tc>
          <w:tcPr>
            <w:tcW w:w="589" w:type="pct"/>
            <w:vMerge w:val="restart"/>
            <w:tcBorders>
              <w:top w:val="single" w:sz="4" w:space="0" w:color="auto"/>
              <w:left w:val="single" w:sz="4" w:space="0" w:color="auto"/>
              <w:right w:val="single" w:sz="4" w:space="0" w:color="auto"/>
            </w:tcBorders>
          </w:tcPr>
          <w:p w:rsidR="00BD3A40" w:rsidRDefault="00BD3A40" w:rsidP="00476F42">
            <w:pPr>
              <w:autoSpaceDE w:val="0"/>
              <w:autoSpaceDN w:val="0"/>
              <w:adjustRightInd w:val="0"/>
              <w:ind w:hanging="108"/>
              <w:jc w:val="center"/>
            </w:pPr>
          </w:p>
          <w:p w:rsidR="00BD3A40" w:rsidRPr="00B61A84" w:rsidRDefault="00BD3A40" w:rsidP="00476F42">
            <w:pPr>
              <w:autoSpaceDE w:val="0"/>
              <w:autoSpaceDN w:val="0"/>
              <w:adjustRightInd w:val="0"/>
              <w:ind w:hanging="108"/>
              <w:jc w:val="center"/>
            </w:pPr>
            <w:r>
              <w:t>2017-2026</w:t>
            </w:r>
          </w:p>
        </w:tc>
        <w:tc>
          <w:tcPr>
            <w:tcW w:w="946" w:type="pct"/>
            <w:tcBorders>
              <w:top w:val="single" w:sz="4" w:space="0" w:color="auto"/>
              <w:left w:val="single" w:sz="4" w:space="0" w:color="auto"/>
              <w:bottom w:val="single" w:sz="4" w:space="0" w:color="auto"/>
              <w:right w:val="single" w:sz="4" w:space="0" w:color="auto"/>
            </w:tcBorders>
          </w:tcPr>
          <w:p w:rsidR="00BD3A40" w:rsidRDefault="00BD3A40" w:rsidP="00313420">
            <w:pPr>
              <w:autoSpaceDE w:val="0"/>
              <w:autoSpaceDN w:val="0"/>
              <w:adjustRightInd w:val="0"/>
              <w:jc w:val="center"/>
              <w:rPr>
                <w:sz w:val="20"/>
                <w:szCs w:val="20"/>
              </w:rPr>
            </w:pPr>
          </w:p>
          <w:p w:rsidR="00BD3A40" w:rsidRPr="00313420" w:rsidRDefault="00BD3A40" w:rsidP="00313420">
            <w:pPr>
              <w:autoSpaceDE w:val="0"/>
              <w:autoSpaceDN w:val="0"/>
              <w:adjustRightInd w:val="0"/>
              <w:jc w:val="center"/>
              <w:rPr>
                <w:sz w:val="20"/>
                <w:szCs w:val="20"/>
              </w:rPr>
            </w:pPr>
            <w:r w:rsidRPr="00313420">
              <w:rPr>
                <w:sz w:val="20"/>
                <w:szCs w:val="20"/>
              </w:rPr>
              <w:t>Бюджет сельского поселения</w:t>
            </w:r>
          </w:p>
        </w:tc>
        <w:tc>
          <w:tcPr>
            <w:tcW w:w="569" w:type="pct"/>
            <w:vMerge w:val="restart"/>
            <w:tcBorders>
              <w:top w:val="single" w:sz="4" w:space="0" w:color="auto"/>
              <w:left w:val="single" w:sz="4" w:space="0" w:color="auto"/>
              <w:right w:val="single" w:sz="4" w:space="0" w:color="auto"/>
            </w:tcBorders>
          </w:tcPr>
          <w:p w:rsidR="00BD3A40" w:rsidRPr="00BB5B4F" w:rsidRDefault="00BD3A40" w:rsidP="00BB5B4F">
            <w:pPr>
              <w:jc w:val="center"/>
            </w:pPr>
          </w:p>
          <w:p w:rsidR="00BD3A40" w:rsidRPr="00BB5B4F" w:rsidRDefault="00BD3A40" w:rsidP="00BB5B4F">
            <w:pPr>
              <w:jc w:val="center"/>
            </w:pPr>
            <w:r>
              <w:t>1200,0</w:t>
            </w:r>
          </w:p>
        </w:tc>
        <w:tc>
          <w:tcPr>
            <w:tcW w:w="286" w:type="pct"/>
            <w:tcBorders>
              <w:top w:val="single" w:sz="4" w:space="0" w:color="auto"/>
              <w:left w:val="single" w:sz="4" w:space="0" w:color="auto"/>
              <w:bottom w:val="single" w:sz="4" w:space="0" w:color="auto"/>
              <w:right w:val="single" w:sz="4" w:space="0" w:color="auto"/>
            </w:tcBorders>
            <w:vAlign w:val="center"/>
          </w:tcPr>
          <w:p w:rsidR="00BD3A40" w:rsidRPr="00BB5B4F" w:rsidRDefault="00BD3A40" w:rsidP="00BB5B4F">
            <w:pPr>
              <w:autoSpaceDE w:val="0"/>
              <w:autoSpaceDN w:val="0"/>
              <w:adjustRightInd w:val="0"/>
              <w:ind w:left="-57" w:right="-57" w:firstLine="57"/>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BD3A40" w:rsidRPr="00BB5B4F" w:rsidRDefault="00BD3A40" w:rsidP="00BB5B4F">
            <w:pPr>
              <w:autoSpaceDE w:val="0"/>
              <w:autoSpaceDN w:val="0"/>
              <w:adjustRightInd w:val="0"/>
              <w:ind w:left="-57" w:right="-57" w:firstLine="107"/>
              <w:jc w:val="center"/>
            </w:pPr>
            <w:r>
              <w:t>100,0</w:t>
            </w:r>
          </w:p>
        </w:tc>
        <w:tc>
          <w:tcPr>
            <w:tcW w:w="287" w:type="pct"/>
            <w:tcBorders>
              <w:top w:val="single" w:sz="4" w:space="0" w:color="auto"/>
              <w:left w:val="single" w:sz="4" w:space="0" w:color="auto"/>
              <w:bottom w:val="single" w:sz="4" w:space="0" w:color="auto"/>
              <w:right w:val="single" w:sz="4" w:space="0" w:color="auto"/>
            </w:tcBorders>
            <w:vAlign w:val="center"/>
          </w:tcPr>
          <w:p w:rsidR="00BD3A40" w:rsidRPr="00BB5B4F" w:rsidRDefault="00BD3A40" w:rsidP="00BB5B4F">
            <w:pPr>
              <w:autoSpaceDE w:val="0"/>
              <w:autoSpaceDN w:val="0"/>
              <w:adjustRightInd w:val="0"/>
              <w:ind w:left="-57" w:right="-57" w:firstLine="57"/>
              <w:jc w:val="center"/>
            </w:pPr>
            <w:r>
              <w:t>100,0</w:t>
            </w:r>
          </w:p>
        </w:tc>
        <w:tc>
          <w:tcPr>
            <w:tcW w:w="332" w:type="pct"/>
            <w:tcBorders>
              <w:top w:val="single" w:sz="4" w:space="0" w:color="auto"/>
              <w:left w:val="single" w:sz="4" w:space="0" w:color="auto"/>
              <w:bottom w:val="single" w:sz="4" w:space="0" w:color="auto"/>
              <w:right w:val="single" w:sz="4" w:space="0" w:color="auto"/>
            </w:tcBorders>
            <w:vAlign w:val="center"/>
          </w:tcPr>
          <w:p w:rsidR="00BD3A40" w:rsidRPr="00BB5B4F" w:rsidRDefault="00BD3A40" w:rsidP="00BB5B4F">
            <w:pPr>
              <w:autoSpaceDE w:val="0"/>
              <w:autoSpaceDN w:val="0"/>
              <w:adjustRightInd w:val="0"/>
              <w:ind w:left="-57" w:right="-57" w:firstLine="57"/>
              <w:jc w:val="center"/>
            </w:pPr>
            <w:r w:rsidRPr="00BB5B4F">
              <w:t>0</w:t>
            </w:r>
          </w:p>
        </w:tc>
        <w:tc>
          <w:tcPr>
            <w:tcW w:w="241" w:type="pct"/>
            <w:gridSpan w:val="2"/>
            <w:tcBorders>
              <w:top w:val="single" w:sz="4" w:space="0" w:color="auto"/>
              <w:left w:val="single" w:sz="4" w:space="0" w:color="auto"/>
              <w:bottom w:val="single" w:sz="4" w:space="0" w:color="auto"/>
              <w:right w:val="single" w:sz="4" w:space="0" w:color="auto"/>
            </w:tcBorders>
            <w:vAlign w:val="center"/>
          </w:tcPr>
          <w:p w:rsidR="00BD3A40" w:rsidRPr="00BB5B4F" w:rsidRDefault="00BD3A40" w:rsidP="00BB5B4F">
            <w:pPr>
              <w:autoSpaceDE w:val="0"/>
              <w:autoSpaceDN w:val="0"/>
              <w:adjustRightInd w:val="0"/>
              <w:ind w:left="-57" w:right="-57" w:firstLine="129"/>
              <w:jc w:val="center"/>
            </w:pPr>
            <w:r>
              <w:t>0</w:t>
            </w:r>
          </w:p>
        </w:tc>
        <w:tc>
          <w:tcPr>
            <w:tcW w:w="316" w:type="pct"/>
            <w:tcBorders>
              <w:top w:val="single" w:sz="4" w:space="0" w:color="auto"/>
              <w:left w:val="single" w:sz="4" w:space="0" w:color="auto"/>
              <w:bottom w:val="single" w:sz="4" w:space="0" w:color="auto"/>
              <w:right w:val="single" w:sz="4" w:space="0" w:color="auto"/>
            </w:tcBorders>
            <w:vAlign w:val="center"/>
          </w:tcPr>
          <w:p w:rsidR="00BD3A40" w:rsidRPr="00BB5B4F" w:rsidRDefault="00BD3A40" w:rsidP="00BB5B4F">
            <w:pPr>
              <w:autoSpaceDE w:val="0"/>
              <w:autoSpaceDN w:val="0"/>
              <w:adjustRightInd w:val="0"/>
              <w:ind w:left="-57" w:right="-57" w:firstLine="109"/>
              <w:jc w:val="center"/>
            </w:pPr>
            <w:r>
              <w:t>0</w:t>
            </w:r>
          </w:p>
        </w:tc>
      </w:tr>
      <w:tr w:rsidR="00BD3A40" w:rsidRPr="00D56306" w:rsidTr="004512BA">
        <w:trPr>
          <w:trHeight w:val="693"/>
        </w:trPr>
        <w:tc>
          <w:tcPr>
            <w:tcW w:w="175" w:type="pct"/>
            <w:vMerge/>
            <w:tcBorders>
              <w:left w:val="single" w:sz="4" w:space="0" w:color="auto"/>
              <w:bottom w:val="single" w:sz="4" w:space="0" w:color="auto"/>
              <w:right w:val="single" w:sz="4" w:space="0" w:color="auto"/>
            </w:tcBorders>
          </w:tcPr>
          <w:p w:rsidR="00BD3A40" w:rsidRPr="00C04556" w:rsidRDefault="00BD3A40" w:rsidP="00476F42">
            <w:pPr>
              <w:tabs>
                <w:tab w:val="left" w:pos="174"/>
              </w:tabs>
              <w:autoSpaceDE w:val="0"/>
              <w:autoSpaceDN w:val="0"/>
              <w:adjustRightInd w:val="0"/>
              <w:ind w:left="-579"/>
              <w:rPr>
                <w:sz w:val="20"/>
                <w:szCs w:val="20"/>
              </w:rPr>
            </w:pPr>
          </w:p>
        </w:tc>
        <w:tc>
          <w:tcPr>
            <w:tcW w:w="974" w:type="pct"/>
            <w:vMerge/>
            <w:tcBorders>
              <w:left w:val="single" w:sz="4" w:space="0" w:color="auto"/>
              <w:bottom w:val="single" w:sz="4" w:space="0" w:color="auto"/>
              <w:right w:val="single" w:sz="4" w:space="0" w:color="auto"/>
            </w:tcBorders>
          </w:tcPr>
          <w:p w:rsidR="00BD3A40" w:rsidRPr="00805FB7" w:rsidRDefault="00BD3A40" w:rsidP="00BD3A40">
            <w:pPr>
              <w:autoSpaceDE w:val="0"/>
              <w:autoSpaceDN w:val="0"/>
              <w:adjustRightInd w:val="0"/>
              <w:jc w:val="both"/>
              <w:rPr>
                <w:sz w:val="20"/>
                <w:szCs w:val="20"/>
              </w:rPr>
            </w:pPr>
          </w:p>
        </w:tc>
        <w:tc>
          <w:tcPr>
            <w:tcW w:w="589" w:type="pct"/>
            <w:vMerge/>
            <w:tcBorders>
              <w:left w:val="single" w:sz="4" w:space="0" w:color="auto"/>
              <w:bottom w:val="single" w:sz="4" w:space="0" w:color="auto"/>
              <w:right w:val="single" w:sz="4" w:space="0" w:color="auto"/>
            </w:tcBorders>
          </w:tcPr>
          <w:p w:rsidR="00BD3A40" w:rsidRDefault="00BD3A40" w:rsidP="00476F42">
            <w:pPr>
              <w:autoSpaceDE w:val="0"/>
              <w:autoSpaceDN w:val="0"/>
              <w:adjustRightInd w:val="0"/>
              <w:ind w:hanging="108"/>
              <w:jc w:val="center"/>
            </w:pPr>
          </w:p>
        </w:tc>
        <w:tc>
          <w:tcPr>
            <w:tcW w:w="946" w:type="pct"/>
            <w:tcBorders>
              <w:top w:val="single" w:sz="4" w:space="0" w:color="auto"/>
              <w:left w:val="single" w:sz="4" w:space="0" w:color="auto"/>
              <w:bottom w:val="single" w:sz="4" w:space="0" w:color="auto"/>
              <w:right w:val="single" w:sz="4" w:space="0" w:color="auto"/>
            </w:tcBorders>
          </w:tcPr>
          <w:p w:rsidR="00BD3A40" w:rsidRPr="00313420" w:rsidRDefault="00BD3A40" w:rsidP="00BD3A40">
            <w:pPr>
              <w:autoSpaceDE w:val="0"/>
              <w:autoSpaceDN w:val="0"/>
              <w:adjustRightInd w:val="0"/>
              <w:rPr>
                <w:sz w:val="20"/>
                <w:szCs w:val="20"/>
              </w:rPr>
            </w:pPr>
            <w:r>
              <w:rPr>
                <w:sz w:val="20"/>
                <w:szCs w:val="20"/>
              </w:rPr>
              <w:t>Бюджет МР «Ферзиковский район»</w:t>
            </w:r>
          </w:p>
        </w:tc>
        <w:tc>
          <w:tcPr>
            <w:tcW w:w="569" w:type="pct"/>
            <w:vMerge/>
            <w:tcBorders>
              <w:left w:val="single" w:sz="4" w:space="0" w:color="auto"/>
              <w:bottom w:val="single" w:sz="4" w:space="0" w:color="auto"/>
              <w:right w:val="single" w:sz="4" w:space="0" w:color="auto"/>
            </w:tcBorders>
          </w:tcPr>
          <w:p w:rsidR="00BD3A40" w:rsidRPr="00BB5B4F" w:rsidRDefault="00BD3A40" w:rsidP="00BB5B4F">
            <w:pPr>
              <w:jc w:val="center"/>
            </w:pPr>
          </w:p>
        </w:tc>
        <w:tc>
          <w:tcPr>
            <w:tcW w:w="286" w:type="pct"/>
            <w:tcBorders>
              <w:top w:val="single" w:sz="4" w:space="0" w:color="auto"/>
              <w:left w:val="single" w:sz="4" w:space="0" w:color="auto"/>
              <w:bottom w:val="single" w:sz="4" w:space="0" w:color="auto"/>
              <w:right w:val="single" w:sz="4" w:space="0" w:color="auto"/>
            </w:tcBorders>
            <w:vAlign w:val="center"/>
          </w:tcPr>
          <w:p w:rsidR="00BD3A40" w:rsidRPr="00BB5B4F" w:rsidRDefault="00BD3A40" w:rsidP="00BB5B4F">
            <w:pPr>
              <w:autoSpaceDE w:val="0"/>
              <w:autoSpaceDN w:val="0"/>
              <w:adjustRightInd w:val="0"/>
              <w:ind w:left="-57" w:right="-57" w:firstLine="57"/>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BD3A40" w:rsidRDefault="00BD3A40" w:rsidP="00BB5B4F">
            <w:pPr>
              <w:autoSpaceDE w:val="0"/>
              <w:autoSpaceDN w:val="0"/>
              <w:adjustRightInd w:val="0"/>
              <w:ind w:left="-57" w:right="-57" w:firstLine="107"/>
              <w:jc w:val="center"/>
            </w:pPr>
            <w:r>
              <w:t>500</w:t>
            </w:r>
            <w:r w:rsidR="00933321">
              <w:t>,0</w:t>
            </w:r>
          </w:p>
        </w:tc>
        <w:tc>
          <w:tcPr>
            <w:tcW w:w="287" w:type="pct"/>
            <w:tcBorders>
              <w:top w:val="single" w:sz="4" w:space="0" w:color="auto"/>
              <w:left w:val="single" w:sz="4" w:space="0" w:color="auto"/>
              <w:bottom w:val="single" w:sz="4" w:space="0" w:color="auto"/>
              <w:right w:val="single" w:sz="4" w:space="0" w:color="auto"/>
            </w:tcBorders>
            <w:vAlign w:val="center"/>
          </w:tcPr>
          <w:p w:rsidR="00BD3A40" w:rsidRDefault="00BD3A40" w:rsidP="00BB5B4F">
            <w:pPr>
              <w:autoSpaceDE w:val="0"/>
              <w:autoSpaceDN w:val="0"/>
              <w:adjustRightInd w:val="0"/>
              <w:ind w:left="-57" w:right="-57" w:firstLine="57"/>
              <w:jc w:val="center"/>
            </w:pPr>
            <w:r>
              <w:t>500,0</w:t>
            </w:r>
          </w:p>
        </w:tc>
        <w:tc>
          <w:tcPr>
            <w:tcW w:w="332" w:type="pct"/>
            <w:tcBorders>
              <w:top w:val="single" w:sz="4" w:space="0" w:color="auto"/>
              <w:left w:val="single" w:sz="4" w:space="0" w:color="auto"/>
              <w:bottom w:val="single" w:sz="4" w:space="0" w:color="auto"/>
              <w:right w:val="single" w:sz="4" w:space="0" w:color="auto"/>
            </w:tcBorders>
            <w:vAlign w:val="center"/>
          </w:tcPr>
          <w:p w:rsidR="00BD3A40" w:rsidRPr="00BB5B4F" w:rsidRDefault="00BD3A40" w:rsidP="00BB5B4F">
            <w:pPr>
              <w:autoSpaceDE w:val="0"/>
              <w:autoSpaceDN w:val="0"/>
              <w:adjustRightInd w:val="0"/>
              <w:ind w:left="-57" w:right="-57" w:firstLine="57"/>
              <w:jc w:val="center"/>
            </w:pPr>
            <w:r>
              <w:t>0</w:t>
            </w:r>
          </w:p>
        </w:tc>
        <w:tc>
          <w:tcPr>
            <w:tcW w:w="241" w:type="pct"/>
            <w:gridSpan w:val="2"/>
            <w:tcBorders>
              <w:top w:val="single" w:sz="4" w:space="0" w:color="auto"/>
              <w:left w:val="single" w:sz="4" w:space="0" w:color="auto"/>
              <w:bottom w:val="single" w:sz="4" w:space="0" w:color="auto"/>
              <w:right w:val="single" w:sz="4" w:space="0" w:color="auto"/>
            </w:tcBorders>
            <w:vAlign w:val="center"/>
          </w:tcPr>
          <w:p w:rsidR="00BD3A40" w:rsidRDefault="00BD3A40" w:rsidP="00BB5B4F">
            <w:pPr>
              <w:autoSpaceDE w:val="0"/>
              <w:autoSpaceDN w:val="0"/>
              <w:adjustRightInd w:val="0"/>
              <w:ind w:left="-57" w:right="-57" w:firstLine="129"/>
              <w:jc w:val="center"/>
            </w:pPr>
            <w:r>
              <w:t>0</w:t>
            </w:r>
          </w:p>
        </w:tc>
        <w:tc>
          <w:tcPr>
            <w:tcW w:w="316" w:type="pct"/>
            <w:tcBorders>
              <w:top w:val="single" w:sz="4" w:space="0" w:color="auto"/>
              <w:left w:val="single" w:sz="4" w:space="0" w:color="auto"/>
              <w:bottom w:val="single" w:sz="4" w:space="0" w:color="auto"/>
              <w:right w:val="single" w:sz="4" w:space="0" w:color="auto"/>
            </w:tcBorders>
            <w:vAlign w:val="center"/>
          </w:tcPr>
          <w:p w:rsidR="00BD3A40" w:rsidRDefault="00BD3A40" w:rsidP="00BB5B4F">
            <w:pPr>
              <w:autoSpaceDE w:val="0"/>
              <w:autoSpaceDN w:val="0"/>
              <w:adjustRightInd w:val="0"/>
              <w:ind w:left="-57" w:right="-57" w:firstLine="109"/>
              <w:jc w:val="center"/>
            </w:pPr>
            <w:r>
              <w:t>0</w:t>
            </w:r>
          </w:p>
        </w:tc>
      </w:tr>
      <w:tr w:rsidR="00933321" w:rsidRPr="00D56306" w:rsidTr="004512BA">
        <w:trPr>
          <w:trHeight w:val="244"/>
        </w:trPr>
        <w:tc>
          <w:tcPr>
            <w:tcW w:w="175" w:type="pct"/>
            <w:vMerge w:val="restart"/>
            <w:tcBorders>
              <w:top w:val="single" w:sz="4" w:space="0" w:color="auto"/>
              <w:left w:val="single" w:sz="4" w:space="0" w:color="auto"/>
              <w:right w:val="single" w:sz="4" w:space="0" w:color="auto"/>
            </w:tcBorders>
          </w:tcPr>
          <w:p w:rsidR="00933321" w:rsidRPr="00C04556" w:rsidRDefault="00933321" w:rsidP="00476F42">
            <w:pPr>
              <w:tabs>
                <w:tab w:val="left" w:pos="174"/>
              </w:tabs>
              <w:autoSpaceDE w:val="0"/>
              <w:autoSpaceDN w:val="0"/>
              <w:adjustRightInd w:val="0"/>
              <w:ind w:left="-579"/>
              <w:rPr>
                <w:sz w:val="20"/>
                <w:szCs w:val="20"/>
              </w:rPr>
            </w:pPr>
            <w:r w:rsidRPr="00C04556">
              <w:rPr>
                <w:sz w:val="20"/>
                <w:szCs w:val="20"/>
              </w:rPr>
              <w:t>Ре</w:t>
            </w:r>
          </w:p>
          <w:p w:rsidR="00933321" w:rsidRPr="00C04556" w:rsidRDefault="009F0E04" w:rsidP="00313420">
            <w:pPr>
              <w:rPr>
                <w:sz w:val="20"/>
                <w:szCs w:val="20"/>
              </w:rPr>
            </w:pPr>
            <w:r>
              <w:rPr>
                <w:sz w:val="20"/>
                <w:szCs w:val="20"/>
              </w:rPr>
              <w:t>1.</w:t>
            </w:r>
            <w:r w:rsidR="00933321">
              <w:rPr>
                <w:sz w:val="20"/>
                <w:szCs w:val="20"/>
              </w:rPr>
              <w:t>2.</w:t>
            </w:r>
          </w:p>
        </w:tc>
        <w:tc>
          <w:tcPr>
            <w:tcW w:w="974" w:type="pct"/>
            <w:vMerge w:val="restart"/>
            <w:tcBorders>
              <w:top w:val="single" w:sz="4" w:space="0" w:color="auto"/>
              <w:left w:val="single" w:sz="4" w:space="0" w:color="auto"/>
              <w:right w:val="single" w:sz="4" w:space="0" w:color="auto"/>
            </w:tcBorders>
          </w:tcPr>
          <w:p w:rsidR="00933321" w:rsidRPr="00BD3A40" w:rsidRDefault="00933321" w:rsidP="00C43569">
            <w:pPr>
              <w:autoSpaceDE w:val="0"/>
              <w:autoSpaceDN w:val="0"/>
              <w:adjustRightInd w:val="0"/>
              <w:jc w:val="both"/>
              <w:rPr>
                <w:sz w:val="20"/>
                <w:szCs w:val="20"/>
              </w:rPr>
            </w:pPr>
            <w:r w:rsidRPr="00BD3A40">
              <w:rPr>
                <w:sz w:val="20"/>
                <w:szCs w:val="20"/>
              </w:rPr>
              <w:t>Строительство (реконструк</w:t>
            </w:r>
            <w:r>
              <w:rPr>
                <w:sz w:val="20"/>
                <w:szCs w:val="20"/>
              </w:rPr>
              <w:t>-</w:t>
            </w:r>
            <w:r w:rsidRPr="00BD3A40">
              <w:rPr>
                <w:sz w:val="20"/>
                <w:szCs w:val="20"/>
              </w:rPr>
              <w:t xml:space="preserve">ция) очистных сооружений хозяйственно-бытовой канализации д. Бебелево  </w:t>
            </w:r>
          </w:p>
        </w:tc>
        <w:tc>
          <w:tcPr>
            <w:tcW w:w="589" w:type="pct"/>
            <w:vMerge w:val="restart"/>
            <w:tcBorders>
              <w:top w:val="single" w:sz="4" w:space="0" w:color="auto"/>
              <w:left w:val="single" w:sz="4" w:space="0" w:color="auto"/>
              <w:right w:val="single" w:sz="4" w:space="0" w:color="auto"/>
            </w:tcBorders>
          </w:tcPr>
          <w:p w:rsidR="00933321" w:rsidRPr="00B61A84" w:rsidRDefault="00933321" w:rsidP="00D9718B">
            <w:pPr>
              <w:autoSpaceDE w:val="0"/>
              <w:autoSpaceDN w:val="0"/>
              <w:adjustRightInd w:val="0"/>
              <w:ind w:hanging="108"/>
              <w:jc w:val="center"/>
            </w:pPr>
            <w:r>
              <w:t>2017-2026</w:t>
            </w:r>
          </w:p>
        </w:tc>
        <w:tc>
          <w:tcPr>
            <w:tcW w:w="946" w:type="pct"/>
            <w:tcBorders>
              <w:top w:val="single" w:sz="4" w:space="0" w:color="auto"/>
              <w:left w:val="single" w:sz="4" w:space="0" w:color="auto"/>
              <w:bottom w:val="single" w:sz="4" w:space="0" w:color="auto"/>
              <w:right w:val="single" w:sz="4" w:space="0" w:color="auto"/>
            </w:tcBorders>
          </w:tcPr>
          <w:p w:rsidR="00933321" w:rsidRPr="00313420" w:rsidRDefault="00933321" w:rsidP="00313420">
            <w:pPr>
              <w:autoSpaceDE w:val="0"/>
              <w:autoSpaceDN w:val="0"/>
              <w:adjustRightInd w:val="0"/>
              <w:jc w:val="center"/>
              <w:rPr>
                <w:sz w:val="20"/>
                <w:szCs w:val="20"/>
              </w:rPr>
            </w:pPr>
            <w:r w:rsidRPr="00313420">
              <w:rPr>
                <w:sz w:val="20"/>
                <w:szCs w:val="20"/>
              </w:rPr>
              <w:t>Бюджет сельского поселения</w:t>
            </w:r>
          </w:p>
        </w:tc>
        <w:tc>
          <w:tcPr>
            <w:tcW w:w="569" w:type="pct"/>
            <w:vMerge w:val="restart"/>
            <w:tcBorders>
              <w:top w:val="single" w:sz="4" w:space="0" w:color="auto"/>
              <w:left w:val="single" w:sz="4" w:space="0" w:color="auto"/>
              <w:right w:val="single" w:sz="4" w:space="0" w:color="auto"/>
            </w:tcBorders>
          </w:tcPr>
          <w:p w:rsidR="00933321" w:rsidRDefault="00933321" w:rsidP="00BB5B4F">
            <w:pPr>
              <w:jc w:val="center"/>
            </w:pPr>
          </w:p>
          <w:p w:rsidR="00933321" w:rsidRPr="00BB5B4F" w:rsidRDefault="00933321" w:rsidP="00BB5B4F">
            <w:pPr>
              <w:jc w:val="center"/>
            </w:pPr>
            <w:r>
              <w:t>45500,0</w:t>
            </w:r>
          </w:p>
        </w:tc>
        <w:tc>
          <w:tcPr>
            <w:tcW w:w="286" w:type="pct"/>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57"/>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107"/>
              <w:jc w:val="center"/>
            </w:pPr>
            <w:r>
              <w:t>0</w:t>
            </w:r>
          </w:p>
        </w:tc>
        <w:tc>
          <w:tcPr>
            <w:tcW w:w="287" w:type="pct"/>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57"/>
              <w:jc w:val="center"/>
            </w:pPr>
            <w:r>
              <w:t>0</w:t>
            </w:r>
          </w:p>
        </w:tc>
        <w:tc>
          <w:tcPr>
            <w:tcW w:w="332" w:type="pct"/>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57"/>
              <w:jc w:val="center"/>
            </w:pPr>
            <w:r>
              <w:t>500,0</w:t>
            </w:r>
          </w:p>
        </w:tc>
        <w:tc>
          <w:tcPr>
            <w:tcW w:w="241" w:type="pct"/>
            <w:gridSpan w:val="2"/>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129"/>
              <w:jc w:val="center"/>
            </w:pPr>
            <w:r>
              <w:t>0</w:t>
            </w:r>
          </w:p>
        </w:tc>
        <w:tc>
          <w:tcPr>
            <w:tcW w:w="316" w:type="pct"/>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109"/>
              <w:jc w:val="center"/>
            </w:pPr>
            <w:r>
              <w:t>0</w:t>
            </w:r>
          </w:p>
        </w:tc>
      </w:tr>
      <w:tr w:rsidR="00933321" w:rsidRPr="00D56306" w:rsidTr="004512BA">
        <w:trPr>
          <w:trHeight w:val="366"/>
        </w:trPr>
        <w:tc>
          <w:tcPr>
            <w:tcW w:w="175" w:type="pct"/>
            <w:vMerge/>
            <w:tcBorders>
              <w:left w:val="single" w:sz="4" w:space="0" w:color="auto"/>
              <w:right w:val="single" w:sz="4" w:space="0" w:color="auto"/>
            </w:tcBorders>
          </w:tcPr>
          <w:p w:rsidR="00933321" w:rsidRPr="00C04556" w:rsidRDefault="00933321" w:rsidP="00476F42">
            <w:pPr>
              <w:tabs>
                <w:tab w:val="left" w:pos="174"/>
              </w:tabs>
              <w:autoSpaceDE w:val="0"/>
              <w:autoSpaceDN w:val="0"/>
              <w:adjustRightInd w:val="0"/>
              <w:ind w:left="-579"/>
              <w:rPr>
                <w:sz w:val="20"/>
                <w:szCs w:val="20"/>
              </w:rPr>
            </w:pPr>
          </w:p>
        </w:tc>
        <w:tc>
          <w:tcPr>
            <w:tcW w:w="974" w:type="pct"/>
            <w:vMerge/>
            <w:tcBorders>
              <w:left w:val="single" w:sz="4" w:space="0" w:color="auto"/>
              <w:right w:val="single" w:sz="4" w:space="0" w:color="auto"/>
            </w:tcBorders>
          </w:tcPr>
          <w:p w:rsidR="00933321" w:rsidRPr="00BD3A40" w:rsidRDefault="00933321" w:rsidP="00C43569">
            <w:pPr>
              <w:autoSpaceDE w:val="0"/>
              <w:autoSpaceDN w:val="0"/>
              <w:adjustRightInd w:val="0"/>
              <w:jc w:val="both"/>
              <w:rPr>
                <w:sz w:val="20"/>
                <w:szCs w:val="20"/>
              </w:rPr>
            </w:pPr>
          </w:p>
        </w:tc>
        <w:tc>
          <w:tcPr>
            <w:tcW w:w="589" w:type="pct"/>
            <w:vMerge/>
            <w:tcBorders>
              <w:left w:val="single" w:sz="4" w:space="0" w:color="auto"/>
              <w:right w:val="single" w:sz="4" w:space="0" w:color="auto"/>
            </w:tcBorders>
          </w:tcPr>
          <w:p w:rsidR="00933321" w:rsidRDefault="00933321" w:rsidP="00D9718B">
            <w:pPr>
              <w:autoSpaceDE w:val="0"/>
              <w:autoSpaceDN w:val="0"/>
              <w:adjustRightInd w:val="0"/>
              <w:ind w:hanging="108"/>
              <w:jc w:val="center"/>
            </w:pPr>
          </w:p>
        </w:tc>
        <w:tc>
          <w:tcPr>
            <w:tcW w:w="946" w:type="pct"/>
            <w:tcBorders>
              <w:top w:val="single" w:sz="4" w:space="0" w:color="auto"/>
              <w:left w:val="single" w:sz="4" w:space="0" w:color="auto"/>
              <w:bottom w:val="single" w:sz="4" w:space="0" w:color="auto"/>
              <w:right w:val="single" w:sz="4" w:space="0" w:color="auto"/>
            </w:tcBorders>
          </w:tcPr>
          <w:p w:rsidR="00933321" w:rsidRPr="00313420" w:rsidRDefault="00933321" w:rsidP="00452AE5">
            <w:pPr>
              <w:autoSpaceDE w:val="0"/>
              <w:autoSpaceDN w:val="0"/>
              <w:adjustRightInd w:val="0"/>
              <w:rPr>
                <w:sz w:val="20"/>
                <w:szCs w:val="20"/>
              </w:rPr>
            </w:pPr>
            <w:r>
              <w:rPr>
                <w:sz w:val="20"/>
                <w:szCs w:val="20"/>
              </w:rPr>
              <w:t>Районный бюджет</w:t>
            </w:r>
          </w:p>
        </w:tc>
        <w:tc>
          <w:tcPr>
            <w:tcW w:w="569" w:type="pct"/>
            <w:vMerge/>
            <w:tcBorders>
              <w:left w:val="single" w:sz="4" w:space="0" w:color="auto"/>
              <w:right w:val="single" w:sz="4" w:space="0" w:color="auto"/>
            </w:tcBorders>
          </w:tcPr>
          <w:p w:rsidR="00933321" w:rsidRPr="00BB5B4F" w:rsidRDefault="00933321" w:rsidP="00BB5B4F">
            <w:pPr>
              <w:jc w:val="center"/>
            </w:pPr>
          </w:p>
        </w:tc>
        <w:tc>
          <w:tcPr>
            <w:tcW w:w="286" w:type="pct"/>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57"/>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107"/>
              <w:jc w:val="center"/>
            </w:pPr>
            <w:r>
              <w:t>0</w:t>
            </w:r>
          </w:p>
        </w:tc>
        <w:tc>
          <w:tcPr>
            <w:tcW w:w="287" w:type="pct"/>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57"/>
              <w:jc w:val="center"/>
            </w:pPr>
            <w:r>
              <w:t>0</w:t>
            </w:r>
          </w:p>
        </w:tc>
        <w:tc>
          <w:tcPr>
            <w:tcW w:w="332" w:type="pct"/>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57"/>
              <w:jc w:val="center"/>
            </w:pPr>
            <w:r>
              <w:t>10000,0</w:t>
            </w:r>
          </w:p>
        </w:tc>
        <w:tc>
          <w:tcPr>
            <w:tcW w:w="241" w:type="pct"/>
            <w:gridSpan w:val="2"/>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129"/>
              <w:jc w:val="center"/>
            </w:pPr>
            <w:r>
              <w:t>0</w:t>
            </w:r>
          </w:p>
        </w:tc>
        <w:tc>
          <w:tcPr>
            <w:tcW w:w="316" w:type="pct"/>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109"/>
              <w:jc w:val="center"/>
            </w:pPr>
            <w:r>
              <w:t>0</w:t>
            </w:r>
          </w:p>
        </w:tc>
      </w:tr>
      <w:tr w:rsidR="00933321" w:rsidRPr="00D56306" w:rsidTr="004512BA">
        <w:trPr>
          <w:trHeight w:val="286"/>
        </w:trPr>
        <w:tc>
          <w:tcPr>
            <w:tcW w:w="175" w:type="pct"/>
            <w:vMerge/>
            <w:tcBorders>
              <w:left w:val="single" w:sz="4" w:space="0" w:color="auto"/>
              <w:bottom w:val="single" w:sz="4" w:space="0" w:color="auto"/>
              <w:right w:val="single" w:sz="4" w:space="0" w:color="auto"/>
            </w:tcBorders>
          </w:tcPr>
          <w:p w:rsidR="00933321" w:rsidRPr="00C04556" w:rsidRDefault="00933321" w:rsidP="00476F42">
            <w:pPr>
              <w:tabs>
                <w:tab w:val="left" w:pos="174"/>
              </w:tabs>
              <w:autoSpaceDE w:val="0"/>
              <w:autoSpaceDN w:val="0"/>
              <w:adjustRightInd w:val="0"/>
              <w:ind w:left="-579"/>
              <w:rPr>
                <w:sz w:val="20"/>
                <w:szCs w:val="20"/>
              </w:rPr>
            </w:pPr>
          </w:p>
        </w:tc>
        <w:tc>
          <w:tcPr>
            <w:tcW w:w="974" w:type="pct"/>
            <w:vMerge/>
            <w:tcBorders>
              <w:left w:val="single" w:sz="4" w:space="0" w:color="auto"/>
              <w:bottom w:val="single" w:sz="4" w:space="0" w:color="auto"/>
              <w:right w:val="single" w:sz="4" w:space="0" w:color="auto"/>
            </w:tcBorders>
          </w:tcPr>
          <w:p w:rsidR="00933321" w:rsidRPr="00BD3A40" w:rsidRDefault="00933321" w:rsidP="00C43569">
            <w:pPr>
              <w:autoSpaceDE w:val="0"/>
              <w:autoSpaceDN w:val="0"/>
              <w:adjustRightInd w:val="0"/>
              <w:jc w:val="both"/>
              <w:rPr>
                <w:sz w:val="20"/>
                <w:szCs w:val="20"/>
              </w:rPr>
            </w:pPr>
          </w:p>
        </w:tc>
        <w:tc>
          <w:tcPr>
            <w:tcW w:w="589" w:type="pct"/>
            <w:vMerge/>
            <w:tcBorders>
              <w:left w:val="single" w:sz="4" w:space="0" w:color="auto"/>
              <w:bottom w:val="single" w:sz="4" w:space="0" w:color="auto"/>
              <w:right w:val="single" w:sz="4" w:space="0" w:color="auto"/>
            </w:tcBorders>
          </w:tcPr>
          <w:p w:rsidR="00933321" w:rsidRDefault="00933321" w:rsidP="00D9718B">
            <w:pPr>
              <w:autoSpaceDE w:val="0"/>
              <w:autoSpaceDN w:val="0"/>
              <w:adjustRightInd w:val="0"/>
              <w:ind w:hanging="108"/>
              <w:jc w:val="center"/>
            </w:pPr>
          </w:p>
        </w:tc>
        <w:tc>
          <w:tcPr>
            <w:tcW w:w="946" w:type="pct"/>
            <w:tcBorders>
              <w:top w:val="single" w:sz="4" w:space="0" w:color="auto"/>
              <w:left w:val="single" w:sz="4" w:space="0" w:color="auto"/>
              <w:bottom w:val="single" w:sz="4" w:space="0" w:color="auto"/>
              <w:right w:val="single" w:sz="4" w:space="0" w:color="auto"/>
            </w:tcBorders>
          </w:tcPr>
          <w:p w:rsidR="00933321" w:rsidRPr="00313420" w:rsidRDefault="00933321" w:rsidP="00452AE5">
            <w:pPr>
              <w:autoSpaceDE w:val="0"/>
              <w:autoSpaceDN w:val="0"/>
              <w:adjustRightInd w:val="0"/>
              <w:rPr>
                <w:sz w:val="20"/>
                <w:szCs w:val="20"/>
              </w:rPr>
            </w:pPr>
            <w:r>
              <w:rPr>
                <w:sz w:val="20"/>
                <w:szCs w:val="20"/>
              </w:rPr>
              <w:t>Областной бюджет</w:t>
            </w:r>
          </w:p>
        </w:tc>
        <w:tc>
          <w:tcPr>
            <w:tcW w:w="569" w:type="pct"/>
            <w:vMerge/>
            <w:tcBorders>
              <w:left w:val="single" w:sz="4" w:space="0" w:color="auto"/>
              <w:bottom w:val="single" w:sz="4" w:space="0" w:color="auto"/>
              <w:right w:val="single" w:sz="4" w:space="0" w:color="auto"/>
            </w:tcBorders>
          </w:tcPr>
          <w:p w:rsidR="00933321" w:rsidRPr="00BB5B4F" w:rsidRDefault="00933321" w:rsidP="00BB5B4F">
            <w:pPr>
              <w:jc w:val="center"/>
            </w:pPr>
          </w:p>
        </w:tc>
        <w:tc>
          <w:tcPr>
            <w:tcW w:w="286" w:type="pct"/>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57"/>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107"/>
              <w:jc w:val="center"/>
            </w:pPr>
            <w:r>
              <w:t>0</w:t>
            </w:r>
          </w:p>
        </w:tc>
        <w:tc>
          <w:tcPr>
            <w:tcW w:w="287" w:type="pct"/>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57"/>
              <w:jc w:val="center"/>
            </w:pPr>
            <w:r>
              <w:t>0</w:t>
            </w:r>
          </w:p>
        </w:tc>
        <w:tc>
          <w:tcPr>
            <w:tcW w:w="332" w:type="pct"/>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57"/>
              <w:jc w:val="center"/>
            </w:pPr>
            <w:r>
              <w:t>35000,0</w:t>
            </w:r>
          </w:p>
        </w:tc>
        <w:tc>
          <w:tcPr>
            <w:tcW w:w="241" w:type="pct"/>
            <w:gridSpan w:val="2"/>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129"/>
              <w:jc w:val="center"/>
            </w:pPr>
            <w:r>
              <w:t>0</w:t>
            </w:r>
          </w:p>
        </w:tc>
        <w:tc>
          <w:tcPr>
            <w:tcW w:w="316" w:type="pct"/>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109"/>
              <w:jc w:val="center"/>
            </w:pPr>
            <w:r>
              <w:t>0</w:t>
            </w:r>
          </w:p>
        </w:tc>
      </w:tr>
      <w:tr w:rsidR="00933321" w:rsidRPr="00D56306" w:rsidTr="004512BA">
        <w:trPr>
          <w:trHeight w:val="312"/>
        </w:trPr>
        <w:tc>
          <w:tcPr>
            <w:tcW w:w="175" w:type="pct"/>
            <w:vMerge w:val="restart"/>
            <w:tcBorders>
              <w:top w:val="single" w:sz="4" w:space="0" w:color="auto"/>
              <w:left w:val="single" w:sz="4" w:space="0" w:color="auto"/>
              <w:right w:val="single" w:sz="4" w:space="0" w:color="auto"/>
            </w:tcBorders>
          </w:tcPr>
          <w:p w:rsidR="00933321" w:rsidRDefault="00933321" w:rsidP="00160D07">
            <w:pPr>
              <w:rPr>
                <w:sz w:val="20"/>
                <w:szCs w:val="20"/>
              </w:rPr>
            </w:pPr>
          </w:p>
          <w:p w:rsidR="00933321" w:rsidRPr="00C04556" w:rsidRDefault="009F0E04" w:rsidP="00160D07">
            <w:pPr>
              <w:rPr>
                <w:sz w:val="20"/>
                <w:szCs w:val="20"/>
              </w:rPr>
            </w:pPr>
            <w:r>
              <w:rPr>
                <w:sz w:val="20"/>
                <w:szCs w:val="20"/>
              </w:rPr>
              <w:t>1.</w:t>
            </w:r>
            <w:r w:rsidR="00933321">
              <w:rPr>
                <w:sz w:val="20"/>
                <w:szCs w:val="20"/>
              </w:rPr>
              <w:t>3.</w:t>
            </w:r>
          </w:p>
        </w:tc>
        <w:tc>
          <w:tcPr>
            <w:tcW w:w="974" w:type="pct"/>
            <w:vMerge w:val="restart"/>
            <w:tcBorders>
              <w:top w:val="single" w:sz="4" w:space="0" w:color="auto"/>
              <w:left w:val="single" w:sz="4" w:space="0" w:color="auto"/>
              <w:right w:val="single" w:sz="4" w:space="0" w:color="auto"/>
            </w:tcBorders>
          </w:tcPr>
          <w:p w:rsidR="00933321" w:rsidRPr="00805FB7" w:rsidRDefault="00933321" w:rsidP="005A2BE5">
            <w:pPr>
              <w:autoSpaceDE w:val="0"/>
              <w:autoSpaceDN w:val="0"/>
              <w:adjustRightInd w:val="0"/>
              <w:jc w:val="both"/>
              <w:rPr>
                <w:sz w:val="20"/>
                <w:szCs w:val="20"/>
              </w:rPr>
            </w:pPr>
            <w:r>
              <w:rPr>
                <w:sz w:val="20"/>
                <w:szCs w:val="20"/>
              </w:rPr>
              <w:t>Строительство станции водоочистки д. Бебелево</w:t>
            </w:r>
          </w:p>
        </w:tc>
        <w:tc>
          <w:tcPr>
            <w:tcW w:w="589" w:type="pct"/>
            <w:vMerge w:val="restart"/>
            <w:tcBorders>
              <w:top w:val="single" w:sz="4" w:space="0" w:color="auto"/>
              <w:left w:val="single" w:sz="4" w:space="0" w:color="auto"/>
              <w:right w:val="single" w:sz="4" w:space="0" w:color="auto"/>
            </w:tcBorders>
          </w:tcPr>
          <w:p w:rsidR="00933321" w:rsidRPr="00B61A84" w:rsidRDefault="00933321" w:rsidP="00D9718B">
            <w:pPr>
              <w:autoSpaceDE w:val="0"/>
              <w:autoSpaceDN w:val="0"/>
              <w:adjustRightInd w:val="0"/>
              <w:ind w:hanging="108"/>
              <w:jc w:val="center"/>
            </w:pPr>
            <w:r>
              <w:t>2017-2026</w:t>
            </w:r>
          </w:p>
        </w:tc>
        <w:tc>
          <w:tcPr>
            <w:tcW w:w="946" w:type="pct"/>
            <w:tcBorders>
              <w:top w:val="single" w:sz="4" w:space="0" w:color="auto"/>
              <w:left w:val="single" w:sz="4" w:space="0" w:color="auto"/>
              <w:bottom w:val="single" w:sz="4" w:space="0" w:color="auto"/>
              <w:right w:val="single" w:sz="4" w:space="0" w:color="auto"/>
            </w:tcBorders>
          </w:tcPr>
          <w:p w:rsidR="00933321" w:rsidRPr="00313420" w:rsidRDefault="00933321" w:rsidP="00313420">
            <w:pPr>
              <w:autoSpaceDE w:val="0"/>
              <w:autoSpaceDN w:val="0"/>
              <w:adjustRightInd w:val="0"/>
              <w:jc w:val="center"/>
              <w:rPr>
                <w:sz w:val="20"/>
                <w:szCs w:val="20"/>
              </w:rPr>
            </w:pPr>
            <w:r w:rsidRPr="00313420">
              <w:rPr>
                <w:sz w:val="20"/>
                <w:szCs w:val="20"/>
              </w:rPr>
              <w:t>Бюджет сельского поселения</w:t>
            </w:r>
          </w:p>
        </w:tc>
        <w:tc>
          <w:tcPr>
            <w:tcW w:w="569" w:type="pct"/>
            <w:vMerge w:val="restart"/>
            <w:tcBorders>
              <w:top w:val="single" w:sz="4" w:space="0" w:color="auto"/>
              <w:left w:val="single" w:sz="4" w:space="0" w:color="auto"/>
              <w:right w:val="single" w:sz="4" w:space="0" w:color="auto"/>
            </w:tcBorders>
          </w:tcPr>
          <w:p w:rsidR="00933321" w:rsidRDefault="00933321" w:rsidP="00BB5B4F">
            <w:pPr>
              <w:jc w:val="center"/>
            </w:pPr>
          </w:p>
          <w:p w:rsidR="00933321" w:rsidRPr="00BB5B4F" w:rsidRDefault="00933321" w:rsidP="00BB5B4F">
            <w:pPr>
              <w:jc w:val="center"/>
            </w:pPr>
            <w:r>
              <w:t>3000,0</w:t>
            </w:r>
          </w:p>
        </w:tc>
        <w:tc>
          <w:tcPr>
            <w:tcW w:w="286" w:type="pct"/>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57"/>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107"/>
              <w:jc w:val="center"/>
            </w:pPr>
            <w:r>
              <w:t>0</w:t>
            </w:r>
          </w:p>
        </w:tc>
        <w:tc>
          <w:tcPr>
            <w:tcW w:w="287" w:type="pct"/>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57"/>
              <w:jc w:val="center"/>
            </w:pPr>
            <w:r>
              <w:t>100,0</w:t>
            </w:r>
          </w:p>
        </w:tc>
        <w:tc>
          <w:tcPr>
            <w:tcW w:w="332" w:type="pct"/>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57"/>
              <w:jc w:val="center"/>
            </w:pPr>
            <w:r w:rsidRPr="00BB5B4F">
              <w:t>0</w:t>
            </w:r>
          </w:p>
        </w:tc>
        <w:tc>
          <w:tcPr>
            <w:tcW w:w="241" w:type="pct"/>
            <w:gridSpan w:val="2"/>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129"/>
              <w:jc w:val="center"/>
            </w:pPr>
            <w:r>
              <w:t>0</w:t>
            </w:r>
          </w:p>
        </w:tc>
        <w:tc>
          <w:tcPr>
            <w:tcW w:w="316" w:type="pct"/>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109"/>
              <w:jc w:val="center"/>
            </w:pPr>
            <w:r>
              <w:t>0</w:t>
            </w:r>
          </w:p>
        </w:tc>
      </w:tr>
      <w:tr w:rsidR="00933321" w:rsidRPr="00D56306" w:rsidTr="004512BA">
        <w:trPr>
          <w:trHeight w:val="339"/>
        </w:trPr>
        <w:tc>
          <w:tcPr>
            <w:tcW w:w="175" w:type="pct"/>
            <w:vMerge/>
            <w:tcBorders>
              <w:left w:val="single" w:sz="4" w:space="0" w:color="auto"/>
              <w:right w:val="single" w:sz="4" w:space="0" w:color="auto"/>
            </w:tcBorders>
          </w:tcPr>
          <w:p w:rsidR="00933321" w:rsidRPr="00C04556" w:rsidRDefault="00933321" w:rsidP="00476F42">
            <w:pPr>
              <w:tabs>
                <w:tab w:val="left" w:pos="174"/>
              </w:tabs>
              <w:autoSpaceDE w:val="0"/>
              <w:autoSpaceDN w:val="0"/>
              <w:adjustRightInd w:val="0"/>
              <w:ind w:left="-579"/>
              <w:rPr>
                <w:sz w:val="20"/>
                <w:szCs w:val="20"/>
              </w:rPr>
            </w:pPr>
          </w:p>
        </w:tc>
        <w:tc>
          <w:tcPr>
            <w:tcW w:w="974" w:type="pct"/>
            <w:vMerge/>
            <w:tcBorders>
              <w:left w:val="single" w:sz="4" w:space="0" w:color="auto"/>
              <w:right w:val="single" w:sz="4" w:space="0" w:color="auto"/>
            </w:tcBorders>
          </w:tcPr>
          <w:p w:rsidR="00933321" w:rsidRDefault="00933321" w:rsidP="005A2BE5">
            <w:pPr>
              <w:autoSpaceDE w:val="0"/>
              <w:autoSpaceDN w:val="0"/>
              <w:adjustRightInd w:val="0"/>
              <w:jc w:val="both"/>
              <w:rPr>
                <w:sz w:val="20"/>
                <w:szCs w:val="20"/>
              </w:rPr>
            </w:pPr>
          </w:p>
        </w:tc>
        <w:tc>
          <w:tcPr>
            <w:tcW w:w="589" w:type="pct"/>
            <w:vMerge/>
            <w:tcBorders>
              <w:left w:val="single" w:sz="4" w:space="0" w:color="auto"/>
              <w:right w:val="single" w:sz="4" w:space="0" w:color="auto"/>
            </w:tcBorders>
          </w:tcPr>
          <w:p w:rsidR="00933321" w:rsidRDefault="00933321" w:rsidP="00D9718B">
            <w:pPr>
              <w:autoSpaceDE w:val="0"/>
              <w:autoSpaceDN w:val="0"/>
              <w:adjustRightInd w:val="0"/>
              <w:ind w:hanging="108"/>
              <w:jc w:val="center"/>
            </w:pPr>
          </w:p>
        </w:tc>
        <w:tc>
          <w:tcPr>
            <w:tcW w:w="946" w:type="pct"/>
            <w:tcBorders>
              <w:top w:val="single" w:sz="4" w:space="0" w:color="auto"/>
              <w:left w:val="single" w:sz="4" w:space="0" w:color="auto"/>
              <w:bottom w:val="single" w:sz="4" w:space="0" w:color="auto"/>
              <w:right w:val="single" w:sz="4" w:space="0" w:color="auto"/>
            </w:tcBorders>
          </w:tcPr>
          <w:p w:rsidR="00933321" w:rsidRPr="00313420" w:rsidRDefault="00933321" w:rsidP="00933321">
            <w:pPr>
              <w:autoSpaceDE w:val="0"/>
              <w:autoSpaceDN w:val="0"/>
              <w:adjustRightInd w:val="0"/>
              <w:rPr>
                <w:sz w:val="20"/>
                <w:szCs w:val="20"/>
              </w:rPr>
            </w:pPr>
            <w:r>
              <w:rPr>
                <w:sz w:val="20"/>
                <w:szCs w:val="20"/>
              </w:rPr>
              <w:t>Районный бюджет</w:t>
            </w:r>
          </w:p>
        </w:tc>
        <w:tc>
          <w:tcPr>
            <w:tcW w:w="569" w:type="pct"/>
            <w:vMerge/>
            <w:tcBorders>
              <w:left w:val="single" w:sz="4" w:space="0" w:color="auto"/>
              <w:right w:val="single" w:sz="4" w:space="0" w:color="auto"/>
            </w:tcBorders>
          </w:tcPr>
          <w:p w:rsidR="00933321" w:rsidRPr="00BB5B4F" w:rsidRDefault="00933321" w:rsidP="00BB5B4F">
            <w:pPr>
              <w:jc w:val="center"/>
            </w:pPr>
          </w:p>
        </w:tc>
        <w:tc>
          <w:tcPr>
            <w:tcW w:w="286" w:type="pct"/>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57"/>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107"/>
              <w:jc w:val="center"/>
            </w:pPr>
            <w:r>
              <w:t>0</w:t>
            </w:r>
          </w:p>
        </w:tc>
        <w:tc>
          <w:tcPr>
            <w:tcW w:w="287" w:type="pct"/>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57"/>
              <w:jc w:val="center"/>
            </w:pPr>
            <w:r>
              <w:t>1000,0</w:t>
            </w:r>
          </w:p>
        </w:tc>
        <w:tc>
          <w:tcPr>
            <w:tcW w:w="332" w:type="pct"/>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57"/>
              <w:jc w:val="center"/>
            </w:pPr>
            <w:r>
              <w:t>0</w:t>
            </w:r>
          </w:p>
        </w:tc>
        <w:tc>
          <w:tcPr>
            <w:tcW w:w="241" w:type="pct"/>
            <w:gridSpan w:val="2"/>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129"/>
              <w:jc w:val="center"/>
            </w:pPr>
            <w:r>
              <w:t>0</w:t>
            </w:r>
          </w:p>
        </w:tc>
        <w:tc>
          <w:tcPr>
            <w:tcW w:w="316" w:type="pct"/>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109"/>
              <w:jc w:val="center"/>
            </w:pPr>
            <w:r>
              <w:t>0</w:t>
            </w:r>
          </w:p>
        </w:tc>
      </w:tr>
      <w:tr w:rsidR="00933321" w:rsidRPr="00D56306" w:rsidTr="004512BA">
        <w:trPr>
          <w:trHeight w:val="300"/>
        </w:trPr>
        <w:tc>
          <w:tcPr>
            <w:tcW w:w="175" w:type="pct"/>
            <w:vMerge/>
            <w:tcBorders>
              <w:left w:val="single" w:sz="4" w:space="0" w:color="auto"/>
              <w:bottom w:val="single" w:sz="4" w:space="0" w:color="auto"/>
              <w:right w:val="single" w:sz="4" w:space="0" w:color="auto"/>
            </w:tcBorders>
          </w:tcPr>
          <w:p w:rsidR="00933321" w:rsidRPr="00C04556" w:rsidRDefault="00933321" w:rsidP="00476F42">
            <w:pPr>
              <w:tabs>
                <w:tab w:val="left" w:pos="174"/>
              </w:tabs>
              <w:autoSpaceDE w:val="0"/>
              <w:autoSpaceDN w:val="0"/>
              <w:adjustRightInd w:val="0"/>
              <w:ind w:left="-579"/>
              <w:rPr>
                <w:sz w:val="20"/>
                <w:szCs w:val="20"/>
              </w:rPr>
            </w:pPr>
          </w:p>
        </w:tc>
        <w:tc>
          <w:tcPr>
            <w:tcW w:w="974" w:type="pct"/>
            <w:vMerge/>
            <w:tcBorders>
              <w:left w:val="single" w:sz="4" w:space="0" w:color="auto"/>
              <w:bottom w:val="single" w:sz="4" w:space="0" w:color="auto"/>
              <w:right w:val="single" w:sz="4" w:space="0" w:color="auto"/>
            </w:tcBorders>
          </w:tcPr>
          <w:p w:rsidR="00933321" w:rsidRDefault="00933321" w:rsidP="005A2BE5">
            <w:pPr>
              <w:autoSpaceDE w:val="0"/>
              <w:autoSpaceDN w:val="0"/>
              <w:adjustRightInd w:val="0"/>
              <w:jc w:val="both"/>
              <w:rPr>
                <w:sz w:val="20"/>
                <w:szCs w:val="20"/>
              </w:rPr>
            </w:pPr>
          </w:p>
        </w:tc>
        <w:tc>
          <w:tcPr>
            <w:tcW w:w="589" w:type="pct"/>
            <w:vMerge/>
            <w:tcBorders>
              <w:left w:val="single" w:sz="4" w:space="0" w:color="auto"/>
              <w:bottom w:val="single" w:sz="4" w:space="0" w:color="auto"/>
              <w:right w:val="single" w:sz="4" w:space="0" w:color="auto"/>
            </w:tcBorders>
          </w:tcPr>
          <w:p w:rsidR="00933321" w:rsidRDefault="00933321" w:rsidP="00D9718B">
            <w:pPr>
              <w:autoSpaceDE w:val="0"/>
              <w:autoSpaceDN w:val="0"/>
              <w:adjustRightInd w:val="0"/>
              <w:ind w:hanging="108"/>
              <w:jc w:val="center"/>
            </w:pPr>
          </w:p>
        </w:tc>
        <w:tc>
          <w:tcPr>
            <w:tcW w:w="946" w:type="pct"/>
            <w:tcBorders>
              <w:top w:val="single" w:sz="4" w:space="0" w:color="auto"/>
              <w:left w:val="single" w:sz="4" w:space="0" w:color="auto"/>
              <w:bottom w:val="single" w:sz="4" w:space="0" w:color="auto"/>
              <w:right w:val="single" w:sz="4" w:space="0" w:color="auto"/>
            </w:tcBorders>
          </w:tcPr>
          <w:p w:rsidR="00933321" w:rsidRPr="00313420" w:rsidRDefault="00933321" w:rsidP="00933321">
            <w:pPr>
              <w:autoSpaceDE w:val="0"/>
              <w:autoSpaceDN w:val="0"/>
              <w:adjustRightInd w:val="0"/>
              <w:rPr>
                <w:sz w:val="20"/>
                <w:szCs w:val="20"/>
              </w:rPr>
            </w:pPr>
            <w:r>
              <w:rPr>
                <w:sz w:val="20"/>
                <w:szCs w:val="20"/>
              </w:rPr>
              <w:t>Областной бюджет</w:t>
            </w:r>
          </w:p>
        </w:tc>
        <w:tc>
          <w:tcPr>
            <w:tcW w:w="569" w:type="pct"/>
            <w:vMerge/>
            <w:tcBorders>
              <w:left w:val="single" w:sz="4" w:space="0" w:color="auto"/>
              <w:bottom w:val="single" w:sz="4" w:space="0" w:color="auto"/>
              <w:right w:val="single" w:sz="4" w:space="0" w:color="auto"/>
            </w:tcBorders>
          </w:tcPr>
          <w:p w:rsidR="00933321" w:rsidRPr="00BB5B4F" w:rsidRDefault="00933321" w:rsidP="00BB5B4F">
            <w:pPr>
              <w:jc w:val="center"/>
            </w:pPr>
          </w:p>
        </w:tc>
        <w:tc>
          <w:tcPr>
            <w:tcW w:w="286" w:type="pct"/>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57"/>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107"/>
              <w:jc w:val="center"/>
            </w:pPr>
            <w:r>
              <w:t>0</w:t>
            </w:r>
          </w:p>
        </w:tc>
        <w:tc>
          <w:tcPr>
            <w:tcW w:w="287" w:type="pct"/>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57"/>
              <w:jc w:val="center"/>
            </w:pPr>
            <w:r>
              <w:t>1900,0</w:t>
            </w:r>
          </w:p>
        </w:tc>
        <w:tc>
          <w:tcPr>
            <w:tcW w:w="332" w:type="pct"/>
            <w:tcBorders>
              <w:top w:val="single" w:sz="4" w:space="0" w:color="auto"/>
              <w:left w:val="single" w:sz="4" w:space="0" w:color="auto"/>
              <w:bottom w:val="single" w:sz="4" w:space="0" w:color="auto"/>
              <w:right w:val="single" w:sz="4" w:space="0" w:color="auto"/>
            </w:tcBorders>
            <w:vAlign w:val="center"/>
          </w:tcPr>
          <w:p w:rsidR="00933321" w:rsidRPr="00BB5B4F" w:rsidRDefault="00933321" w:rsidP="00BB5B4F">
            <w:pPr>
              <w:autoSpaceDE w:val="0"/>
              <w:autoSpaceDN w:val="0"/>
              <w:adjustRightInd w:val="0"/>
              <w:ind w:left="-57" w:right="-57" w:firstLine="57"/>
              <w:jc w:val="center"/>
            </w:pPr>
            <w:r>
              <w:t>0</w:t>
            </w:r>
          </w:p>
        </w:tc>
        <w:tc>
          <w:tcPr>
            <w:tcW w:w="241" w:type="pct"/>
            <w:gridSpan w:val="2"/>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129"/>
              <w:jc w:val="center"/>
            </w:pPr>
            <w:r>
              <w:t>0</w:t>
            </w:r>
          </w:p>
        </w:tc>
        <w:tc>
          <w:tcPr>
            <w:tcW w:w="316" w:type="pct"/>
            <w:tcBorders>
              <w:top w:val="single" w:sz="4" w:space="0" w:color="auto"/>
              <w:left w:val="single" w:sz="4" w:space="0" w:color="auto"/>
              <w:bottom w:val="single" w:sz="4" w:space="0" w:color="auto"/>
              <w:right w:val="single" w:sz="4" w:space="0" w:color="auto"/>
            </w:tcBorders>
            <w:vAlign w:val="center"/>
          </w:tcPr>
          <w:p w:rsidR="00933321" w:rsidRDefault="00933321" w:rsidP="00BB5B4F">
            <w:pPr>
              <w:autoSpaceDE w:val="0"/>
              <w:autoSpaceDN w:val="0"/>
              <w:adjustRightInd w:val="0"/>
              <w:ind w:left="-57" w:right="-57" w:firstLine="109"/>
              <w:jc w:val="center"/>
            </w:pPr>
            <w:r>
              <w:t>0</w:t>
            </w:r>
          </w:p>
        </w:tc>
      </w:tr>
      <w:tr w:rsidR="009F0E04" w:rsidRPr="00D56306" w:rsidTr="004512BA">
        <w:trPr>
          <w:trHeight w:val="272"/>
        </w:trPr>
        <w:tc>
          <w:tcPr>
            <w:tcW w:w="175" w:type="pct"/>
            <w:vMerge w:val="restart"/>
            <w:tcBorders>
              <w:top w:val="single" w:sz="4" w:space="0" w:color="auto"/>
              <w:left w:val="single" w:sz="4" w:space="0" w:color="auto"/>
              <w:right w:val="single" w:sz="4" w:space="0" w:color="auto"/>
            </w:tcBorders>
            <w:hideMark/>
          </w:tcPr>
          <w:p w:rsidR="009F0E04" w:rsidRPr="00C04556" w:rsidRDefault="009F0E04" w:rsidP="00476F42">
            <w:pPr>
              <w:tabs>
                <w:tab w:val="left" w:pos="174"/>
              </w:tabs>
              <w:autoSpaceDE w:val="0"/>
              <w:autoSpaceDN w:val="0"/>
              <w:adjustRightInd w:val="0"/>
              <w:ind w:left="-579"/>
              <w:rPr>
                <w:sz w:val="20"/>
                <w:szCs w:val="20"/>
              </w:rPr>
            </w:pPr>
            <w:r w:rsidRPr="00C04556">
              <w:rPr>
                <w:sz w:val="20"/>
                <w:szCs w:val="20"/>
              </w:rPr>
              <w:t>1.2</w:t>
            </w:r>
          </w:p>
          <w:p w:rsidR="009F0E04" w:rsidRPr="00C04556" w:rsidRDefault="009F0E04" w:rsidP="00160D07">
            <w:pPr>
              <w:rPr>
                <w:sz w:val="20"/>
                <w:szCs w:val="20"/>
              </w:rPr>
            </w:pPr>
            <w:r>
              <w:rPr>
                <w:sz w:val="20"/>
                <w:szCs w:val="20"/>
              </w:rPr>
              <w:t>1.4.</w:t>
            </w:r>
          </w:p>
        </w:tc>
        <w:tc>
          <w:tcPr>
            <w:tcW w:w="974" w:type="pct"/>
            <w:vMerge w:val="restart"/>
            <w:tcBorders>
              <w:top w:val="single" w:sz="4" w:space="0" w:color="auto"/>
              <w:left w:val="single" w:sz="4" w:space="0" w:color="auto"/>
              <w:right w:val="single" w:sz="4" w:space="0" w:color="auto"/>
            </w:tcBorders>
          </w:tcPr>
          <w:p w:rsidR="009F0E04" w:rsidRPr="00805FB7" w:rsidRDefault="009F0E04" w:rsidP="00553152">
            <w:pPr>
              <w:autoSpaceDE w:val="0"/>
              <w:autoSpaceDN w:val="0"/>
              <w:adjustRightInd w:val="0"/>
              <w:jc w:val="both"/>
              <w:rPr>
                <w:sz w:val="20"/>
                <w:szCs w:val="20"/>
              </w:rPr>
            </w:pPr>
            <w:r w:rsidRPr="00805FB7">
              <w:rPr>
                <w:sz w:val="20"/>
                <w:szCs w:val="20"/>
              </w:rPr>
              <w:t>Реконструкция водопроводной сети</w:t>
            </w:r>
            <w:r>
              <w:rPr>
                <w:sz w:val="20"/>
                <w:szCs w:val="20"/>
              </w:rPr>
              <w:t xml:space="preserve"> ул. Садовая в дебелево</w:t>
            </w:r>
          </w:p>
          <w:p w:rsidR="009F0E04" w:rsidRPr="00805FB7" w:rsidRDefault="009F0E04" w:rsidP="00553152">
            <w:pPr>
              <w:autoSpaceDE w:val="0"/>
              <w:autoSpaceDN w:val="0"/>
              <w:adjustRightInd w:val="0"/>
              <w:jc w:val="both"/>
              <w:rPr>
                <w:sz w:val="20"/>
                <w:szCs w:val="20"/>
              </w:rPr>
            </w:pPr>
          </w:p>
        </w:tc>
        <w:tc>
          <w:tcPr>
            <w:tcW w:w="589" w:type="pct"/>
            <w:vMerge w:val="restart"/>
            <w:tcBorders>
              <w:top w:val="single" w:sz="4" w:space="0" w:color="auto"/>
              <w:left w:val="single" w:sz="4" w:space="0" w:color="auto"/>
              <w:right w:val="single" w:sz="4" w:space="0" w:color="auto"/>
            </w:tcBorders>
          </w:tcPr>
          <w:p w:rsidR="009F0E04" w:rsidRPr="00B61A84" w:rsidRDefault="009F0E04" w:rsidP="00D9718B">
            <w:pPr>
              <w:autoSpaceDE w:val="0"/>
              <w:autoSpaceDN w:val="0"/>
              <w:adjustRightInd w:val="0"/>
              <w:ind w:hanging="108"/>
              <w:jc w:val="center"/>
            </w:pPr>
            <w:r>
              <w:t>2017-2026</w:t>
            </w:r>
          </w:p>
        </w:tc>
        <w:tc>
          <w:tcPr>
            <w:tcW w:w="946" w:type="pct"/>
            <w:tcBorders>
              <w:top w:val="single" w:sz="4" w:space="0" w:color="auto"/>
              <w:left w:val="single" w:sz="4" w:space="0" w:color="auto"/>
              <w:bottom w:val="single" w:sz="4" w:space="0" w:color="auto"/>
              <w:right w:val="single" w:sz="4" w:space="0" w:color="auto"/>
            </w:tcBorders>
          </w:tcPr>
          <w:p w:rsidR="009F0E04" w:rsidRPr="00313420" w:rsidRDefault="009F0E04" w:rsidP="00313420">
            <w:pPr>
              <w:autoSpaceDE w:val="0"/>
              <w:autoSpaceDN w:val="0"/>
              <w:adjustRightInd w:val="0"/>
              <w:jc w:val="center"/>
              <w:rPr>
                <w:sz w:val="20"/>
                <w:szCs w:val="20"/>
              </w:rPr>
            </w:pPr>
            <w:r w:rsidRPr="00313420">
              <w:rPr>
                <w:sz w:val="20"/>
                <w:szCs w:val="20"/>
              </w:rPr>
              <w:t>Бюджет сельского поселения</w:t>
            </w:r>
          </w:p>
        </w:tc>
        <w:tc>
          <w:tcPr>
            <w:tcW w:w="569" w:type="pct"/>
            <w:vMerge w:val="restart"/>
            <w:tcBorders>
              <w:top w:val="single" w:sz="4" w:space="0" w:color="auto"/>
              <w:left w:val="single" w:sz="4" w:space="0" w:color="auto"/>
              <w:right w:val="single" w:sz="4" w:space="0" w:color="auto"/>
            </w:tcBorders>
          </w:tcPr>
          <w:p w:rsidR="009F0E04" w:rsidRDefault="009F0E04" w:rsidP="00BB5B4F">
            <w:pPr>
              <w:autoSpaceDE w:val="0"/>
              <w:autoSpaceDN w:val="0"/>
              <w:adjustRightInd w:val="0"/>
              <w:jc w:val="center"/>
            </w:pPr>
          </w:p>
          <w:p w:rsidR="009F0E04" w:rsidRPr="00BB5B4F" w:rsidRDefault="009F0E04" w:rsidP="00BB5B4F">
            <w:pPr>
              <w:autoSpaceDE w:val="0"/>
              <w:autoSpaceDN w:val="0"/>
              <w:adjustRightInd w:val="0"/>
              <w:jc w:val="center"/>
            </w:pPr>
            <w:r w:rsidRPr="00BB5B4F">
              <w:t>3500,0</w:t>
            </w:r>
          </w:p>
        </w:tc>
        <w:tc>
          <w:tcPr>
            <w:tcW w:w="286"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63"/>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63"/>
              <w:jc w:val="center"/>
            </w:pPr>
            <w:r>
              <w:t>0</w:t>
            </w:r>
          </w:p>
        </w:tc>
        <w:tc>
          <w:tcPr>
            <w:tcW w:w="287"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63"/>
              <w:jc w:val="center"/>
            </w:pPr>
            <w:r>
              <w:t>0</w:t>
            </w:r>
          </w:p>
        </w:tc>
        <w:tc>
          <w:tcPr>
            <w:tcW w:w="332"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63"/>
              <w:jc w:val="center"/>
            </w:pPr>
            <w:r>
              <w:t>0</w:t>
            </w:r>
          </w:p>
        </w:tc>
        <w:tc>
          <w:tcPr>
            <w:tcW w:w="241" w:type="pct"/>
            <w:gridSpan w:val="2"/>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63"/>
              <w:jc w:val="center"/>
            </w:pPr>
            <w:r>
              <w:t>0</w:t>
            </w:r>
          </w:p>
        </w:tc>
        <w:tc>
          <w:tcPr>
            <w:tcW w:w="316"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63"/>
              <w:jc w:val="center"/>
            </w:pPr>
            <w:r w:rsidRPr="00BB5B4F">
              <w:t>0</w:t>
            </w:r>
          </w:p>
        </w:tc>
      </w:tr>
      <w:tr w:rsidR="009F0E04" w:rsidRPr="00D56306" w:rsidTr="004512BA">
        <w:trPr>
          <w:trHeight w:val="271"/>
        </w:trPr>
        <w:tc>
          <w:tcPr>
            <w:tcW w:w="175" w:type="pct"/>
            <w:vMerge/>
            <w:tcBorders>
              <w:left w:val="single" w:sz="4" w:space="0" w:color="auto"/>
              <w:right w:val="single" w:sz="4" w:space="0" w:color="auto"/>
            </w:tcBorders>
            <w:hideMark/>
          </w:tcPr>
          <w:p w:rsidR="009F0E04" w:rsidRPr="00C04556" w:rsidRDefault="009F0E04" w:rsidP="00476F42">
            <w:pPr>
              <w:tabs>
                <w:tab w:val="left" w:pos="174"/>
              </w:tabs>
              <w:autoSpaceDE w:val="0"/>
              <w:autoSpaceDN w:val="0"/>
              <w:adjustRightInd w:val="0"/>
              <w:ind w:left="-579"/>
              <w:rPr>
                <w:sz w:val="20"/>
                <w:szCs w:val="20"/>
              </w:rPr>
            </w:pPr>
          </w:p>
        </w:tc>
        <w:tc>
          <w:tcPr>
            <w:tcW w:w="974" w:type="pct"/>
            <w:vMerge/>
            <w:tcBorders>
              <w:left w:val="single" w:sz="4" w:space="0" w:color="auto"/>
              <w:right w:val="single" w:sz="4" w:space="0" w:color="auto"/>
            </w:tcBorders>
          </w:tcPr>
          <w:p w:rsidR="009F0E04" w:rsidRPr="00805FB7" w:rsidRDefault="009F0E04" w:rsidP="00553152">
            <w:pPr>
              <w:autoSpaceDE w:val="0"/>
              <w:autoSpaceDN w:val="0"/>
              <w:adjustRightInd w:val="0"/>
              <w:jc w:val="both"/>
              <w:rPr>
                <w:sz w:val="20"/>
                <w:szCs w:val="20"/>
              </w:rPr>
            </w:pPr>
          </w:p>
        </w:tc>
        <w:tc>
          <w:tcPr>
            <w:tcW w:w="589" w:type="pct"/>
            <w:vMerge/>
            <w:tcBorders>
              <w:left w:val="single" w:sz="4" w:space="0" w:color="auto"/>
              <w:right w:val="single" w:sz="4" w:space="0" w:color="auto"/>
            </w:tcBorders>
          </w:tcPr>
          <w:p w:rsidR="009F0E04" w:rsidRDefault="009F0E04" w:rsidP="00D9718B">
            <w:pPr>
              <w:autoSpaceDE w:val="0"/>
              <w:autoSpaceDN w:val="0"/>
              <w:adjustRightInd w:val="0"/>
              <w:ind w:hanging="108"/>
              <w:jc w:val="center"/>
            </w:pPr>
          </w:p>
        </w:tc>
        <w:tc>
          <w:tcPr>
            <w:tcW w:w="946" w:type="pct"/>
            <w:tcBorders>
              <w:top w:val="single" w:sz="4" w:space="0" w:color="auto"/>
              <w:left w:val="single" w:sz="4" w:space="0" w:color="auto"/>
              <w:bottom w:val="single" w:sz="4" w:space="0" w:color="auto"/>
              <w:right w:val="single" w:sz="4" w:space="0" w:color="auto"/>
            </w:tcBorders>
          </w:tcPr>
          <w:p w:rsidR="009F0E04" w:rsidRPr="00313420" w:rsidRDefault="009F0E04" w:rsidP="009F0E04">
            <w:pPr>
              <w:autoSpaceDE w:val="0"/>
              <w:autoSpaceDN w:val="0"/>
              <w:adjustRightInd w:val="0"/>
              <w:rPr>
                <w:sz w:val="20"/>
                <w:szCs w:val="20"/>
              </w:rPr>
            </w:pPr>
            <w:r>
              <w:rPr>
                <w:sz w:val="20"/>
                <w:szCs w:val="20"/>
              </w:rPr>
              <w:t>Районный бюджет</w:t>
            </w:r>
          </w:p>
        </w:tc>
        <w:tc>
          <w:tcPr>
            <w:tcW w:w="569" w:type="pct"/>
            <w:vMerge/>
            <w:tcBorders>
              <w:left w:val="single" w:sz="4" w:space="0" w:color="auto"/>
              <w:right w:val="single" w:sz="4" w:space="0" w:color="auto"/>
            </w:tcBorders>
          </w:tcPr>
          <w:p w:rsidR="009F0E04" w:rsidRPr="00BB5B4F" w:rsidRDefault="009F0E04" w:rsidP="00BB5B4F">
            <w:pPr>
              <w:autoSpaceDE w:val="0"/>
              <w:autoSpaceDN w:val="0"/>
              <w:adjustRightInd w:val="0"/>
              <w:jc w:val="center"/>
            </w:pPr>
          </w:p>
        </w:tc>
        <w:tc>
          <w:tcPr>
            <w:tcW w:w="286" w:type="pct"/>
            <w:tcBorders>
              <w:top w:val="single" w:sz="4" w:space="0" w:color="auto"/>
              <w:left w:val="single" w:sz="4" w:space="0" w:color="auto"/>
              <w:bottom w:val="single" w:sz="4" w:space="0" w:color="auto"/>
              <w:right w:val="single" w:sz="4" w:space="0" w:color="auto"/>
            </w:tcBorders>
            <w:vAlign w:val="center"/>
          </w:tcPr>
          <w:p w:rsidR="009F0E04" w:rsidRDefault="009F0E04" w:rsidP="00BB5B4F">
            <w:pPr>
              <w:autoSpaceDE w:val="0"/>
              <w:autoSpaceDN w:val="0"/>
              <w:adjustRightInd w:val="0"/>
              <w:ind w:left="-57" w:right="-57" w:firstLine="63"/>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9F0E04" w:rsidRDefault="009F0E04" w:rsidP="00BB5B4F">
            <w:pPr>
              <w:autoSpaceDE w:val="0"/>
              <w:autoSpaceDN w:val="0"/>
              <w:adjustRightInd w:val="0"/>
              <w:ind w:left="-57" w:right="-57" w:firstLine="63"/>
              <w:jc w:val="center"/>
            </w:pPr>
            <w:r>
              <w:t>0</w:t>
            </w:r>
          </w:p>
        </w:tc>
        <w:tc>
          <w:tcPr>
            <w:tcW w:w="287" w:type="pct"/>
            <w:tcBorders>
              <w:top w:val="single" w:sz="4" w:space="0" w:color="auto"/>
              <w:left w:val="single" w:sz="4" w:space="0" w:color="auto"/>
              <w:bottom w:val="single" w:sz="4" w:space="0" w:color="auto"/>
              <w:right w:val="single" w:sz="4" w:space="0" w:color="auto"/>
            </w:tcBorders>
            <w:vAlign w:val="center"/>
          </w:tcPr>
          <w:p w:rsidR="009F0E04" w:rsidRDefault="009F0E04" w:rsidP="00BB5B4F">
            <w:pPr>
              <w:autoSpaceDE w:val="0"/>
              <w:autoSpaceDN w:val="0"/>
              <w:adjustRightInd w:val="0"/>
              <w:ind w:left="-57" w:right="-57" w:firstLine="63"/>
              <w:jc w:val="center"/>
            </w:pPr>
            <w:r>
              <w:t>0</w:t>
            </w:r>
          </w:p>
        </w:tc>
        <w:tc>
          <w:tcPr>
            <w:tcW w:w="332" w:type="pct"/>
            <w:tcBorders>
              <w:top w:val="single" w:sz="4" w:space="0" w:color="auto"/>
              <w:left w:val="single" w:sz="4" w:space="0" w:color="auto"/>
              <w:bottom w:val="single" w:sz="4" w:space="0" w:color="auto"/>
              <w:right w:val="single" w:sz="4" w:space="0" w:color="auto"/>
            </w:tcBorders>
            <w:vAlign w:val="center"/>
          </w:tcPr>
          <w:p w:rsidR="009F0E04" w:rsidRDefault="009F0E04" w:rsidP="00BB5B4F">
            <w:pPr>
              <w:autoSpaceDE w:val="0"/>
              <w:autoSpaceDN w:val="0"/>
              <w:adjustRightInd w:val="0"/>
              <w:ind w:left="-57" w:right="-57" w:firstLine="63"/>
              <w:jc w:val="center"/>
            </w:pPr>
            <w:r>
              <w:t>0</w:t>
            </w:r>
          </w:p>
        </w:tc>
        <w:tc>
          <w:tcPr>
            <w:tcW w:w="241" w:type="pct"/>
            <w:gridSpan w:val="2"/>
            <w:tcBorders>
              <w:top w:val="single" w:sz="4" w:space="0" w:color="auto"/>
              <w:left w:val="single" w:sz="4" w:space="0" w:color="auto"/>
              <w:bottom w:val="single" w:sz="4" w:space="0" w:color="auto"/>
              <w:right w:val="single" w:sz="4" w:space="0" w:color="auto"/>
            </w:tcBorders>
            <w:vAlign w:val="center"/>
          </w:tcPr>
          <w:p w:rsidR="009F0E04" w:rsidRDefault="009F0E04" w:rsidP="00BB5B4F">
            <w:pPr>
              <w:autoSpaceDE w:val="0"/>
              <w:autoSpaceDN w:val="0"/>
              <w:adjustRightInd w:val="0"/>
              <w:ind w:left="-57" w:right="-57" w:firstLine="63"/>
              <w:jc w:val="center"/>
            </w:pPr>
            <w:r>
              <w:t>0</w:t>
            </w:r>
          </w:p>
        </w:tc>
        <w:tc>
          <w:tcPr>
            <w:tcW w:w="316"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63"/>
              <w:jc w:val="center"/>
            </w:pPr>
            <w:r>
              <w:t>0</w:t>
            </w:r>
          </w:p>
        </w:tc>
      </w:tr>
      <w:tr w:rsidR="009F0E04" w:rsidRPr="00D56306" w:rsidTr="004512BA">
        <w:trPr>
          <w:trHeight w:val="267"/>
        </w:trPr>
        <w:tc>
          <w:tcPr>
            <w:tcW w:w="175" w:type="pct"/>
            <w:vMerge/>
            <w:tcBorders>
              <w:left w:val="single" w:sz="4" w:space="0" w:color="auto"/>
              <w:bottom w:val="single" w:sz="4" w:space="0" w:color="auto"/>
              <w:right w:val="single" w:sz="4" w:space="0" w:color="auto"/>
            </w:tcBorders>
            <w:hideMark/>
          </w:tcPr>
          <w:p w:rsidR="009F0E04" w:rsidRPr="00C04556" w:rsidRDefault="009F0E04" w:rsidP="00476F42">
            <w:pPr>
              <w:tabs>
                <w:tab w:val="left" w:pos="174"/>
              </w:tabs>
              <w:autoSpaceDE w:val="0"/>
              <w:autoSpaceDN w:val="0"/>
              <w:adjustRightInd w:val="0"/>
              <w:ind w:left="-579"/>
              <w:rPr>
                <w:sz w:val="20"/>
                <w:szCs w:val="20"/>
              </w:rPr>
            </w:pPr>
          </w:p>
        </w:tc>
        <w:tc>
          <w:tcPr>
            <w:tcW w:w="974" w:type="pct"/>
            <w:vMerge/>
            <w:tcBorders>
              <w:left w:val="single" w:sz="4" w:space="0" w:color="auto"/>
              <w:bottom w:val="single" w:sz="4" w:space="0" w:color="auto"/>
              <w:right w:val="single" w:sz="4" w:space="0" w:color="auto"/>
            </w:tcBorders>
          </w:tcPr>
          <w:p w:rsidR="009F0E04" w:rsidRPr="00805FB7" w:rsidRDefault="009F0E04" w:rsidP="00553152">
            <w:pPr>
              <w:autoSpaceDE w:val="0"/>
              <w:autoSpaceDN w:val="0"/>
              <w:adjustRightInd w:val="0"/>
              <w:jc w:val="both"/>
              <w:rPr>
                <w:sz w:val="20"/>
                <w:szCs w:val="20"/>
              </w:rPr>
            </w:pPr>
          </w:p>
        </w:tc>
        <w:tc>
          <w:tcPr>
            <w:tcW w:w="589" w:type="pct"/>
            <w:vMerge/>
            <w:tcBorders>
              <w:left w:val="single" w:sz="4" w:space="0" w:color="auto"/>
              <w:bottom w:val="single" w:sz="4" w:space="0" w:color="auto"/>
              <w:right w:val="single" w:sz="4" w:space="0" w:color="auto"/>
            </w:tcBorders>
          </w:tcPr>
          <w:p w:rsidR="009F0E04" w:rsidRDefault="009F0E04" w:rsidP="00D9718B">
            <w:pPr>
              <w:autoSpaceDE w:val="0"/>
              <w:autoSpaceDN w:val="0"/>
              <w:adjustRightInd w:val="0"/>
              <w:ind w:hanging="108"/>
              <w:jc w:val="center"/>
            </w:pPr>
          </w:p>
        </w:tc>
        <w:tc>
          <w:tcPr>
            <w:tcW w:w="946" w:type="pct"/>
            <w:tcBorders>
              <w:top w:val="single" w:sz="4" w:space="0" w:color="auto"/>
              <w:left w:val="single" w:sz="4" w:space="0" w:color="auto"/>
              <w:bottom w:val="single" w:sz="4" w:space="0" w:color="auto"/>
              <w:right w:val="single" w:sz="4" w:space="0" w:color="auto"/>
            </w:tcBorders>
          </w:tcPr>
          <w:p w:rsidR="009F0E04" w:rsidRPr="00313420" w:rsidRDefault="009F0E04" w:rsidP="009F0E04">
            <w:pPr>
              <w:autoSpaceDE w:val="0"/>
              <w:autoSpaceDN w:val="0"/>
              <w:adjustRightInd w:val="0"/>
              <w:rPr>
                <w:sz w:val="20"/>
                <w:szCs w:val="20"/>
              </w:rPr>
            </w:pPr>
            <w:r>
              <w:rPr>
                <w:sz w:val="20"/>
                <w:szCs w:val="20"/>
              </w:rPr>
              <w:t>Областной бюджет</w:t>
            </w:r>
          </w:p>
        </w:tc>
        <w:tc>
          <w:tcPr>
            <w:tcW w:w="569" w:type="pct"/>
            <w:vMerge/>
            <w:tcBorders>
              <w:left w:val="single" w:sz="4" w:space="0" w:color="auto"/>
              <w:bottom w:val="single" w:sz="4" w:space="0" w:color="auto"/>
              <w:right w:val="single" w:sz="4" w:space="0" w:color="auto"/>
            </w:tcBorders>
          </w:tcPr>
          <w:p w:rsidR="009F0E04" w:rsidRPr="00BB5B4F" w:rsidRDefault="009F0E04" w:rsidP="00BB5B4F">
            <w:pPr>
              <w:autoSpaceDE w:val="0"/>
              <w:autoSpaceDN w:val="0"/>
              <w:adjustRightInd w:val="0"/>
              <w:jc w:val="center"/>
            </w:pPr>
          </w:p>
        </w:tc>
        <w:tc>
          <w:tcPr>
            <w:tcW w:w="286" w:type="pct"/>
            <w:tcBorders>
              <w:top w:val="single" w:sz="4" w:space="0" w:color="auto"/>
              <w:left w:val="single" w:sz="4" w:space="0" w:color="auto"/>
              <w:bottom w:val="single" w:sz="4" w:space="0" w:color="auto"/>
              <w:right w:val="single" w:sz="4" w:space="0" w:color="auto"/>
            </w:tcBorders>
            <w:vAlign w:val="center"/>
          </w:tcPr>
          <w:p w:rsidR="009F0E04" w:rsidRDefault="009F0E04" w:rsidP="00BB5B4F">
            <w:pPr>
              <w:autoSpaceDE w:val="0"/>
              <w:autoSpaceDN w:val="0"/>
              <w:adjustRightInd w:val="0"/>
              <w:ind w:left="-57" w:right="-57" w:firstLine="63"/>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9F0E04" w:rsidRDefault="009F0E04" w:rsidP="00BB5B4F">
            <w:pPr>
              <w:autoSpaceDE w:val="0"/>
              <w:autoSpaceDN w:val="0"/>
              <w:adjustRightInd w:val="0"/>
              <w:ind w:left="-57" w:right="-57" w:firstLine="63"/>
              <w:jc w:val="center"/>
            </w:pPr>
            <w:r>
              <w:t>0</w:t>
            </w:r>
          </w:p>
        </w:tc>
        <w:tc>
          <w:tcPr>
            <w:tcW w:w="287" w:type="pct"/>
            <w:tcBorders>
              <w:top w:val="single" w:sz="4" w:space="0" w:color="auto"/>
              <w:left w:val="single" w:sz="4" w:space="0" w:color="auto"/>
              <w:bottom w:val="single" w:sz="4" w:space="0" w:color="auto"/>
              <w:right w:val="single" w:sz="4" w:space="0" w:color="auto"/>
            </w:tcBorders>
            <w:vAlign w:val="center"/>
          </w:tcPr>
          <w:p w:rsidR="009F0E04" w:rsidRDefault="009F0E04" w:rsidP="00BB5B4F">
            <w:pPr>
              <w:autoSpaceDE w:val="0"/>
              <w:autoSpaceDN w:val="0"/>
              <w:adjustRightInd w:val="0"/>
              <w:ind w:left="-57" w:right="-57" w:firstLine="63"/>
              <w:jc w:val="center"/>
            </w:pPr>
            <w:r>
              <w:t>0</w:t>
            </w:r>
          </w:p>
        </w:tc>
        <w:tc>
          <w:tcPr>
            <w:tcW w:w="332" w:type="pct"/>
            <w:tcBorders>
              <w:top w:val="single" w:sz="4" w:space="0" w:color="auto"/>
              <w:left w:val="single" w:sz="4" w:space="0" w:color="auto"/>
              <w:bottom w:val="single" w:sz="4" w:space="0" w:color="auto"/>
              <w:right w:val="single" w:sz="4" w:space="0" w:color="auto"/>
            </w:tcBorders>
            <w:vAlign w:val="center"/>
          </w:tcPr>
          <w:p w:rsidR="009F0E04" w:rsidRDefault="009F0E04" w:rsidP="00BB5B4F">
            <w:pPr>
              <w:autoSpaceDE w:val="0"/>
              <w:autoSpaceDN w:val="0"/>
              <w:adjustRightInd w:val="0"/>
              <w:ind w:left="-57" w:right="-57" w:firstLine="63"/>
              <w:jc w:val="center"/>
            </w:pPr>
            <w:r>
              <w:t>0</w:t>
            </w:r>
          </w:p>
        </w:tc>
        <w:tc>
          <w:tcPr>
            <w:tcW w:w="241" w:type="pct"/>
            <w:gridSpan w:val="2"/>
            <w:tcBorders>
              <w:top w:val="single" w:sz="4" w:space="0" w:color="auto"/>
              <w:left w:val="single" w:sz="4" w:space="0" w:color="auto"/>
              <w:bottom w:val="single" w:sz="4" w:space="0" w:color="auto"/>
              <w:right w:val="single" w:sz="4" w:space="0" w:color="auto"/>
            </w:tcBorders>
            <w:vAlign w:val="center"/>
          </w:tcPr>
          <w:p w:rsidR="009F0E04" w:rsidRDefault="009F0E04" w:rsidP="00BB5B4F">
            <w:pPr>
              <w:autoSpaceDE w:val="0"/>
              <w:autoSpaceDN w:val="0"/>
              <w:adjustRightInd w:val="0"/>
              <w:ind w:left="-57" w:right="-57" w:firstLine="63"/>
              <w:jc w:val="center"/>
            </w:pPr>
            <w:r>
              <w:t>0</w:t>
            </w:r>
          </w:p>
        </w:tc>
        <w:tc>
          <w:tcPr>
            <w:tcW w:w="316" w:type="pct"/>
            <w:tcBorders>
              <w:top w:val="single" w:sz="4" w:space="0" w:color="auto"/>
              <w:left w:val="single" w:sz="4" w:space="0" w:color="auto"/>
              <w:bottom w:val="single" w:sz="4" w:space="0" w:color="auto"/>
              <w:right w:val="single" w:sz="4" w:space="0" w:color="auto"/>
            </w:tcBorders>
            <w:vAlign w:val="center"/>
          </w:tcPr>
          <w:p w:rsidR="009F0E04" w:rsidRPr="00BB5B4F" w:rsidRDefault="0075435A" w:rsidP="00BB5B4F">
            <w:pPr>
              <w:autoSpaceDE w:val="0"/>
              <w:autoSpaceDN w:val="0"/>
              <w:adjustRightInd w:val="0"/>
              <w:ind w:left="-57" w:right="-57" w:firstLine="63"/>
              <w:jc w:val="center"/>
            </w:pPr>
            <w:r>
              <w:t>3500,</w:t>
            </w:r>
            <w:r w:rsidR="009F0E04">
              <w:t>0</w:t>
            </w:r>
          </w:p>
        </w:tc>
      </w:tr>
      <w:tr w:rsidR="00313420" w:rsidRPr="00D56306" w:rsidTr="00313420">
        <w:tc>
          <w:tcPr>
            <w:tcW w:w="5000" w:type="pct"/>
            <w:gridSpan w:val="12"/>
            <w:tcBorders>
              <w:top w:val="single" w:sz="4" w:space="0" w:color="auto"/>
              <w:left w:val="single" w:sz="4" w:space="0" w:color="auto"/>
              <w:bottom w:val="single" w:sz="4" w:space="0" w:color="auto"/>
              <w:right w:val="single" w:sz="4" w:space="0" w:color="auto"/>
            </w:tcBorders>
          </w:tcPr>
          <w:p w:rsidR="00313420" w:rsidRPr="00313420" w:rsidRDefault="00313420" w:rsidP="00313420">
            <w:pPr>
              <w:autoSpaceDE w:val="0"/>
              <w:autoSpaceDN w:val="0"/>
              <w:adjustRightInd w:val="0"/>
              <w:ind w:left="-57" w:right="-57" w:firstLine="16"/>
              <w:jc w:val="center"/>
              <w:rPr>
                <w:b/>
              </w:rPr>
            </w:pPr>
            <w:r w:rsidRPr="00313420">
              <w:rPr>
                <w:b/>
              </w:rPr>
              <w:t>2. Электрос</w:t>
            </w:r>
            <w:r>
              <w:rPr>
                <w:b/>
              </w:rPr>
              <w:t>н</w:t>
            </w:r>
            <w:r w:rsidRPr="00313420">
              <w:rPr>
                <w:b/>
              </w:rPr>
              <w:t>абжение</w:t>
            </w:r>
          </w:p>
        </w:tc>
      </w:tr>
      <w:tr w:rsidR="009F0E04" w:rsidRPr="00D56306" w:rsidTr="004512BA">
        <w:trPr>
          <w:trHeight w:val="312"/>
        </w:trPr>
        <w:tc>
          <w:tcPr>
            <w:tcW w:w="175" w:type="pct"/>
            <w:vMerge w:val="restart"/>
            <w:tcBorders>
              <w:top w:val="single" w:sz="4" w:space="0" w:color="auto"/>
              <w:left w:val="single" w:sz="4" w:space="0" w:color="auto"/>
              <w:right w:val="single" w:sz="4" w:space="0" w:color="auto"/>
            </w:tcBorders>
          </w:tcPr>
          <w:p w:rsidR="009F0E04" w:rsidRPr="00C04556" w:rsidRDefault="009F0E04" w:rsidP="00476F42">
            <w:pPr>
              <w:autoSpaceDE w:val="0"/>
              <w:autoSpaceDN w:val="0"/>
              <w:adjustRightInd w:val="0"/>
              <w:rPr>
                <w:sz w:val="20"/>
                <w:szCs w:val="20"/>
              </w:rPr>
            </w:pPr>
            <w:r w:rsidRPr="00C04556">
              <w:rPr>
                <w:sz w:val="20"/>
                <w:szCs w:val="20"/>
              </w:rPr>
              <w:t>2.1</w:t>
            </w:r>
          </w:p>
        </w:tc>
        <w:tc>
          <w:tcPr>
            <w:tcW w:w="974" w:type="pct"/>
            <w:vMerge w:val="restart"/>
            <w:tcBorders>
              <w:top w:val="single" w:sz="4" w:space="0" w:color="auto"/>
              <w:left w:val="single" w:sz="4" w:space="0" w:color="auto"/>
              <w:right w:val="single" w:sz="4" w:space="0" w:color="auto"/>
            </w:tcBorders>
          </w:tcPr>
          <w:p w:rsidR="009F0E04" w:rsidRPr="00805FB7" w:rsidRDefault="009F0E04" w:rsidP="00476F42">
            <w:pPr>
              <w:pStyle w:val="ConsPlusNormal"/>
              <w:jc w:val="both"/>
              <w:rPr>
                <w:rFonts w:ascii="Times New Roman" w:hAnsi="Times New Roman" w:cs="Times New Roman"/>
                <w:sz w:val="20"/>
              </w:rPr>
            </w:pPr>
            <w:r w:rsidRPr="00805FB7">
              <w:rPr>
                <w:rFonts w:ascii="Times New Roman" w:hAnsi="Times New Roman" w:cs="Times New Roman"/>
                <w:sz w:val="20"/>
              </w:rPr>
              <w:t>Внедрение энергосберегаю</w:t>
            </w:r>
            <w:r>
              <w:rPr>
                <w:rFonts w:ascii="Times New Roman" w:hAnsi="Times New Roman" w:cs="Times New Roman"/>
                <w:sz w:val="20"/>
              </w:rPr>
              <w:t>-</w:t>
            </w:r>
            <w:r w:rsidRPr="00805FB7">
              <w:rPr>
                <w:rFonts w:ascii="Times New Roman" w:hAnsi="Times New Roman" w:cs="Times New Roman"/>
                <w:sz w:val="20"/>
              </w:rPr>
              <w:t xml:space="preserve">щего осветительного оборудования и систем автоматического оборудования освещения   </w:t>
            </w:r>
          </w:p>
        </w:tc>
        <w:tc>
          <w:tcPr>
            <w:tcW w:w="589" w:type="pct"/>
            <w:vMerge w:val="restart"/>
            <w:tcBorders>
              <w:top w:val="single" w:sz="4" w:space="0" w:color="auto"/>
              <w:left w:val="single" w:sz="4" w:space="0" w:color="auto"/>
              <w:right w:val="single" w:sz="4" w:space="0" w:color="auto"/>
            </w:tcBorders>
          </w:tcPr>
          <w:p w:rsidR="009F0E04" w:rsidRPr="00B61A84" w:rsidRDefault="009F0E04" w:rsidP="00D9718B">
            <w:pPr>
              <w:autoSpaceDE w:val="0"/>
              <w:autoSpaceDN w:val="0"/>
              <w:adjustRightInd w:val="0"/>
              <w:ind w:hanging="108"/>
              <w:jc w:val="center"/>
            </w:pPr>
            <w:r>
              <w:t>2017-2026</w:t>
            </w:r>
          </w:p>
        </w:tc>
        <w:tc>
          <w:tcPr>
            <w:tcW w:w="946" w:type="pct"/>
            <w:tcBorders>
              <w:top w:val="single" w:sz="4" w:space="0" w:color="auto"/>
              <w:left w:val="single" w:sz="4" w:space="0" w:color="auto"/>
              <w:bottom w:val="single" w:sz="4" w:space="0" w:color="auto"/>
              <w:right w:val="single" w:sz="4" w:space="0" w:color="auto"/>
            </w:tcBorders>
          </w:tcPr>
          <w:p w:rsidR="009F0E04" w:rsidRPr="00313420" w:rsidRDefault="009F0E04" w:rsidP="00313420">
            <w:pPr>
              <w:autoSpaceDE w:val="0"/>
              <w:autoSpaceDN w:val="0"/>
              <w:adjustRightInd w:val="0"/>
              <w:jc w:val="center"/>
              <w:rPr>
                <w:sz w:val="20"/>
                <w:szCs w:val="20"/>
              </w:rPr>
            </w:pPr>
            <w:r w:rsidRPr="00313420">
              <w:rPr>
                <w:sz w:val="20"/>
                <w:szCs w:val="20"/>
              </w:rPr>
              <w:t>Бюджет сельского поселения</w:t>
            </w:r>
          </w:p>
        </w:tc>
        <w:tc>
          <w:tcPr>
            <w:tcW w:w="569" w:type="pct"/>
            <w:vMerge w:val="restart"/>
            <w:tcBorders>
              <w:top w:val="single" w:sz="4" w:space="0" w:color="auto"/>
              <w:left w:val="single" w:sz="4" w:space="0" w:color="auto"/>
              <w:right w:val="single" w:sz="4" w:space="0" w:color="auto"/>
            </w:tcBorders>
          </w:tcPr>
          <w:p w:rsidR="009F0E04" w:rsidRPr="00BB5B4F" w:rsidRDefault="009F0E04" w:rsidP="00BB5B4F">
            <w:pPr>
              <w:autoSpaceDE w:val="0"/>
              <w:autoSpaceDN w:val="0"/>
              <w:adjustRightInd w:val="0"/>
              <w:jc w:val="center"/>
            </w:pPr>
          </w:p>
          <w:p w:rsidR="009F0E04" w:rsidRPr="00BB5B4F" w:rsidRDefault="009F0E04" w:rsidP="00BB5B4F">
            <w:pPr>
              <w:autoSpaceDE w:val="0"/>
              <w:autoSpaceDN w:val="0"/>
              <w:adjustRightInd w:val="0"/>
              <w:jc w:val="center"/>
            </w:pPr>
            <w:r w:rsidRPr="00BB5B4F">
              <w:t>90,0</w:t>
            </w:r>
          </w:p>
        </w:tc>
        <w:tc>
          <w:tcPr>
            <w:tcW w:w="286"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hanging="35"/>
              <w:jc w:val="center"/>
            </w:pPr>
            <w:r w:rsidRPr="00BB5B4F">
              <w:t>10,0</w:t>
            </w:r>
          </w:p>
        </w:tc>
        <w:tc>
          <w:tcPr>
            <w:tcW w:w="287"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rsidRPr="00BB5B4F">
              <w:t>10,0</w:t>
            </w:r>
          </w:p>
        </w:tc>
        <w:tc>
          <w:tcPr>
            <w:tcW w:w="332"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74"/>
              <w:jc w:val="center"/>
            </w:pPr>
            <w:r w:rsidRPr="00BB5B4F">
              <w:t>10,0</w:t>
            </w:r>
          </w:p>
        </w:tc>
        <w:tc>
          <w:tcPr>
            <w:tcW w:w="236"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rsidRPr="00BB5B4F">
              <w:t>10,0</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rsidRPr="00BB5B4F">
              <w:t>50,0</w:t>
            </w:r>
          </w:p>
        </w:tc>
      </w:tr>
      <w:tr w:rsidR="009F0E04" w:rsidRPr="00D56306" w:rsidTr="004512BA">
        <w:trPr>
          <w:trHeight w:val="367"/>
        </w:trPr>
        <w:tc>
          <w:tcPr>
            <w:tcW w:w="175" w:type="pct"/>
            <w:vMerge/>
            <w:tcBorders>
              <w:left w:val="single" w:sz="4" w:space="0" w:color="auto"/>
              <w:right w:val="single" w:sz="4" w:space="0" w:color="auto"/>
            </w:tcBorders>
          </w:tcPr>
          <w:p w:rsidR="009F0E04" w:rsidRPr="00C04556" w:rsidRDefault="009F0E04" w:rsidP="00476F42">
            <w:pPr>
              <w:autoSpaceDE w:val="0"/>
              <w:autoSpaceDN w:val="0"/>
              <w:adjustRightInd w:val="0"/>
              <w:rPr>
                <w:sz w:val="20"/>
                <w:szCs w:val="20"/>
              </w:rPr>
            </w:pPr>
          </w:p>
        </w:tc>
        <w:tc>
          <w:tcPr>
            <w:tcW w:w="974" w:type="pct"/>
            <w:vMerge/>
            <w:tcBorders>
              <w:left w:val="single" w:sz="4" w:space="0" w:color="auto"/>
              <w:right w:val="single" w:sz="4" w:space="0" w:color="auto"/>
            </w:tcBorders>
          </w:tcPr>
          <w:p w:rsidR="009F0E04" w:rsidRPr="00805FB7" w:rsidRDefault="009F0E04" w:rsidP="00476F42">
            <w:pPr>
              <w:pStyle w:val="ConsPlusNormal"/>
              <w:jc w:val="both"/>
              <w:rPr>
                <w:rFonts w:ascii="Times New Roman" w:hAnsi="Times New Roman" w:cs="Times New Roman"/>
                <w:sz w:val="20"/>
              </w:rPr>
            </w:pPr>
          </w:p>
        </w:tc>
        <w:tc>
          <w:tcPr>
            <w:tcW w:w="589" w:type="pct"/>
            <w:vMerge/>
            <w:tcBorders>
              <w:left w:val="single" w:sz="4" w:space="0" w:color="auto"/>
              <w:right w:val="single" w:sz="4" w:space="0" w:color="auto"/>
            </w:tcBorders>
          </w:tcPr>
          <w:p w:rsidR="009F0E04" w:rsidRDefault="009F0E04" w:rsidP="00D9718B">
            <w:pPr>
              <w:autoSpaceDE w:val="0"/>
              <w:autoSpaceDN w:val="0"/>
              <w:adjustRightInd w:val="0"/>
              <w:ind w:hanging="108"/>
              <w:jc w:val="center"/>
            </w:pPr>
          </w:p>
        </w:tc>
        <w:tc>
          <w:tcPr>
            <w:tcW w:w="946" w:type="pct"/>
            <w:tcBorders>
              <w:top w:val="single" w:sz="4" w:space="0" w:color="auto"/>
              <w:left w:val="single" w:sz="4" w:space="0" w:color="auto"/>
              <w:bottom w:val="single" w:sz="4" w:space="0" w:color="auto"/>
              <w:right w:val="single" w:sz="4" w:space="0" w:color="auto"/>
            </w:tcBorders>
          </w:tcPr>
          <w:p w:rsidR="009F0E04" w:rsidRPr="00313420" w:rsidRDefault="009F0E04" w:rsidP="009F0E04">
            <w:pPr>
              <w:autoSpaceDE w:val="0"/>
              <w:autoSpaceDN w:val="0"/>
              <w:adjustRightInd w:val="0"/>
              <w:rPr>
                <w:sz w:val="20"/>
                <w:szCs w:val="20"/>
              </w:rPr>
            </w:pPr>
            <w:r>
              <w:rPr>
                <w:sz w:val="20"/>
                <w:szCs w:val="20"/>
              </w:rPr>
              <w:t>Районный бюджет</w:t>
            </w:r>
          </w:p>
        </w:tc>
        <w:tc>
          <w:tcPr>
            <w:tcW w:w="569" w:type="pct"/>
            <w:vMerge/>
            <w:tcBorders>
              <w:left w:val="single" w:sz="4" w:space="0" w:color="auto"/>
              <w:right w:val="single" w:sz="4" w:space="0" w:color="auto"/>
            </w:tcBorders>
          </w:tcPr>
          <w:p w:rsidR="009F0E04" w:rsidRPr="00BB5B4F" w:rsidRDefault="009F0E04" w:rsidP="00BB5B4F">
            <w:pPr>
              <w:autoSpaceDE w:val="0"/>
              <w:autoSpaceDN w:val="0"/>
              <w:adjustRightInd w:val="0"/>
              <w:jc w:val="center"/>
            </w:pPr>
          </w:p>
        </w:tc>
        <w:tc>
          <w:tcPr>
            <w:tcW w:w="286" w:type="pct"/>
            <w:tcBorders>
              <w:top w:val="single" w:sz="4" w:space="0" w:color="auto"/>
              <w:left w:val="single" w:sz="4" w:space="0" w:color="auto"/>
              <w:bottom w:val="single" w:sz="4" w:space="0" w:color="auto"/>
              <w:right w:val="single" w:sz="4" w:space="0" w:color="auto"/>
            </w:tcBorders>
            <w:vAlign w:val="center"/>
          </w:tcPr>
          <w:p w:rsidR="009F0E04" w:rsidRDefault="009F0E04" w:rsidP="00BB5B4F">
            <w:pPr>
              <w:autoSpaceDE w:val="0"/>
              <w:autoSpaceDN w:val="0"/>
              <w:adjustRightInd w:val="0"/>
              <w:ind w:left="-57" w:right="-57" w:firstLine="57"/>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hanging="35"/>
              <w:jc w:val="center"/>
            </w:pPr>
            <w:r>
              <w:t>0</w:t>
            </w:r>
          </w:p>
        </w:tc>
        <w:tc>
          <w:tcPr>
            <w:tcW w:w="287"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t>0</w:t>
            </w:r>
          </w:p>
        </w:tc>
        <w:tc>
          <w:tcPr>
            <w:tcW w:w="332"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74"/>
              <w:jc w:val="center"/>
            </w:pPr>
            <w:r>
              <w:t>0</w:t>
            </w:r>
          </w:p>
        </w:tc>
        <w:tc>
          <w:tcPr>
            <w:tcW w:w="236"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t>0</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t>0</w:t>
            </w:r>
          </w:p>
        </w:tc>
      </w:tr>
      <w:tr w:rsidR="009F0E04" w:rsidRPr="00D56306" w:rsidTr="004512BA">
        <w:trPr>
          <w:trHeight w:val="448"/>
        </w:trPr>
        <w:tc>
          <w:tcPr>
            <w:tcW w:w="175" w:type="pct"/>
            <w:vMerge/>
            <w:tcBorders>
              <w:left w:val="single" w:sz="4" w:space="0" w:color="auto"/>
              <w:bottom w:val="single" w:sz="4" w:space="0" w:color="auto"/>
              <w:right w:val="single" w:sz="4" w:space="0" w:color="auto"/>
            </w:tcBorders>
          </w:tcPr>
          <w:p w:rsidR="009F0E04" w:rsidRPr="00C04556" w:rsidRDefault="009F0E04" w:rsidP="00476F42">
            <w:pPr>
              <w:autoSpaceDE w:val="0"/>
              <w:autoSpaceDN w:val="0"/>
              <w:adjustRightInd w:val="0"/>
              <w:rPr>
                <w:sz w:val="20"/>
                <w:szCs w:val="20"/>
              </w:rPr>
            </w:pPr>
          </w:p>
        </w:tc>
        <w:tc>
          <w:tcPr>
            <w:tcW w:w="974" w:type="pct"/>
            <w:vMerge/>
            <w:tcBorders>
              <w:left w:val="single" w:sz="4" w:space="0" w:color="auto"/>
              <w:bottom w:val="single" w:sz="4" w:space="0" w:color="auto"/>
              <w:right w:val="single" w:sz="4" w:space="0" w:color="auto"/>
            </w:tcBorders>
          </w:tcPr>
          <w:p w:rsidR="009F0E04" w:rsidRPr="00805FB7" w:rsidRDefault="009F0E04" w:rsidP="00476F42">
            <w:pPr>
              <w:pStyle w:val="ConsPlusNormal"/>
              <w:jc w:val="both"/>
              <w:rPr>
                <w:rFonts w:ascii="Times New Roman" w:hAnsi="Times New Roman" w:cs="Times New Roman"/>
                <w:sz w:val="20"/>
              </w:rPr>
            </w:pPr>
          </w:p>
        </w:tc>
        <w:tc>
          <w:tcPr>
            <w:tcW w:w="589" w:type="pct"/>
            <w:vMerge/>
            <w:tcBorders>
              <w:left w:val="single" w:sz="4" w:space="0" w:color="auto"/>
              <w:bottom w:val="single" w:sz="4" w:space="0" w:color="auto"/>
              <w:right w:val="single" w:sz="4" w:space="0" w:color="auto"/>
            </w:tcBorders>
          </w:tcPr>
          <w:p w:rsidR="009F0E04" w:rsidRDefault="009F0E04" w:rsidP="00D9718B">
            <w:pPr>
              <w:autoSpaceDE w:val="0"/>
              <w:autoSpaceDN w:val="0"/>
              <w:adjustRightInd w:val="0"/>
              <w:ind w:hanging="108"/>
              <w:jc w:val="center"/>
            </w:pPr>
          </w:p>
        </w:tc>
        <w:tc>
          <w:tcPr>
            <w:tcW w:w="946" w:type="pct"/>
            <w:tcBorders>
              <w:top w:val="single" w:sz="4" w:space="0" w:color="auto"/>
              <w:left w:val="single" w:sz="4" w:space="0" w:color="auto"/>
              <w:bottom w:val="single" w:sz="4" w:space="0" w:color="auto"/>
              <w:right w:val="single" w:sz="4" w:space="0" w:color="auto"/>
            </w:tcBorders>
          </w:tcPr>
          <w:p w:rsidR="009F0E04" w:rsidRPr="00313420" w:rsidRDefault="009F0E04" w:rsidP="009F0E04">
            <w:pPr>
              <w:autoSpaceDE w:val="0"/>
              <w:autoSpaceDN w:val="0"/>
              <w:adjustRightInd w:val="0"/>
              <w:rPr>
                <w:sz w:val="20"/>
                <w:szCs w:val="20"/>
              </w:rPr>
            </w:pPr>
            <w:r>
              <w:rPr>
                <w:sz w:val="20"/>
                <w:szCs w:val="20"/>
              </w:rPr>
              <w:t>Областной бюджет</w:t>
            </w:r>
          </w:p>
        </w:tc>
        <w:tc>
          <w:tcPr>
            <w:tcW w:w="569" w:type="pct"/>
            <w:vMerge/>
            <w:tcBorders>
              <w:left w:val="single" w:sz="4" w:space="0" w:color="auto"/>
              <w:bottom w:val="single" w:sz="4" w:space="0" w:color="auto"/>
              <w:right w:val="single" w:sz="4" w:space="0" w:color="auto"/>
            </w:tcBorders>
          </w:tcPr>
          <w:p w:rsidR="009F0E04" w:rsidRPr="00BB5B4F" w:rsidRDefault="009F0E04" w:rsidP="00BB5B4F">
            <w:pPr>
              <w:autoSpaceDE w:val="0"/>
              <w:autoSpaceDN w:val="0"/>
              <w:adjustRightInd w:val="0"/>
              <w:jc w:val="center"/>
            </w:pPr>
          </w:p>
        </w:tc>
        <w:tc>
          <w:tcPr>
            <w:tcW w:w="286" w:type="pct"/>
            <w:tcBorders>
              <w:top w:val="single" w:sz="4" w:space="0" w:color="auto"/>
              <w:left w:val="single" w:sz="4" w:space="0" w:color="auto"/>
              <w:bottom w:val="single" w:sz="4" w:space="0" w:color="auto"/>
              <w:right w:val="single" w:sz="4" w:space="0" w:color="auto"/>
            </w:tcBorders>
            <w:vAlign w:val="center"/>
          </w:tcPr>
          <w:p w:rsidR="009F0E04" w:rsidRDefault="009F0E04" w:rsidP="00BB5B4F">
            <w:pPr>
              <w:autoSpaceDE w:val="0"/>
              <w:autoSpaceDN w:val="0"/>
              <w:adjustRightInd w:val="0"/>
              <w:ind w:left="-57" w:right="-57" w:firstLine="57"/>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hanging="35"/>
              <w:jc w:val="center"/>
            </w:pPr>
            <w:r>
              <w:t>0</w:t>
            </w:r>
          </w:p>
        </w:tc>
        <w:tc>
          <w:tcPr>
            <w:tcW w:w="287"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t>0</w:t>
            </w:r>
          </w:p>
        </w:tc>
        <w:tc>
          <w:tcPr>
            <w:tcW w:w="332"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74"/>
              <w:jc w:val="center"/>
            </w:pPr>
            <w:r>
              <w:t>0</w:t>
            </w:r>
          </w:p>
        </w:tc>
        <w:tc>
          <w:tcPr>
            <w:tcW w:w="236" w:type="pct"/>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t>0</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t>0</w:t>
            </w:r>
          </w:p>
        </w:tc>
      </w:tr>
      <w:tr w:rsidR="009F0E04" w:rsidRPr="00D56306" w:rsidTr="004512BA">
        <w:trPr>
          <w:trHeight w:val="367"/>
        </w:trPr>
        <w:tc>
          <w:tcPr>
            <w:tcW w:w="175" w:type="pct"/>
            <w:vMerge w:val="restart"/>
            <w:tcBorders>
              <w:top w:val="single" w:sz="4" w:space="0" w:color="auto"/>
              <w:left w:val="single" w:sz="4" w:space="0" w:color="auto"/>
              <w:right w:val="single" w:sz="4" w:space="0" w:color="auto"/>
            </w:tcBorders>
          </w:tcPr>
          <w:p w:rsidR="009F0E04" w:rsidRPr="00C04556" w:rsidRDefault="009F0E04" w:rsidP="00476F42">
            <w:pPr>
              <w:autoSpaceDE w:val="0"/>
              <w:autoSpaceDN w:val="0"/>
              <w:adjustRightInd w:val="0"/>
              <w:rPr>
                <w:sz w:val="20"/>
                <w:szCs w:val="20"/>
              </w:rPr>
            </w:pPr>
            <w:r w:rsidRPr="00C04556">
              <w:rPr>
                <w:sz w:val="20"/>
                <w:szCs w:val="20"/>
              </w:rPr>
              <w:t>2.2</w:t>
            </w:r>
          </w:p>
        </w:tc>
        <w:tc>
          <w:tcPr>
            <w:tcW w:w="974" w:type="pct"/>
            <w:vMerge w:val="restart"/>
            <w:tcBorders>
              <w:top w:val="single" w:sz="4" w:space="0" w:color="auto"/>
              <w:left w:val="single" w:sz="4" w:space="0" w:color="auto"/>
              <w:right w:val="single" w:sz="4" w:space="0" w:color="auto"/>
            </w:tcBorders>
          </w:tcPr>
          <w:p w:rsidR="009F0E04" w:rsidRPr="00805FB7" w:rsidRDefault="009F0E04" w:rsidP="00476F42">
            <w:pPr>
              <w:pStyle w:val="ConsPlusNormal"/>
              <w:jc w:val="both"/>
              <w:rPr>
                <w:rFonts w:ascii="Times New Roman" w:hAnsi="Times New Roman" w:cs="Times New Roman"/>
                <w:sz w:val="20"/>
              </w:rPr>
            </w:pPr>
            <w:r w:rsidRPr="00805FB7">
              <w:rPr>
                <w:rFonts w:ascii="Times New Roman" w:eastAsia="Calibri" w:hAnsi="Times New Roman" w:cs="Times New Roman"/>
                <w:sz w:val="20"/>
                <w:lang w:eastAsia="en-US"/>
              </w:rPr>
              <w:t>Информационное обеспечение энергосбережения и пропаганда эффективного использования энергетических ресурсов</w:t>
            </w:r>
          </w:p>
        </w:tc>
        <w:tc>
          <w:tcPr>
            <w:tcW w:w="589" w:type="pct"/>
            <w:vMerge w:val="restart"/>
            <w:tcBorders>
              <w:top w:val="single" w:sz="4" w:space="0" w:color="auto"/>
              <w:left w:val="single" w:sz="4" w:space="0" w:color="auto"/>
              <w:right w:val="single" w:sz="4" w:space="0" w:color="auto"/>
            </w:tcBorders>
          </w:tcPr>
          <w:p w:rsidR="009F0E04" w:rsidRPr="00B61A84" w:rsidRDefault="009F0E04" w:rsidP="00D9718B">
            <w:pPr>
              <w:autoSpaceDE w:val="0"/>
              <w:autoSpaceDN w:val="0"/>
              <w:adjustRightInd w:val="0"/>
              <w:ind w:hanging="108"/>
              <w:jc w:val="center"/>
            </w:pPr>
            <w:r>
              <w:t>2017-2026</w:t>
            </w:r>
          </w:p>
        </w:tc>
        <w:tc>
          <w:tcPr>
            <w:tcW w:w="946" w:type="pct"/>
            <w:tcBorders>
              <w:top w:val="single" w:sz="4" w:space="0" w:color="auto"/>
              <w:left w:val="single" w:sz="4" w:space="0" w:color="auto"/>
              <w:bottom w:val="single" w:sz="4" w:space="0" w:color="auto"/>
              <w:right w:val="single" w:sz="4" w:space="0" w:color="auto"/>
            </w:tcBorders>
          </w:tcPr>
          <w:p w:rsidR="009F0E04" w:rsidRPr="00313420" w:rsidRDefault="009F0E04" w:rsidP="00313420">
            <w:pPr>
              <w:autoSpaceDE w:val="0"/>
              <w:autoSpaceDN w:val="0"/>
              <w:adjustRightInd w:val="0"/>
              <w:jc w:val="center"/>
              <w:rPr>
                <w:sz w:val="20"/>
                <w:szCs w:val="20"/>
              </w:rPr>
            </w:pPr>
            <w:r w:rsidRPr="00313420">
              <w:rPr>
                <w:sz w:val="20"/>
                <w:szCs w:val="20"/>
              </w:rPr>
              <w:t>Бюджет сельского поселения</w:t>
            </w:r>
          </w:p>
        </w:tc>
        <w:tc>
          <w:tcPr>
            <w:tcW w:w="569" w:type="pct"/>
            <w:vMerge w:val="restart"/>
            <w:tcBorders>
              <w:top w:val="single" w:sz="4" w:space="0" w:color="auto"/>
              <w:left w:val="single" w:sz="4" w:space="0" w:color="auto"/>
              <w:right w:val="single" w:sz="4" w:space="0" w:color="auto"/>
            </w:tcBorders>
          </w:tcPr>
          <w:p w:rsidR="009F0E04" w:rsidRDefault="009F0E04" w:rsidP="00BB5B4F">
            <w:pPr>
              <w:autoSpaceDE w:val="0"/>
              <w:autoSpaceDN w:val="0"/>
              <w:adjustRightInd w:val="0"/>
              <w:jc w:val="center"/>
            </w:pPr>
          </w:p>
          <w:p w:rsidR="009F0E04" w:rsidRPr="00BB5B4F" w:rsidRDefault="009F0E04" w:rsidP="00BB5B4F">
            <w:pPr>
              <w:autoSpaceDE w:val="0"/>
              <w:autoSpaceDN w:val="0"/>
              <w:adjustRightInd w:val="0"/>
              <w:jc w:val="center"/>
            </w:pPr>
            <w:r w:rsidRPr="00BB5B4F">
              <w:t>20,0</w:t>
            </w:r>
          </w:p>
        </w:tc>
        <w:tc>
          <w:tcPr>
            <w:tcW w:w="286" w:type="pct"/>
            <w:tcBorders>
              <w:top w:val="single" w:sz="4" w:space="0" w:color="auto"/>
              <w:left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t>0</w:t>
            </w:r>
          </w:p>
        </w:tc>
        <w:tc>
          <w:tcPr>
            <w:tcW w:w="285" w:type="pct"/>
            <w:tcBorders>
              <w:top w:val="single" w:sz="4" w:space="0" w:color="auto"/>
              <w:left w:val="single" w:sz="4" w:space="0" w:color="auto"/>
              <w:right w:val="single" w:sz="4" w:space="0" w:color="auto"/>
            </w:tcBorders>
            <w:vAlign w:val="center"/>
          </w:tcPr>
          <w:p w:rsidR="009F0E04" w:rsidRPr="00BB5B4F" w:rsidRDefault="009F0E04" w:rsidP="00BB5B4F">
            <w:pPr>
              <w:autoSpaceDE w:val="0"/>
              <w:autoSpaceDN w:val="0"/>
              <w:adjustRightInd w:val="0"/>
              <w:ind w:left="-57" w:right="-57" w:hanging="35"/>
              <w:jc w:val="center"/>
            </w:pPr>
            <w:r w:rsidRPr="00BB5B4F">
              <w:t>5,0</w:t>
            </w:r>
          </w:p>
        </w:tc>
        <w:tc>
          <w:tcPr>
            <w:tcW w:w="287" w:type="pct"/>
            <w:tcBorders>
              <w:top w:val="single" w:sz="4" w:space="0" w:color="auto"/>
              <w:left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rsidRPr="00BB5B4F">
              <w:t>5,0</w:t>
            </w:r>
          </w:p>
        </w:tc>
        <w:tc>
          <w:tcPr>
            <w:tcW w:w="332" w:type="pct"/>
            <w:tcBorders>
              <w:top w:val="single" w:sz="4" w:space="0" w:color="auto"/>
              <w:left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74"/>
              <w:jc w:val="center"/>
            </w:pPr>
            <w:r w:rsidRPr="00BB5B4F">
              <w:t>5,0</w:t>
            </w:r>
          </w:p>
        </w:tc>
        <w:tc>
          <w:tcPr>
            <w:tcW w:w="236" w:type="pct"/>
            <w:tcBorders>
              <w:top w:val="single" w:sz="4" w:space="0" w:color="auto"/>
              <w:left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rsidRPr="00BB5B4F">
              <w:t>5,0</w:t>
            </w:r>
          </w:p>
        </w:tc>
        <w:tc>
          <w:tcPr>
            <w:tcW w:w="321" w:type="pct"/>
            <w:gridSpan w:val="2"/>
            <w:tcBorders>
              <w:top w:val="single" w:sz="4" w:space="0" w:color="auto"/>
              <w:left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t>0</w:t>
            </w:r>
          </w:p>
        </w:tc>
      </w:tr>
      <w:tr w:rsidR="009F0E04" w:rsidRPr="00D56306" w:rsidTr="004512BA">
        <w:trPr>
          <w:trHeight w:val="407"/>
        </w:trPr>
        <w:tc>
          <w:tcPr>
            <w:tcW w:w="175" w:type="pct"/>
            <w:vMerge/>
            <w:tcBorders>
              <w:left w:val="single" w:sz="4" w:space="0" w:color="auto"/>
              <w:right w:val="single" w:sz="4" w:space="0" w:color="auto"/>
            </w:tcBorders>
          </w:tcPr>
          <w:p w:rsidR="009F0E04" w:rsidRPr="00C04556" w:rsidRDefault="009F0E04" w:rsidP="00476F42">
            <w:pPr>
              <w:autoSpaceDE w:val="0"/>
              <w:autoSpaceDN w:val="0"/>
              <w:adjustRightInd w:val="0"/>
              <w:rPr>
                <w:sz w:val="20"/>
                <w:szCs w:val="20"/>
              </w:rPr>
            </w:pPr>
          </w:p>
        </w:tc>
        <w:tc>
          <w:tcPr>
            <w:tcW w:w="974" w:type="pct"/>
            <w:vMerge/>
            <w:tcBorders>
              <w:left w:val="single" w:sz="4" w:space="0" w:color="auto"/>
              <w:right w:val="single" w:sz="4" w:space="0" w:color="auto"/>
            </w:tcBorders>
          </w:tcPr>
          <w:p w:rsidR="009F0E04" w:rsidRPr="00805FB7" w:rsidRDefault="009F0E04" w:rsidP="00476F42">
            <w:pPr>
              <w:pStyle w:val="ConsPlusNormal"/>
              <w:jc w:val="both"/>
              <w:rPr>
                <w:rFonts w:ascii="Times New Roman" w:eastAsia="Calibri" w:hAnsi="Times New Roman" w:cs="Times New Roman"/>
                <w:sz w:val="20"/>
                <w:lang w:eastAsia="en-US"/>
              </w:rPr>
            </w:pPr>
          </w:p>
        </w:tc>
        <w:tc>
          <w:tcPr>
            <w:tcW w:w="589" w:type="pct"/>
            <w:vMerge/>
            <w:tcBorders>
              <w:left w:val="single" w:sz="4" w:space="0" w:color="auto"/>
              <w:right w:val="single" w:sz="4" w:space="0" w:color="auto"/>
            </w:tcBorders>
          </w:tcPr>
          <w:p w:rsidR="009F0E04" w:rsidRDefault="009F0E04" w:rsidP="00D9718B">
            <w:pPr>
              <w:autoSpaceDE w:val="0"/>
              <w:autoSpaceDN w:val="0"/>
              <w:adjustRightInd w:val="0"/>
              <w:ind w:hanging="108"/>
              <w:jc w:val="center"/>
            </w:pPr>
          </w:p>
        </w:tc>
        <w:tc>
          <w:tcPr>
            <w:tcW w:w="946" w:type="pct"/>
            <w:tcBorders>
              <w:top w:val="single" w:sz="4" w:space="0" w:color="auto"/>
              <w:left w:val="single" w:sz="4" w:space="0" w:color="auto"/>
              <w:bottom w:val="single" w:sz="4" w:space="0" w:color="auto"/>
              <w:right w:val="single" w:sz="4" w:space="0" w:color="auto"/>
            </w:tcBorders>
          </w:tcPr>
          <w:p w:rsidR="009F0E04" w:rsidRPr="00313420" w:rsidRDefault="009F0E04" w:rsidP="009F0E04">
            <w:pPr>
              <w:autoSpaceDE w:val="0"/>
              <w:autoSpaceDN w:val="0"/>
              <w:adjustRightInd w:val="0"/>
              <w:rPr>
                <w:sz w:val="20"/>
                <w:szCs w:val="20"/>
              </w:rPr>
            </w:pPr>
            <w:r>
              <w:rPr>
                <w:sz w:val="20"/>
                <w:szCs w:val="20"/>
              </w:rPr>
              <w:t>Районный бюджет</w:t>
            </w:r>
          </w:p>
        </w:tc>
        <w:tc>
          <w:tcPr>
            <w:tcW w:w="569" w:type="pct"/>
            <w:vMerge/>
            <w:tcBorders>
              <w:left w:val="single" w:sz="4" w:space="0" w:color="auto"/>
              <w:right w:val="single" w:sz="4" w:space="0" w:color="auto"/>
            </w:tcBorders>
          </w:tcPr>
          <w:p w:rsidR="009F0E04" w:rsidRDefault="009F0E04" w:rsidP="00BB5B4F">
            <w:pPr>
              <w:autoSpaceDE w:val="0"/>
              <w:autoSpaceDN w:val="0"/>
              <w:adjustRightInd w:val="0"/>
              <w:jc w:val="center"/>
            </w:pPr>
          </w:p>
        </w:tc>
        <w:tc>
          <w:tcPr>
            <w:tcW w:w="286" w:type="pct"/>
            <w:tcBorders>
              <w:left w:val="single" w:sz="4" w:space="0" w:color="auto"/>
              <w:right w:val="single" w:sz="4" w:space="0" w:color="auto"/>
            </w:tcBorders>
            <w:vAlign w:val="center"/>
          </w:tcPr>
          <w:p w:rsidR="009F0E04" w:rsidRDefault="009F0E04" w:rsidP="00BB5B4F">
            <w:pPr>
              <w:autoSpaceDE w:val="0"/>
              <w:autoSpaceDN w:val="0"/>
              <w:adjustRightInd w:val="0"/>
              <w:ind w:left="-57" w:right="-57" w:firstLine="57"/>
              <w:jc w:val="center"/>
            </w:pPr>
            <w:r>
              <w:t>0</w:t>
            </w:r>
          </w:p>
        </w:tc>
        <w:tc>
          <w:tcPr>
            <w:tcW w:w="285" w:type="pct"/>
            <w:tcBorders>
              <w:left w:val="single" w:sz="4" w:space="0" w:color="auto"/>
              <w:right w:val="single" w:sz="4" w:space="0" w:color="auto"/>
            </w:tcBorders>
            <w:vAlign w:val="center"/>
          </w:tcPr>
          <w:p w:rsidR="009F0E04" w:rsidRPr="00BB5B4F" w:rsidRDefault="009F0E04" w:rsidP="00BB5B4F">
            <w:pPr>
              <w:autoSpaceDE w:val="0"/>
              <w:autoSpaceDN w:val="0"/>
              <w:adjustRightInd w:val="0"/>
              <w:ind w:left="-57" w:right="-57" w:hanging="35"/>
              <w:jc w:val="center"/>
            </w:pPr>
            <w:r>
              <w:t>0</w:t>
            </w:r>
          </w:p>
        </w:tc>
        <w:tc>
          <w:tcPr>
            <w:tcW w:w="287" w:type="pct"/>
            <w:tcBorders>
              <w:left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t>0</w:t>
            </w:r>
          </w:p>
        </w:tc>
        <w:tc>
          <w:tcPr>
            <w:tcW w:w="332" w:type="pct"/>
            <w:tcBorders>
              <w:left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74"/>
              <w:jc w:val="center"/>
            </w:pPr>
            <w:r>
              <w:t>0</w:t>
            </w:r>
          </w:p>
        </w:tc>
        <w:tc>
          <w:tcPr>
            <w:tcW w:w="236" w:type="pct"/>
            <w:tcBorders>
              <w:left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t>0</w:t>
            </w:r>
          </w:p>
        </w:tc>
        <w:tc>
          <w:tcPr>
            <w:tcW w:w="321" w:type="pct"/>
            <w:gridSpan w:val="2"/>
            <w:tcBorders>
              <w:left w:val="single" w:sz="4" w:space="0" w:color="auto"/>
              <w:right w:val="single" w:sz="4" w:space="0" w:color="auto"/>
            </w:tcBorders>
            <w:vAlign w:val="center"/>
          </w:tcPr>
          <w:p w:rsidR="009F0E04" w:rsidRDefault="009F0E04" w:rsidP="00BB5B4F">
            <w:pPr>
              <w:autoSpaceDE w:val="0"/>
              <w:autoSpaceDN w:val="0"/>
              <w:adjustRightInd w:val="0"/>
              <w:ind w:left="-57" w:right="-57" w:firstLine="57"/>
              <w:jc w:val="center"/>
            </w:pPr>
            <w:r>
              <w:t>0</w:t>
            </w:r>
          </w:p>
        </w:tc>
      </w:tr>
      <w:tr w:rsidR="009F0E04" w:rsidRPr="00D56306" w:rsidTr="004512BA">
        <w:trPr>
          <w:trHeight w:val="353"/>
        </w:trPr>
        <w:tc>
          <w:tcPr>
            <w:tcW w:w="175" w:type="pct"/>
            <w:vMerge/>
            <w:tcBorders>
              <w:left w:val="single" w:sz="4" w:space="0" w:color="auto"/>
              <w:bottom w:val="single" w:sz="4" w:space="0" w:color="auto"/>
              <w:right w:val="single" w:sz="4" w:space="0" w:color="auto"/>
            </w:tcBorders>
          </w:tcPr>
          <w:p w:rsidR="009F0E04" w:rsidRPr="00C04556" w:rsidRDefault="009F0E04" w:rsidP="00476F42">
            <w:pPr>
              <w:autoSpaceDE w:val="0"/>
              <w:autoSpaceDN w:val="0"/>
              <w:adjustRightInd w:val="0"/>
              <w:rPr>
                <w:sz w:val="20"/>
                <w:szCs w:val="20"/>
              </w:rPr>
            </w:pPr>
          </w:p>
        </w:tc>
        <w:tc>
          <w:tcPr>
            <w:tcW w:w="974" w:type="pct"/>
            <w:vMerge/>
            <w:tcBorders>
              <w:left w:val="single" w:sz="4" w:space="0" w:color="auto"/>
              <w:bottom w:val="single" w:sz="4" w:space="0" w:color="auto"/>
              <w:right w:val="single" w:sz="4" w:space="0" w:color="auto"/>
            </w:tcBorders>
          </w:tcPr>
          <w:p w:rsidR="009F0E04" w:rsidRPr="00805FB7" w:rsidRDefault="009F0E04" w:rsidP="00476F42">
            <w:pPr>
              <w:pStyle w:val="ConsPlusNormal"/>
              <w:jc w:val="both"/>
              <w:rPr>
                <w:rFonts w:ascii="Times New Roman" w:eastAsia="Calibri" w:hAnsi="Times New Roman" w:cs="Times New Roman"/>
                <w:sz w:val="20"/>
                <w:lang w:eastAsia="en-US"/>
              </w:rPr>
            </w:pPr>
          </w:p>
        </w:tc>
        <w:tc>
          <w:tcPr>
            <w:tcW w:w="589" w:type="pct"/>
            <w:vMerge/>
            <w:tcBorders>
              <w:left w:val="single" w:sz="4" w:space="0" w:color="auto"/>
              <w:bottom w:val="single" w:sz="4" w:space="0" w:color="auto"/>
              <w:right w:val="single" w:sz="4" w:space="0" w:color="auto"/>
            </w:tcBorders>
          </w:tcPr>
          <w:p w:rsidR="009F0E04" w:rsidRDefault="009F0E04" w:rsidP="00D9718B">
            <w:pPr>
              <w:autoSpaceDE w:val="0"/>
              <w:autoSpaceDN w:val="0"/>
              <w:adjustRightInd w:val="0"/>
              <w:ind w:hanging="108"/>
              <w:jc w:val="center"/>
            </w:pPr>
          </w:p>
        </w:tc>
        <w:tc>
          <w:tcPr>
            <w:tcW w:w="946" w:type="pct"/>
            <w:tcBorders>
              <w:top w:val="single" w:sz="4" w:space="0" w:color="auto"/>
              <w:left w:val="single" w:sz="4" w:space="0" w:color="auto"/>
              <w:bottom w:val="single" w:sz="4" w:space="0" w:color="auto"/>
              <w:right w:val="single" w:sz="4" w:space="0" w:color="auto"/>
            </w:tcBorders>
          </w:tcPr>
          <w:p w:rsidR="009F0E04" w:rsidRPr="00313420" w:rsidRDefault="009F0E04" w:rsidP="009F0E04">
            <w:pPr>
              <w:autoSpaceDE w:val="0"/>
              <w:autoSpaceDN w:val="0"/>
              <w:adjustRightInd w:val="0"/>
              <w:rPr>
                <w:sz w:val="20"/>
                <w:szCs w:val="20"/>
              </w:rPr>
            </w:pPr>
            <w:r>
              <w:rPr>
                <w:sz w:val="20"/>
                <w:szCs w:val="20"/>
              </w:rPr>
              <w:t>Областной бюджет</w:t>
            </w:r>
          </w:p>
        </w:tc>
        <w:tc>
          <w:tcPr>
            <w:tcW w:w="569" w:type="pct"/>
            <w:vMerge/>
            <w:tcBorders>
              <w:left w:val="single" w:sz="4" w:space="0" w:color="auto"/>
              <w:bottom w:val="single" w:sz="4" w:space="0" w:color="auto"/>
              <w:right w:val="single" w:sz="4" w:space="0" w:color="auto"/>
            </w:tcBorders>
          </w:tcPr>
          <w:p w:rsidR="009F0E04" w:rsidRDefault="009F0E04" w:rsidP="00BB5B4F">
            <w:pPr>
              <w:autoSpaceDE w:val="0"/>
              <w:autoSpaceDN w:val="0"/>
              <w:adjustRightInd w:val="0"/>
              <w:jc w:val="center"/>
            </w:pPr>
          </w:p>
        </w:tc>
        <w:tc>
          <w:tcPr>
            <w:tcW w:w="286" w:type="pct"/>
            <w:tcBorders>
              <w:left w:val="single" w:sz="4" w:space="0" w:color="auto"/>
              <w:bottom w:val="single" w:sz="4" w:space="0" w:color="auto"/>
              <w:right w:val="single" w:sz="4" w:space="0" w:color="auto"/>
            </w:tcBorders>
            <w:vAlign w:val="center"/>
          </w:tcPr>
          <w:p w:rsidR="009F0E04" w:rsidRDefault="009F0E04" w:rsidP="00BB5B4F">
            <w:pPr>
              <w:autoSpaceDE w:val="0"/>
              <w:autoSpaceDN w:val="0"/>
              <w:adjustRightInd w:val="0"/>
              <w:ind w:left="-57" w:right="-57" w:firstLine="57"/>
              <w:jc w:val="center"/>
            </w:pPr>
            <w:r>
              <w:t>0</w:t>
            </w:r>
          </w:p>
        </w:tc>
        <w:tc>
          <w:tcPr>
            <w:tcW w:w="285" w:type="pct"/>
            <w:tcBorders>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hanging="35"/>
              <w:jc w:val="center"/>
            </w:pPr>
            <w:r>
              <w:t>0</w:t>
            </w:r>
          </w:p>
        </w:tc>
        <w:tc>
          <w:tcPr>
            <w:tcW w:w="287" w:type="pct"/>
            <w:tcBorders>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t>0</w:t>
            </w:r>
          </w:p>
        </w:tc>
        <w:tc>
          <w:tcPr>
            <w:tcW w:w="332" w:type="pct"/>
            <w:tcBorders>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74"/>
              <w:jc w:val="center"/>
            </w:pPr>
            <w:r>
              <w:t>0</w:t>
            </w:r>
          </w:p>
        </w:tc>
        <w:tc>
          <w:tcPr>
            <w:tcW w:w="236" w:type="pct"/>
            <w:tcBorders>
              <w:left w:val="single" w:sz="4" w:space="0" w:color="auto"/>
              <w:bottom w:val="single" w:sz="4" w:space="0" w:color="auto"/>
              <w:right w:val="single" w:sz="4" w:space="0" w:color="auto"/>
            </w:tcBorders>
            <w:vAlign w:val="center"/>
          </w:tcPr>
          <w:p w:rsidR="009F0E04" w:rsidRPr="00BB5B4F" w:rsidRDefault="009F0E04" w:rsidP="00BB5B4F">
            <w:pPr>
              <w:autoSpaceDE w:val="0"/>
              <w:autoSpaceDN w:val="0"/>
              <w:adjustRightInd w:val="0"/>
              <w:ind w:left="-57" w:right="-57" w:firstLine="57"/>
              <w:jc w:val="center"/>
            </w:pPr>
            <w:r>
              <w:t>0</w:t>
            </w:r>
          </w:p>
        </w:tc>
        <w:tc>
          <w:tcPr>
            <w:tcW w:w="321" w:type="pct"/>
            <w:gridSpan w:val="2"/>
            <w:tcBorders>
              <w:left w:val="single" w:sz="4" w:space="0" w:color="auto"/>
              <w:bottom w:val="single" w:sz="4" w:space="0" w:color="auto"/>
              <w:right w:val="single" w:sz="4" w:space="0" w:color="auto"/>
            </w:tcBorders>
            <w:vAlign w:val="center"/>
          </w:tcPr>
          <w:p w:rsidR="009F0E04" w:rsidRDefault="009F0E04" w:rsidP="00BB5B4F">
            <w:pPr>
              <w:autoSpaceDE w:val="0"/>
              <w:autoSpaceDN w:val="0"/>
              <w:adjustRightInd w:val="0"/>
              <w:ind w:left="-57" w:right="-57" w:firstLine="57"/>
              <w:jc w:val="center"/>
            </w:pPr>
            <w:r>
              <w:t>0</w:t>
            </w:r>
          </w:p>
        </w:tc>
      </w:tr>
      <w:tr w:rsidR="00313420" w:rsidRPr="00D56306" w:rsidTr="00313420">
        <w:tc>
          <w:tcPr>
            <w:tcW w:w="5000" w:type="pct"/>
            <w:gridSpan w:val="12"/>
            <w:tcBorders>
              <w:top w:val="single" w:sz="4" w:space="0" w:color="auto"/>
              <w:left w:val="single" w:sz="4" w:space="0" w:color="auto"/>
              <w:bottom w:val="single" w:sz="4" w:space="0" w:color="auto"/>
              <w:right w:val="single" w:sz="4" w:space="0" w:color="auto"/>
            </w:tcBorders>
          </w:tcPr>
          <w:p w:rsidR="00313420" w:rsidRPr="00313420" w:rsidRDefault="00313420" w:rsidP="00BB5B4F">
            <w:pPr>
              <w:autoSpaceDE w:val="0"/>
              <w:autoSpaceDN w:val="0"/>
              <w:adjustRightInd w:val="0"/>
              <w:ind w:left="-57" w:right="-57" w:firstLine="57"/>
              <w:jc w:val="center"/>
              <w:rPr>
                <w:b/>
              </w:rPr>
            </w:pPr>
            <w:r w:rsidRPr="00313420">
              <w:rPr>
                <w:b/>
              </w:rPr>
              <w:t>3. Теплоснабжение</w:t>
            </w:r>
          </w:p>
        </w:tc>
      </w:tr>
      <w:tr w:rsidR="009F0E04" w:rsidRPr="00D56306" w:rsidTr="004512BA">
        <w:trPr>
          <w:trHeight w:val="299"/>
        </w:trPr>
        <w:tc>
          <w:tcPr>
            <w:tcW w:w="175" w:type="pct"/>
            <w:vMerge w:val="restart"/>
            <w:tcBorders>
              <w:top w:val="single" w:sz="4" w:space="0" w:color="auto"/>
              <w:left w:val="single" w:sz="4" w:space="0" w:color="auto"/>
              <w:right w:val="single" w:sz="4" w:space="0" w:color="auto"/>
            </w:tcBorders>
          </w:tcPr>
          <w:p w:rsidR="009F0E04" w:rsidRPr="00C04556" w:rsidRDefault="009F0E04" w:rsidP="00476F42">
            <w:pPr>
              <w:autoSpaceDE w:val="0"/>
              <w:autoSpaceDN w:val="0"/>
              <w:adjustRightInd w:val="0"/>
              <w:rPr>
                <w:sz w:val="20"/>
                <w:szCs w:val="20"/>
              </w:rPr>
            </w:pPr>
            <w:r w:rsidRPr="00C04556">
              <w:rPr>
                <w:sz w:val="20"/>
                <w:szCs w:val="20"/>
              </w:rPr>
              <w:t>3.1</w:t>
            </w:r>
          </w:p>
        </w:tc>
        <w:tc>
          <w:tcPr>
            <w:tcW w:w="974" w:type="pct"/>
            <w:vMerge w:val="restart"/>
            <w:tcBorders>
              <w:top w:val="single" w:sz="4" w:space="0" w:color="auto"/>
              <w:left w:val="single" w:sz="4" w:space="0" w:color="auto"/>
              <w:right w:val="single" w:sz="4" w:space="0" w:color="auto"/>
            </w:tcBorders>
          </w:tcPr>
          <w:p w:rsidR="009F0E04" w:rsidRPr="00805FB7" w:rsidRDefault="009F0E04" w:rsidP="00476F42">
            <w:pPr>
              <w:pStyle w:val="ConsPlusNormal"/>
              <w:jc w:val="both"/>
              <w:rPr>
                <w:rFonts w:ascii="Times New Roman" w:hAnsi="Times New Roman" w:cs="Times New Roman"/>
                <w:sz w:val="20"/>
              </w:rPr>
            </w:pPr>
            <w:r>
              <w:rPr>
                <w:rFonts w:ascii="Times New Roman" w:hAnsi="Times New Roman" w:cs="Times New Roman"/>
                <w:sz w:val="20"/>
              </w:rPr>
              <w:t>Р</w:t>
            </w:r>
            <w:r w:rsidRPr="00805FB7">
              <w:rPr>
                <w:rFonts w:ascii="Times New Roman" w:hAnsi="Times New Roman" w:cs="Times New Roman"/>
                <w:sz w:val="20"/>
              </w:rPr>
              <w:t>еконструкция, теплоизоляция и ремонт тепловых сетей с применением современных технологий и материалов</w:t>
            </w:r>
          </w:p>
        </w:tc>
        <w:tc>
          <w:tcPr>
            <w:tcW w:w="589" w:type="pct"/>
            <w:vMerge w:val="restart"/>
            <w:tcBorders>
              <w:top w:val="single" w:sz="4" w:space="0" w:color="auto"/>
              <w:left w:val="single" w:sz="4" w:space="0" w:color="auto"/>
              <w:right w:val="single" w:sz="4" w:space="0" w:color="auto"/>
            </w:tcBorders>
          </w:tcPr>
          <w:p w:rsidR="009F0E04" w:rsidRPr="00B61A84" w:rsidRDefault="009F0E04" w:rsidP="00D9718B">
            <w:pPr>
              <w:autoSpaceDE w:val="0"/>
              <w:autoSpaceDN w:val="0"/>
              <w:adjustRightInd w:val="0"/>
              <w:ind w:hanging="108"/>
              <w:jc w:val="center"/>
            </w:pPr>
            <w:r>
              <w:t>2017-2026</w:t>
            </w:r>
          </w:p>
        </w:tc>
        <w:tc>
          <w:tcPr>
            <w:tcW w:w="946" w:type="pct"/>
            <w:tcBorders>
              <w:top w:val="single" w:sz="4" w:space="0" w:color="auto"/>
              <w:left w:val="single" w:sz="4" w:space="0" w:color="auto"/>
              <w:bottom w:val="single" w:sz="4" w:space="0" w:color="auto"/>
              <w:right w:val="single" w:sz="4" w:space="0" w:color="auto"/>
            </w:tcBorders>
          </w:tcPr>
          <w:p w:rsidR="009F0E04" w:rsidRPr="00313420" w:rsidRDefault="009F0E04" w:rsidP="00313420">
            <w:pPr>
              <w:autoSpaceDE w:val="0"/>
              <w:autoSpaceDN w:val="0"/>
              <w:adjustRightInd w:val="0"/>
              <w:jc w:val="center"/>
              <w:rPr>
                <w:sz w:val="20"/>
                <w:szCs w:val="20"/>
              </w:rPr>
            </w:pPr>
            <w:r w:rsidRPr="00313420">
              <w:rPr>
                <w:sz w:val="20"/>
                <w:szCs w:val="20"/>
              </w:rPr>
              <w:t>Бюджет сельского поселения</w:t>
            </w:r>
          </w:p>
        </w:tc>
        <w:tc>
          <w:tcPr>
            <w:tcW w:w="569" w:type="pct"/>
            <w:vMerge w:val="restart"/>
            <w:tcBorders>
              <w:top w:val="single" w:sz="4" w:space="0" w:color="auto"/>
              <w:left w:val="single" w:sz="4" w:space="0" w:color="auto"/>
              <w:right w:val="single" w:sz="4" w:space="0" w:color="auto"/>
            </w:tcBorders>
          </w:tcPr>
          <w:p w:rsidR="009F0E04" w:rsidRPr="00BB5B4F" w:rsidRDefault="009F0E04" w:rsidP="00BB5B4F">
            <w:pPr>
              <w:autoSpaceDE w:val="0"/>
              <w:autoSpaceDN w:val="0"/>
              <w:adjustRightInd w:val="0"/>
              <w:jc w:val="center"/>
            </w:pPr>
          </w:p>
          <w:p w:rsidR="009F0E04" w:rsidRPr="00BB5B4F" w:rsidRDefault="009F0E04" w:rsidP="00BB5B4F">
            <w:pPr>
              <w:autoSpaceDE w:val="0"/>
              <w:autoSpaceDN w:val="0"/>
              <w:adjustRightInd w:val="0"/>
              <w:jc w:val="center"/>
            </w:pPr>
            <w:r w:rsidRPr="00BB5B4F">
              <w:t>180,0</w:t>
            </w:r>
          </w:p>
        </w:tc>
        <w:tc>
          <w:tcPr>
            <w:tcW w:w="286" w:type="pct"/>
            <w:tcBorders>
              <w:top w:val="single" w:sz="4" w:space="0" w:color="auto"/>
              <w:left w:val="single" w:sz="4" w:space="0" w:color="auto"/>
              <w:right w:val="single" w:sz="4" w:space="0" w:color="auto"/>
            </w:tcBorders>
            <w:vAlign w:val="center"/>
          </w:tcPr>
          <w:p w:rsidR="009F0E04" w:rsidRPr="00BB5B4F" w:rsidRDefault="009F0E04" w:rsidP="00BB5B4F">
            <w:pPr>
              <w:autoSpaceDE w:val="0"/>
              <w:autoSpaceDN w:val="0"/>
              <w:adjustRightInd w:val="0"/>
              <w:ind w:left="-57" w:right="-57"/>
              <w:jc w:val="center"/>
            </w:pPr>
            <w:r>
              <w:t>0</w:t>
            </w:r>
          </w:p>
        </w:tc>
        <w:tc>
          <w:tcPr>
            <w:tcW w:w="285" w:type="pct"/>
            <w:tcBorders>
              <w:top w:val="single" w:sz="4" w:space="0" w:color="auto"/>
              <w:left w:val="single" w:sz="4" w:space="0" w:color="auto"/>
              <w:right w:val="single" w:sz="4" w:space="0" w:color="auto"/>
            </w:tcBorders>
            <w:vAlign w:val="center"/>
          </w:tcPr>
          <w:p w:rsidR="009F0E04" w:rsidRPr="00BB5B4F" w:rsidRDefault="009F0E04" w:rsidP="00BB5B4F">
            <w:pPr>
              <w:autoSpaceDE w:val="0"/>
              <w:autoSpaceDN w:val="0"/>
              <w:adjustRightInd w:val="0"/>
              <w:ind w:left="-57" w:right="-57"/>
              <w:jc w:val="center"/>
            </w:pPr>
            <w:r>
              <w:t>0</w:t>
            </w:r>
          </w:p>
        </w:tc>
        <w:tc>
          <w:tcPr>
            <w:tcW w:w="287" w:type="pct"/>
            <w:tcBorders>
              <w:top w:val="single" w:sz="4" w:space="0" w:color="auto"/>
              <w:left w:val="single" w:sz="4" w:space="0" w:color="auto"/>
              <w:right w:val="single" w:sz="4" w:space="0" w:color="auto"/>
            </w:tcBorders>
            <w:vAlign w:val="center"/>
          </w:tcPr>
          <w:p w:rsidR="009F0E04" w:rsidRPr="00BB5B4F" w:rsidRDefault="009F0E04" w:rsidP="00BB5B4F">
            <w:pPr>
              <w:autoSpaceDE w:val="0"/>
              <w:autoSpaceDN w:val="0"/>
              <w:adjustRightInd w:val="0"/>
              <w:ind w:left="-57" w:right="-57"/>
              <w:jc w:val="center"/>
            </w:pPr>
            <w:r w:rsidRPr="00BB5B4F">
              <w:t>30,0</w:t>
            </w:r>
          </w:p>
        </w:tc>
        <w:tc>
          <w:tcPr>
            <w:tcW w:w="332" w:type="pct"/>
            <w:tcBorders>
              <w:top w:val="single" w:sz="4" w:space="0" w:color="auto"/>
              <w:left w:val="single" w:sz="4" w:space="0" w:color="auto"/>
              <w:right w:val="single" w:sz="4" w:space="0" w:color="auto"/>
            </w:tcBorders>
            <w:vAlign w:val="center"/>
          </w:tcPr>
          <w:p w:rsidR="009F0E04" w:rsidRPr="00BB5B4F" w:rsidRDefault="009F0E04" w:rsidP="00BB5B4F">
            <w:pPr>
              <w:autoSpaceDE w:val="0"/>
              <w:autoSpaceDN w:val="0"/>
              <w:adjustRightInd w:val="0"/>
              <w:ind w:left="-57" w:right="-57"/>
              <w:jc w:val="center"/>
            </w:pPr>
            <w:r w:rsidRPr="00BB5B4F">
              <w:t>50,0</w:t>
            </w:r>
          </w:p>
        </w:tc>
        <w:tc>
          <w:tcPr>
            <w:tcW w:w="236" w:type="pct"/>
            <w:tcBorders>
              <w:top w:val="single" w:sz="4" w:space="0" w:color="auto"/>
              <w:left w:val="single" w:sz="4" w:space="0" w:color="auto"/>
              <w:right w:val="single" w:sz="4" w:space="0" w:color="auto"/>
            </w:tcBorders>
            <w:vAlign w:val="center"/>
          </w:tcPr>
          <w:p w:rsidR="009F0E04" w:rsidRPr="00BB5B4F" w:rsidRDefault="009F0E04" w:rsidP="00BB5B4F">
            <w:pPr>
              <w:autoSpaceDE w:val="0"/>
              <w:autoSpaceDN w:val="0"/>
              <w:adjustRightInd w:val="0"/>
              <w:ind w:left="-57" w:right="-57"/>
              <w:jc w:val="center"/>
            </w:pPr>
            <w:r w:rsidRPr="00BB5B4F">
              <w:t>50,0</w:t>
            </w:r>
          </w:p>
        </w:tc>
        <w:tc>
          <w:tcPr>
            <w:tcW w:w="321" w:type="pct"/>
            <w:gridSpan w:val="2"/>
            <w:tcBorders>
              <w:top w:val="single" w:sz="4" w:space="0" w:color="auto"/>
              <w:left w:val="single" w:sz="4" w:space="0" w:color="auto"/>
              <w:right w:val="single" w:sz="4" w:space="0" w:color="auto"/>
            </w:tcBorders>
            <w:vAlign w:val="center"/>
          </w:tcPr>
          <w:p w:rsidR="009F0E04" w:rsidRPr="00BB5B4F" w:rsidRDefault="009F0E04" w:rsidP="00BB5B4F">
            <w:pPr>
              <w:autoSpaceDE w:val="0"/>
              <w:autoSpaceDN w:val="0"/>
              <w:adjustRightInd w:val="0"/>
              <w:ind w:left="-57" w:right="-57"/>
              <w:jc w:val="center"/>
            </w:pPr>
            <w:r w:rsidRPr="00BB5B4F">
              <w:t>50,0</w:t>
            </w:r>
          </w:p>
        </w:tc>
      </w:tr>
      <w:tr w:rsidR="009F0E04" w:rsidRPr="00D56306" w:rsidTr="004512BA">
        <w:trPr>
          <w:trHeight w:val="312"/>
        </w:trPr>
        <w:tc>
          <w:tcPr>
            <w:tcW w:w="175" w:type="pct"/>
            <w:vMerge/>
            <w:tcBorders>
              <w:left w:val="single" w:sz="4" w:space="0" w:color="auto"/>
              <w:right w:val="single" w:sz="4" w:space="0" w:color="auto"/>
            </w:tcBorders>
          </w:tcPr>
          <w:p w:rsidR="009F0E04" w:rsidRPr="00C04556" w:rsidRDefault="009F0E04" w:rsidP="00476F42">
            <w:pPr>
              <w:autoSpaceDE w:val="0"/>
              <w:autoSpaceDN w:val="0"/>
              <w:adjustRightInd w:val="0"/>
              <w:rPr>
                <w:sz w:val="20"/>
                <w:szCs w:val="20"/>
              </w:rPr>
            </w:pPr>
          </w:p>
        </w:tc>
        <w:tc>
          <w:tcPr>
            <w:tcW w:w="974" w:type="pct"/>
            <w:vMerge/>
            <w:tcBorders>
              <w:left w:val="single" w:sz="4" w:space="0" w:color="auto"/>
              <w:right w:val="single" w:sz="4" w:space="0" w:color="auto"/>
            </w:tcBorders>
          </w:tcPr>
          <w:p w:rsidR="009F0E04" w:rsidRDefault="009F0E04" w:rsidP="00476F42">
            <w:pPr>
              <w:pStyle w:val="ConsPlusNormal"/>
              <w:jc w:val="both"/>
              <w:rPr>
                <w:rFonts w:ascii="Times New Roman" w:hAnsi="Times New Roman" w:cs="Times New Roman"/>
                <w:sz w:val="20"/>
              </w:rPr>
            </w:pPr>
          </w:p>
        </w:tc>
        <w:tc>
          <w:tcPr>
            <w:tcW w:w="589" w:type="pct"/>
            <w:vMerge/>
            <w:tcBorders>
              <w:left w:val="single" w:sz="4" w:space="0" w:color="auto"/>
              <w:right w:val="single" w:sz="4" w:space="0" w:color="auto"/>
            </w:tcBorders>
          </w:tcPr>
          <w:p w:rsidR="009F0E04" w:rsidRDefault="009F0E04" w:rsidP="00D9718B">
            <w:pPr>
              <w:autoSpaceDE w:val="0"/>
              <w:autoSpaceDN w:val="0"/>
              <w:adjustRightInd w:val="0"/>
              <w:ind w:hanging="108"/>
              <w:jc w:val="center"/>
            </w:pPr>
          </w:p>
        </w:tc>
        <w:tc>
          <w:tcPr>
            <w:tcW w:w="946" w:type="pct"/>
            <w:tcBorders>
              <w:top w:val="single" w:sz="4" w:space="0" w:color="auto"/>
              <w:left w:val="single" w:sz="4" w:space="0" w:color="auto"/>
              <w:bottom w:val="single" w:sz="4" w:space="0" w:color="auto"/>
              <w:right w:val="single" w:sz="4" w:space="0" w:color="auto"/>
            </w:tcBorders>
          </w:tcPr>
          <w:p w:rsidR="009F0E04" w:rsidRPr="00313420" w:rsidRDefault="009F0E04" w:rsidP="009F0E04">
            <w:pPr>
              <w:autoSpaceDE w:val="0"/>
              <w:autoSpaceDN w:val="0"/>
              <w:adjustRightInd w:val="0"/>
              <w:rPr>
                <w:sz w:val="20"/>
                <w:szCs w:val="20"/>
              </w:rPr>
            </w:pPr>
            <w:r>
              <w:rPr>
                <w:sz w:val="20"/>
                <w:szCs w:val="20"/>
              </w:rPr>
              <w:t>Районный бюджет</w:t>
            </w:r>
          </w:p>
        </w:tc>
        <w:tc>
          <w:tcPr>
            <w:tcW w:w="569" w:type="pct"/>
            <w:vMerge/>
            <w:tcBorders>
              <w:left w:val="single" w:sz="4" w:space="0" w:color="auto"/>
              <w:right w:val="single" w:sz="4" w:space="0" w:color="auto"/>
            </w:tcBorders>
          </w:tcPr>
          <w:p w:rsidR="009F0E04" w:rsidRPr="00BB5B4F" w:rsidRDefault="009F0E04" w:rsidP="00BB5B4F">
            <w:pPr>
              <w:autoSpaceDE w:val="0"/>
              <w:autoSpaceDN w:val="0"/>
              <w:adjustRightInd w:val="0"/>
              <w:jc w:val="center"/>
            </w:pPr>
          </w:p>
        </w:tc>
        <w:tc>
          <w:tcPr>
            <w:tcW w:w="286" w:type="pct"/>
            <w:tcBorders>
              <w:left w:val="single" w:sz="4" w:space="0" w:color="auto"/>
              <w:right w:val="single" w:sz="4" w:space="0" w:color="auto"/>
            </w:tcBorders>
            <w:vAlign w:val="center"/>
          </w:tcPr>
          <w:p w:rsidR="009F0E04" w:rsidRDefault="0075435A" w:rsidP="00BB5B4F">
            <w:pPr>
              <w:autoSpaceDE w:val="0"/>
              <w:autoSpaceDN w:val="0"/>
              <w:adjustRightInd w:val="0"/>
              <w:ind w:left="-57" w:right="-57"/>
              <w:jc w:val="center"/>
            </w:pPr>
            <w:r>
              <w:t>0</w:t>
            </w:r>
          </w:p>
        </w:tc>
        <w:tc>
          <w:tcPr>
            <w:tcW w:w="285" w:type="pct"/>
            <w:tcBorders>
              <w:left w:val="single" w:sz="4" w:space="0" w:color="auto"/>
              <w:right w:val="single" w:sz="4" w:space="0" w:color="auto"/>
            </w:tcBorders>
            <w:vAlign w:val="center"/>
          </w:tcPr>
          <w:p w:rsidR="009F0E04" w:rsidRDefault="0075435A" w:rsidP="00BB5B4F">
            <w:pPr>
              <w:autoSpaceDE w:val="0"/>
              <w:autoSpaceDN w:val="0"/>
              <w:adjustRightInd w:val="0"/>
              <w:ind w:left="-57" w:right="-57"/>
              <w:jc w:val="center"/>
            </w:pPr>
            <w:r>
              <w:t>0</w:t>
            </w:r>
          </w:p>
        </w:tc>
        <w:tc>
          <w:tcPr>
            <w:tcW w:w="287" w:type="pct"/>
            <w:tcBorders>
              <w:left w:val="single" w:sz="4" w:space="0" w:color="auto"/>
              <w:right w:val="single" w:sz="4" w:space="0" w:color="auto"/>
            </w:tcBorders>
            <w:vAlign w:val="center"/>
          </w:tcPr>
          <w:p w:rsidR="009F0E04" w:rsidRPr="00BB5B4F" w:rsidRDefault="0075435A" w:rsidP="00BB5B4F">
            <w:pPr>
              <w:autoSpaceDE w:val="0"/>
              <w:autoSpaceDN w:val="0"/>
              <w:adjustRightInd w:val="0"/>
              <w:ind w:left="-57" w:right="-57"/>
              <w:jc w:val="center"/>
            </w:pPr>
            <w:r>
              <w:t>0</w:t>
            </w:r>
          </w:p>
        </w:tc>
        <w:tc>
          <w:tcPr>
            <w:tcW w:w="332" w:type="pct"/>
            <w:tcBorders>
              <w:left w:val="single" w:sz="4" w:space="0" w:color="auto"/>
              <w:right w:val="single" w:sz="4" w:space="0" w:color="auto"/>
            </w:tcBorders>
            <w:vAlign w:val="center"/>
          </w:tcPr>
          <w:p w:rsidR="009F0E04" w:rsidRPr="00BB5B4F" w:rsidRDefault="0075435A" w:rsidP="00BB5B4F">
            <w:pPr>
              <w:autoSpaceDE w:val="0"/>
              <w:autoSpaceDN w:val="0"/>
              <w:adjustRightInd w:val="0"/>
              <w:ind w:left="-57" w:right="-57"/>
              <w:jc w:val="center"/>
            </w:pPr>
            <w:r>
              <w:t>0</w:t>
            </w:r>
          </w:p>
        </w:tc>
        <w:tc>
          <w:tcPr>
            <w:tcW w:w="236" w:type="pct"/>
            <w:tcBorders>
              <w:left w:val="single" w:sz="4" w:space="0" w:color="auto"/>
              <w:right w:val="single" w:sz="4" w:space="0" w:color="auto"/>
            </w:tcBorders>
            <w:vAlign w:val="center"/>
          </w:tcPr>
          <w:p w:rsidR="009F0E04" w:rsidRPr="00BB5B4F" w:rsidRDefault="0075435A" w:rsidP="00BB5B4F">
            <w:pPr>
              <w:autoSpaceDE w:val="0"/>
              <w:autoSpaceDN w:val="0"/>
              <w:adjustRightInd w:val="0"/>
              <w:ind w:left="-57" w:right="-57"/>
              <w:jc w:val="center"/>
            </w:pPr>
            <w:r>
              <w:t>0</w:t>
            </w:r>
          </w:p>
        </w:tc>
        <w:tc>
          <w:tcPr>
            <w:tcW w:w="321" w:type="pct"/>
            <w:gridSpan w:val="2"/>
            <w:tcBorders>
              <w:left w:val="single" w:sz="4" w:space="0" w:color="auto"/>
              <w:right w:val="single" w:sz="4" w:space="0" w:color="auto"/>
            </w:tcBorders>
            <w:vAlign w:val="center"/>
          </w:tcPr>
          <w:p w:rsidR="009F0E04" w:rsidRPr="00BB5B4F" w:rsidRDefault="0075435A" w:rsidP="00BB5B4F">
            <w:pPr>
              <w:autoSpaceDE w:val="0"/>
              <w:autoSpaceDN w:val="0"/>
              <w:adjustRightInd w:val="0"/>
              <w:ind w:left="-57" w:right="-57"/>
              <w:jc w:val="center"/>
            </w:pPr>
            <w:r>
              <w:t>0</w:t>
            </w:r>
          </w:p>
        </w:tc>
      </w:tr>
      <w:tr w:rsidR="009F0E04" w:rsidRPr="00D56306" w:rsidTr="004512BA">
        <w:trPr>
          <w:trHeight w:val="299"/>
        </w:trPr>
        <w:tc>
          <w:tcPr>
            <w:tcW w:w="175" w:type="pct"/>
            <w:vMerge/>
            <w:tcBorders>
              <w:left w:val="single" w:sz="4" w:space="0" w:color="auto"/>
              <w:bottom w:val="single" w:sz="4" w:space="0" w:color="auto"/>
              <w:right w:val="single" w:sz="4" w:space="0" w:color="auto"/>
            </w:tcBorders>
          </w:tcPr>
          <w:p w:rsidR="009F0E04" w:rsidRPr="00C04556" w:rsidRDefault="009F0E04" w:rsidP="00476F42">
            <w:pPr>
              <w:autoSpaceDE w:val="0"/>
              <w:autoSpaceDN w:val="0"/>
              <w:adjustRightInd w:val="0"/>
              <w:rPr>
                <w:sz w:val="20"/>
                <w:szCs w:val="20"/>
              </w:rPr>
            </w:pPr>
          </w:p>
        </w:tc>
        <w:tc>
          <w:tcPr>
            <w:tcW w:w="974" w:type="pct"/>
            <w:vMerge/>
            <w:tcBorders>
              <w:left w:val="single" w:sz="4" w:space="0" w:color="auto"/>
              <w:bottom w:val="single" w:sz="4" w:space="0" w:color="auto"/>
              <w:right w:val="single" w:sz="4" w:space="0" w:color="auto"/>
            </w:tcBorders>
          </w:tcPr>
          <w:p w:rsidR="009F0E04" w:rsidRDefault="009F0E04" w:rsidP="00476F42">
            <w:pPr>
              <w:pStyle w:val="ConsPlusNormal"/>
              <w:jc w:val="both"/>
              <w:rPr>
                <w:rFonts w:ascii="Times New Roman" w:hAnsi="Times New Roman" w:cs="Times New Roman"/>
                <w:sz w:val="20"/>
              </w:rPr>
            </w:pPr>
          </w:p>
        </w:tc>
        <w:tc>
          <w:tcPr>
            <w:tcW w:w="589" w:type="pct"/>
            <w:vMerge/>
            <w:tcBorders>
              <w:left w:val="single" w:sz="4" w:space="0" w:color="auto"/>
              <w:bottom w:val="single" w:sz="4" w:space="0" w:color="auto"/>
              <w:right w:val="single" w:sz="4" w:space="0" w:color="auto"/>
            </w:tcBorders>
          </w:tcPr>
          <w:p w:rsidR="009F0E04" w:rsidRDefault="009F0E04" w:rsidP="00D9718B">
            <w:pPr>
              <w:autoSpaceDE w:val="0"/>
              <w:autoSpaceDN w:val="0"/>
              <w:adjustRightInd w:val="0"/>
              <w:ind w:hanging="108"/>
              <w:jc w:val="center"/>
            </w:pPr>
          </w:p>
        </w:tc>
        <w:tc>
          <w:tcPr>
            <w:tcW w:w="946" w:type="pct"/>
            <w:tcBorders>
              <w:top w:val="single" w:sz="4" w:space="0" w:color="auto"/>
              <w:left w:val="single" w:sz="4" w:space="0" w:color="auto"/>
              <w:bottom w:val="single" w:sz="4" w:space="0" w:color="auto"/>
              <w:right w:val="single" w:sz="4" w:space="0" w:color="auto"/>
            </w:tcBorders>
          </w:tcPr>
          <w:p w:rsidR="009F0E04" w:rsidRPr="00313420" w:rsidRDefault="009F0E04" w:rsidP="009F0E04">
            <w:pPr>
              <w:autoSpaceDE w:val="0"/>
              <w:autoSpaceDN w:val="0"/>
              <w:adjustRightInd w:val="0"/>
              <w:rPr>
                <w:sz w:val="20"/>
                <w:szCs w:val="20"/>
              </w:rPr>
            </w:pPr>
            <w:r>
              <w:rPr>
                <w:sz w:val="20"/>
                <w:szCs w:val="20"/>
              </w:rPr>
              <w:t>Областной бюджет</w:t>
            </w:r>
          </w:p>
        </w:tc>
        <w:tc>
          <w:tcPr>
            <w:tcW w:w="569" w:type="pct"/>
            <w:vMerge/>
            <w:tcBorders>
              <w:left w:val="single" w:sz="4" w:space="0" w:color="auto"/>
              <w:bottom w:val="single" w:sz="4" w:space="0" w:color="auto"/>
              <w:right w:val="single" w:sz="4" w:space="0" w:color="auto"/>
            </w:tcBorders>
          </w:tcPr>
          <w:p w:rsidR="009F0E04" w:rsidRPr="00BB5B4F" w:rsidRDefault="009F0E04" w:rsidP="00BB5B4F">
            <w:pPr>
              <w:autoSpaceDE w:val="0"/>
              <w:autoSpaceDN w:val="0"/>
              <w:adjustRightInd w:val="0"/>
              <w:jc w:val="center"/>
            </w:pPr>
          </w:p>
        </w:tc>
        <w:tc>
          <w:tcPr>
            <w:tcW w:w="286" w:type="pct"/>
            <w:tcBorders>
              <w:left w:val="single" w:sz="4" w:space="0" w:color="auto"/>
              <w:bottom w:val="single" w:sz="4" w:space="0" w:color="auto"/>
              <w:right w:val="single" w:sz="4" w:space="0" w:color="auto"/>
            </w:tcBorders>
            <w:vAlign w:val="center"/>
          </w:tcPr>
          <w:p w:rsidR="009F0E04" w:rsidRDefault="0075435A" w:rsidP="00BB5B4F">
            <w:pPr>
              <w:autoSpaceDE w:val="0"/>
              <w:autoSpaceDN w:val="0"/>
              <w:adjustRightInd w:val="0"/>
              <w:ind w:left="-57" w:right="-57"/>
              <w:jc w:val="center"/>
            </w:pPr>
            <w:r>
              <w:t>0</w:t>
            </w:r>
          </w:p>
        </w:tc>
        <w:tc>
          <w:tcPr>
            <w:tcW w:w="285" w:type="pct"/>
            <w:tcBorders>
              <w:left w:val="single" w:sz="4" w:space="0" w:color="auto"/>
              <w:bottom w:val="single" w:sz="4" w:space="0" w:color="auto"/>
              <w:right w:val="single" w:sz="4" w:space="0" w:color="auto"/>
            </w:tcBorders>
            <w:vAlign w:val="center"/>
          </w:tcPr>
          <w:p w:rsidR="009F0E04" w:rsidRDefault="0075435A" w:rsidP="00BB5B4F">
            <w:pPr>
              <w:autoSpaceDE w:val="0"/>
              <w:autoSpaceDN w:val="0"/>
              <w:adjustRightInd w:val="0"/>
              <w:ind w:left="-57" w:right="-57"/>
              <w:jc w:val="center"/>
            </w:pPr>
            <w:r>
              <w:t>0</w:t>
            </w:r>
          </w:p>
        </w:tc>
        <w:tc>
          <w:tcPr>
            <w:tcW w:w="287" w:type="pct"/>
            <w:tcBorders>
              <w:left w:val="single" w:sz="4" w:space="0" w:color="auto"/>
              <w:bottom w:val="single" w:sz="4" w:space="0" w:color="auto"/>
              <w:right w:val="single" w:sz="4" w:space="0" w:color="auto"/>
            </w:tcBorders>
            <w:vAlign w:val="center"/>
          </w:tcPr>
          <w:p w:rsidR="009F0E04" w:rsidRPr="00BB5B4F" w:rsidRDefault="0075435A" w:rsidP="00BB5B4F">
            <w:pPr>
              <w:autoSpaceDE w:val="0"/>
              <w:autoSpaceDN w:val="0"/>
              <w:adjustRightInd w:val="0"/>
              <w:ind w:left="-57" w:right="-57"/>
              <w:jc w:val="center"/>
            </w:pPr>
            <w:r>
              <w:t>0</w:t>
            </w:r>
          </w:p>
        </w:tc>
        <w:tc>
          <w:tcPr>
            <w:tcW w:w="332" w:type="pct"/>
            <w:tcBorders>
              <w:left w:val="single" w:sz="4" w:space="0" w:color="auto"/>
              <w:bottom w:val="single" w:sz="4" w:space="0" w:color="auto"/>
              <w:right w:val="single" w:sz="4" w:space="0" w:color="auto"/>
            </w:tcBorders>
            <w:vAlign w:val="center"/>
          </w:tcPr>
          <w:p w:rsidR="009F0E04" w:rsidRPr="00BB5B4F" w:rsidRDefault="0075435A" w:rsidP="00BB5B4F">
            <w:pPr>
              <w:autoSpaceDE w:val="0"/>
              <w:autoSpaceDN w:val="0"/>
              <w:adjustRightInd w:val="0"/>
              <w:ind w:left="-57" w:right="-57"/>
              <w:jc w:val="center"/>
            </w:pPr>
            <w:r>
              <w:t>0</w:t>
            </w:r>
          </w:p>
        </w:tc>
        <w:tc>
          <w:tcPr>
            <w:tcW w:w="236" w:type="pct"/>
            <w:tcBorders>
              <w:left w:val="single" w:sz="4" w:space="0" w:color="auto"/>
              <w:bottom w:val="single" w:sz="4" w:space="0" w:color="auto"/>
              <w:right w:val="single" w:sz="4" w:space="0" w:color="auto"/>
            </w:tcBorders>
            <w:vAlign w:val="center"/>
          </w:tcPr>
          <w:p w:rsidR="009F0E04" w:rsidRPr="00BB5B4F" w:rsidRDefault="0075435A" w:rsidP="00BB5B4F">
            <w:pPr>
              <w:autoSpaceDE w:val="0"/>
              <w:autoSpaceDN w:val="0"/>
              <w:adjustRightInd w:val="0"/>
              <w:ind w:left="-57" w:right="-57"/>
              <w:jc w:val="center"/>
            </w:pPr>
            <w:r>
              <w:t>0</w:t>
            </w:r>
          </w:p>
        </w:tc>
        <w:tc>
          <w:tcPr>
            <w:tcW w:w="321" w:type="pct"/>
            <w:gridSpan w:val="2"/>
            <w:tcBorders>
              <w:left w:val="single" w:sz="4" w:space="0" w:color="auto"/>
              <w:bottom w:val="single" w:sz="4" w:space="0" w:color="auto"/>
              <w:right w:val="single" w:sz="4" w:space="0" w:color="auto"/>
            </w:tcBorders>
            <w:vAlign w:val="center"/>
          </w:tcPr>
          <w:p w:rsidR="009F0E04" w:rsidRDefault="0075435A" w:rsidP="00BB5B4F">
            <w:pPr>
              <w:autoSpaceDE w:val="0"/>
              <w:autoSpaceDN w:val="0"/>
              <w:adjustRightInd w:val="0"/>
              <w:ind w:left="-57" w:right="-57"/>
              <w:jc w:val="center"/>
            </w:pPr>
            <w:r>
              <w:t>0</w:t>
            </w:r>
          </w:p>
          <w:p w:rsidR="004512BA" w:rsidRPr="00BB5B4F" w:rsidRDefault="004512BA" w:rsidP="00BB5B4F">
            <w:pPr>
              <w:autoSpaceDE w:val="0"/>
              <w:autoSpaceDN w:val="0"/>
              <w:adjustRightInd w:val="0"/>
              <w:ind w:left="-57" w:right="-57"/>
              <w:jc w:val="center"/>
            </w:pPr>
          </w:p>
        </w:tc>
      </w:tr>
      <w:tr w:rsidR="009F0E04" w:rsidRPr="00D56306" w:rsidTr="004512BA">
        <w:trPr>
          <w:trHeight w:val="299"/>
        </w:trPr>
        <w:tc>
          <w:tcPr>
            <w:tcW w:w="175" w:type="pct"/>
            <w:tcBorders>
              <w:left w:val="single" w:sz="4" w:space="0" w:color="auto"/>
              <w:bottom w:val="single" w:sz="4" w:space="0" w:color="auto"/>
              <w:right w:val="single" w:sz="4" w:space="0" w:color="auto"/>
            </w:tcBorders>
          </w:tcPr>
          <w:p w:rsidR="009F0E04" w:rsidRPr="00C04556" w:rsidRDefault="009F0E04" w:rsidP="00476F42">
            <w:pPr>
              <w:autoSpaceDE w:val="0"/>
              <w:autoSpaceDN w:val="0"/>
              <w:adjustRightInd w:val="0"/>
              <w:rPr>
                <w:sz w:val="20"/>
                <w:szCs w:val="20"/>
              </w:rPr>
            </w:pPr>
            <w:r>
              <w:rPr>
                <w:sz w:val="20"/>
                <w:szCs w:val="20"/>
              </w:rPr>
              <w:lastRenderedPageBreak/>
              <w:t>3.2.</w:t>
            </w:r>
          </w:p>
        </w:tc>
        <w:tc>
          <w:tcPr>
            <w:tcW w:w="974" w:type="pct"/>
            <w:tcBorders>
              <w:left w:val="single" w:sz="4" w:space="0" w:color="auto"/>
              <w:bottom w:val="single" w:sz="4" w:space="0" w:color="auto"/>
              <w:right w:val="single" w:sz="4" w:space="0" w:color="auto"/>
            </w:tcBorders>
          </w:tcPr>
          <w:p w:rsidR="009F0E04" w:rsidRDefault="004512BA" w:rsidP="00476F42">
            <w:pPr>
              <w:pStyle w:val="ConsPlusNormal"/>
              <w:jc w:val="both"/>
              <w:rPr>
                <w:rFonts w:ascii="Times New Roman" w:hAnsi="Times New Roman" w:cs="Times New Roman"/>
                <w:sz w:val="20"/>
              </w:rPr>
            </w:pPr>
            <w:r>
              <w:rPr>
                <w:rFonts w:ascii="Times New Roman" w:hAnsi="Times New Roman" w:cs="Times New Roman"/>
                <w:sz w:val="20"/>
              </w:rPr>
              <w:t>Реконструкция газовой котельной</w:t>
            </w:r>
          </w:p>
        </w:tc>
        <w:tc>
          <w:tcPr>
            <w:tcW w:w="589" w:type="pct"/>
            <w:tcBorders>
              <w:left w:val="single" w:sz="4" w:space="0" w:color="auto"/>
              <w:bottom w:val="single" w:sz="4" w:space="0" w:color="auto"/>
              <w:right w:val="single" w:sz="4" w:space="0" w:color="auto"/>
            </w:tcBorders>
          </w:tcPr>
          <w:p w:rsidR="009F0E04" w:rsidRDefault="004512BA" w:rsidP="00D9718B">
            <w:pPr>
              <w:autoSpaceDE w:val="0"/>
              <w:autoSpaceDN w:val="0"/>
              <w:adjustRightInd w:val="0"/>
              <w:ind w:hanging="108"/>
              <w:jc w:val="center"/>
            </w:pPr>
            <w:r>
              <w:t>2017-2026</w:t>
            </w:r>
          </w:p>
        </w:tc>
        <w:tc>
          <w:tcPr>
            <w:tcW w:w="946" w:type="pct"/>
            <w:tcBorders>
              <w:top w:val="single" w:sz="4" w:space="0" w:color="auto"/>
              <w:left w:val="single" w:sz="4" w:space="0" w:color="auto"/>
              <w:bottom w:val="single" w:sz="4" w:space="0" w:color="auto"/>
              <w:right w:val="single" w:sz="4" w:space="0" w:color="auto"/>
            </w:tcBorders>
          </w:tcPr>
          <w:p w:rsidR="009F0E04" w:rsidRDefault="004512BA" w:rsidP="009F0E04">
            <w:pPr>
              <w:autoSpaceDE w:val="0"/>
              <w:autoSpaceDN w:val="0"/>
              <w:adjustRightInd w:val="0"/>
              <w:rPr>
                <w:sz w:val="20"/>
                <w:szCs w:val="20"/>
              </w:rPr>
            </w:pPr>
            <w:r>
              <w:rPr>
                <w:sz w:val="20"/>
                <w:szCs w:val="20"/>
              </w:rPr>
              <w:t>Районный бюджет</w:t>
            </w:r>
          </w:p>
        </w:tc>
        <w:tc>
          <w:tcPr>
            <w:tcW w:w="569" w:type="pct"/>
            <w:tcBorders>
              <w:left w:val="single" w:sz="4" w:space="0" w:color="auto"/>
              <w:bottom w:val="single" w:sz="4" w:space="0" w:color="auto"/>
              <w:right w:val="single" w:sz="4" w:space="0" w:color="auto"/>
            </w:tcBorders>
          </w:tcPr>
          <w:p w:rsidR="009F0E04" w:rsidRPr="00BB5B4F" w:rsidRDefault="004512BA" w:rsidP="00BB5B4F">
            <w:pPr>
              <w:autoSpaceDE w:val="0"/>
              <w:autoSpaceDN w:val="0"/>
              <w:adjustRightInd w:val="0"/>
              <w:jc w:val="center"/>
            </w:pPr>
            <w:r>
              <w:t>6000,0</w:t>
            </w:r>
          </w:p>
        </w:tc>
        <w:tc>
          <w:tcPr>
            <w:tcW w:w="286" w:type="pct"/>
            <w:tcBorders>
              <w:left w:val="single" w:sz="4" w:space="0" w:color="auto"/>
              <w:bottom w:val="single" w:sz="4" w:space="0" w:color="auto"/>
              <w:right w:val="single" w:sz="4" w:space="0" w:color="auto"/>
            </w:tcBorders>
            <w:vAlign w:val="center"/>
          </w:tcPr>
          <w:p w:rsidR="009F0E04" w:rsidRDefault="004512BA" w:rsidP="00BB5B4F">
            <w:pPr>
              <w:autoSpaceDE w:val="0"/>
              <w:autoSpaceDN w:val="0"/>
              <w:adjustRightInd w:val="0"/>
              <w:ind w:left="-57" w:right="-57"/>
              <w:jc w:val="center"/>
            </w:pPr>
            <w:r>
              <w:t>0</w:t>
            </w:r>
          </w:p>
        </w:tc>
        <w:tc>
          <w:tcPr>
            <w:tcW w:w="285" w:type="pct"/>
            <w:tcBorders>
              <w:left w:val="single" w:sz="4" w:space="0" w:color="auto"/>
              <w:bottom w:val="single" w:sz="4" w:space="0" w:color="auto"/>
              <w:right w:val="single" w:sz="4" w:space="0" w:color="auto"/>
            </w:tcBorders>
            <w:vAlign w:val="center"/>
          </w:tcPr>
          <w:p w:rsidR="009F0E04" w:rsidRDefault="004512BA" w:rsidP="00BB5B4F">
            <w:pPr>
              <w:autoSpaceDE w:val="0"/>
              <w:autoSpaceDN w:val="0"/>
              <w:adjustRightInd w:val="0"/>
              <w:ind w:left="-57" w:right="-57"/>
              <w:jc w:val="center"/>
            </w:pPr>
            <w:r>
              <w:t>0</w:t>
            </w:r>
          </w:p>
        </w:tc>
        <w:tc>
          <w:tcPr>
            <w:tcW w:w="287" w:type="pct"/>
            <w:tcBorders>
              <w:left w:val="single" w:sz="4" w:space="0" w:color="auto"/>
              <w:bottom w:val="single" w:sz="4" w:space="0" w:color="auto"/>
              <w:right w:val="single" w:sz="4" w:space="0" w:color="auto"/>
            </w:tcBorders>
            <w:vAlign w:val="center"/>
          </w:tcPr>
          <w:p w:rsidR="009F0E04" w:rsidRPr="00BB5B4F" w:rsidRDefault="004512BA" w:rsidP="00BB5B4F">
            <w:pPr>
              <w:autoSpaceDE w:val="0"/>
              <w:autoSpaceDN w:val="0"/>
              <w:adjustRightInd w:val="0"/>
              <w:ind w:left="-57" w:right="-57"/>
              <w:jc w:val="center"/>
            </w:pPr>
            <w:r>
              <w:t>3000,0</w:t>
            </w:r>
          </w:p>
        </w:tc>
        <w:tc>
          <w:tcPr>
            <w:tcW w:w="332" w:type="pct"/>
            <w:tcBorders>
              <w:left w:val="single" w:sz="4" w:space="0" w:color="auto"/>
              <w:bottom w:val="single" w:sz="4" w:space="0" w:color="auto"/>
              <w:right w:val="single" w:sz="4" w:space="0" w:color="auto"/>
            </w:tcBorders>
            <w:vAlign w:val="center"/>
          </w:tcPr>
          <w:p w:rsidR="009F0E04" w:rsidRPr="00BB5B4F" w:rsidRDefault="004512BA" w:rsidP="00BB5B4F">
            <w:pPr>
              <w:autoSpaceDE w:val="0"/>
              <w:autoSpaceDN w:val="0"/>
              <w:adjustRightInd w:val="0"/>
              <w:ind w:left="-57" w:right="-57"/>
              <w:jc w:val="center"/>
            </w:pPr>
            <w:r>
              <w:t>3000,0</w:t>
            </w:r>
          </w:p>
        </w:tc>
        <w:tc>
          <w:tcPr>
            <w:tcW w:w="236" w:type="pct"/>
            <w:tcBorders>
              <w:left w:val="single" w:sz="4" w:space="0" w:color="auto"/>
              <w:bottom w:val="single" w:sz="4" w:space="0" w:color="auto"/>
              <w:right w:val="single" w:sz="4" w:space="0" w:color="auto"/>
            </w:tcBorders>
            <w:vAlign w:val="center"/>
          </w:tcPr>
          <w:p w:rsidR="009F0E04" w:rsidRPr="00BB5B4F" w:rsidRDefault="004512BA" w:rsidP="00BB5B4F">
            <w:pPr>
              <w:autoSpaceDE w:val="0"/>
              <w:autoSpaceDN w:val="0"/>
              <w:adjustRightInd w:val="0"/>
              <w:ind w:left="-57" w:right="-57"/>
              <w:jc w:val="center"/>
            </w:pPr>
            <w:r>
              <w:t>0</w:t>
            </w:r>
          </w:p>
        </w:tc>
        <w:tc>
          <w:tcPr>
            <w:tcW w:w="321" w:type="pct"/>
            <w:gridSpan w:val="2"/>
            <w:tcBorders>
              <w:left w:val="single" w:sz="4" w:space="0" w:color="auto"/>
              <w:bottom w:val="single" w:sz="4" w:space="0" w:color="auto"/>
              <w:right w:val="single" w:sz="4" w:space="0" w:color="auto"/>
            </w:tcBorders>
            <w:vAlign w:val="center"/>
          </w:tcPr>
          <w:p w:rsidR="009F0E04" w:rsidRPr="00BB5B4F" w:rsidRDefault="004512BA" w:rsidP="00BB5B4F">
            <w:pPr>
              <w:autoSpaceDE w:val="0"/>
              <w:autoSpaceDN w:val="0"/>
              <w:adjustRightInd w:val="0"/>
              <w:ind w:left="-57" w:right="-57"/>
              <w:jc w:val="center"/>
            </w:pPr>
            <w:r>
              <w:t>0</w:t>
            </w:r>
          </w:p>
        </w:tc>
      </w:tr>
      <w:tr w:rsidR="00313420" w:rsidRPr="00D56306" w:rsidTr="00313420">
        <w:tc>
          <w:tcPr>
            <w:tcW w:w="5000" w:type="pct"/>
            <w:gridSpan w:val="12"/>
            <w:tcBorders>
              <w:top w:val="single" w:sz="4" w:space="0" w:color="auto"/>
              <w:left w:val="single" w:sz="4" w:space="0" w:color="auto"/>
              <w:bottom w:val="single" w:sz="4" w:space="0" w:color="auto"/>
              <w:right w:val="single" w:sz="4" w:space="0" w:color="auto"/>
            </w:tcBorders>
          </w:tcPr>
          <w:p w:rsidR="00313420" w:rsidRPr="00313420" w:rsidRDefault="00313420" w:rsidP="00BB5B4F">
            <w:pPr>
              <w:autoSpaceDE w:val="0"/>
              <w:autoSpaceDN w:val="0"/>
              <w:adjustRightInd w:val="0"/>
              <w:ind w:left="-57" w:right="-57"/>
              <w:jc w:val="center"/>
              <w:rPr>
                <w:b/>
              </w:rPr>
            </w:pPr>
            <w:r w:rsidRPr="00313420">
              <w:rPr>
                <w:b/>
              </w:rPr>
              <w:t>4. Газификация</w:t>
            </w:r>
          </w:p>
        </w:tc>
      </w:tr>
      <w:tr w:rsidR="004512BA" w:rsidRPr="00D56306" w:rsidTr="004512BA">
        <w:tc>
          <w:tcPr>
            <w:tcW w:w="175" w:type="pct"/>
            <w:tcBorders>
              <w:top w:val="single" w:sz="4" w:space="0" w:color="auto"/>
              <w:left w:val="single" w:sz="4" w:space="0" w:color="auto"/>
              <w:bottom w:val="single" w:sz="4" w:space="0" w:color="auto"/>
              <w:right w:val="single" w:sz="4" w:space="0" w:color="auto"/>
            </w:tcBorders>
          </w:tcPr>
          <w:p w:rsidR="005A2BE5" w:rsidRPr="00C04556" w:rsidRDefault="005A2BE5" w:rsidP="00476F42">
            <w:pPr>
              <w:autoSpaceDE w:val="0"/>
              <w:autoSpaceDN w:val="0"/>
              <w:adjustRightInd w:val="0"/>
              <w:rPr>
                <w:sz w:val="20"/>
                <w:szCs w:val="20"/>
              </w:rPr>
            </w:pPr>
            <w:r w:rsidRPr="00C04556">
              <w:rPr>
                <w:sz w:val="20"/>
                <w:szCs w:val="20"/>
              </w:rPr>
              <w:t>4.1</w:t>
            </w:r>
          </w:p>
        </w:tc>
        <w:tc>
          <w:tcPr>
            <w:tcW w:w="974" w:type="pct"/>
            <w:tcBorders>
              <w:top w:val="single" w:sz="4" w:space="0" w:color="auto"/>
              <w:left w:val="single" w:sz="4" w:space="0" w:color="auto"/>
              <w:bottom w:val="single" w:sz="4" w:space="0" w:color="auto"/>
              <w:right w:val="single" w:sz="4" w:space="0" w:color="auto"/>
            </w:tcBorders>
          </w:tcPr>
          <w:p w:rsidR="005A2BE5" w:rsidRPr="00B9628F" w:rsidRDefault="005A2BE5" w:rsidP="004512BA">
            <w:pPr>
              <w:pStyle w:val="ConsPlusNormal"/>
              <w:jc w:val="both"/>
              <w:rPr>
                <w:rFonts w:ascii="Times New Roman" w:hAnsi="Times New Roman" w:cs="Times New Roman"/>
                <w:sz w:val="20"/>
              </w:rPr>
            </w:pPr>
            <w:r w:rsidRPr="00B9628F">
              <w:rPr>
                <w:rFonts w:ascii="Times New Roman" w:hAnsi="Times New Roman" w:cs="Times New Roman"/>
                <w:sz w:val="20"/>
              </w:rPr>
              <w:t>Разработка</w:t>
            </w:r>
            <w:r>
              <w:rPr>
                <w:rFonts w:ascii="Times New Roman" w:hAnsi="Times New Roman" w:cs="Times New Roman"/>
                <w:sz w:val="20"/>
              </w:rPr>
              <w:t xml:space="preserve"> </w:t>
            </w:r>
            <w:r w:rsidRPr="00B9628F">
              <w:rPr>
                <w:rFonts w:ascii="Times New Roman" w:hAnsi="Times New Roman" w:cs="Times New Roman"/>
                <w:sz w:val="20"/>
              </w:rPr>
              <w:t xml:space="preserve">проектно-сметной документации </w:t>
            </w:r>
            <w:r>
              <w:rPr>
                <w:rFonts w:ascii="Times New Roman" w:hAnsi="Times New Roman" w:cs="Times New Roman"/>
                <w:sz w:val="20"/>
              </w:rPr>
              <w:t>по</w:t>
            </w:r>
            <w:r w:rsidRPr="00B9628F">
              <w:rPr>
                <w:rFonts w:ascii="Times New Roman" w:hAnsi="Times New Roman" w:cs="Times New Roman"/>
                <w:sz w:val="20"/>
              </w:rPr>
              <w:t xml:space="preserve"> газификаци</w:t>
            </w:r>
            <w:r>
              <w:rPr>
                <w:rFonts w:ascii="Times New Roman" w:hAnsi="Times New Roman" w:cs="Times New Roman"/>
                <w:sz w:val="20"/>
              </w:rPr>
              <w:t>и</w:t>
            </w:r>
            <w:r w:rsidRPr="00B9628F">
              <w:rPr>
                <w:rFonts w:ascii="Times New Roman" w:hAnsi="Times New Roman" w:cs="Times New Roman"/>
                <w:sz w:val="20"/>
              </w:rPr>
              <w:t xml:space="preserve"> </w:t>
            </w:r>
            <w:r>
              <w:rPr>
                <w:rFonts w:ascii="Times New Roman" w:hAnsi="Times New Roman" w:cs="Times New Roman"/>
                <w:sz w:val="20"/>
              </w:rPr>
              <w:t>д. К</w:t>
            </w:r>
            <w:r w:rsidR="004512BA">
              <w:rPr>
                <w:rFonts w:ascii="Times New Roman" w:hAnsi="Times New Roman" w:cs="Times New Roman"/>
                <w:sz w:val="20"/>
              </w:rPr>
              <w:t>атенево</w:t>
            </w:r>
          </w:p>
        </w:tc>
        <w:tc>
          <w:tcPr>
            <w:tcW w:w="589" w:type="pct"/>
            <w:tcBorders>
              <w:top w:val="single" w:sz="4" w:space="0" w:color="auto"/>
              <w:left w:val="single" w:sz="4" w:space="0" w:color="auto"/>
              <w:bottom w:val="single" w:sz="4" w:space="0" w:color="auto"/>
              <w:right w:val="single" w:sz="4" w:space="0" w:color="auto"/>
            </w:tcBorders>
          </w:tcPr>
          <w:p w:rsidR="005A2BE5" w:rsidRPr="00B61A84" w:rsidRDefault="005A2BE5" w:rsidP="00476F42">
            <w:pPr>
              <w:autoSpaceDE w:val="0"/>
              <w:autoSpaceDN w:val="0"/>
              <w:adjustRightInd w:val="0"/>
              <w:jc w:val="center"/>
            </w:pPr>
            <w:r>
              <w:t>2017-2026</w:t>
            </w:r>
          </w:p>
        </w:tc>
        <w:tc>
          <w:tcPr>
            <w:tcW w:w="946" w:type="pct"/>
            <w:tcBorders>
              <w:top w:val="single" w:sz="4" w:space="0" w:color="auto"/>
              <w:left w:val="single" w:sz="4" w:space="0" w:color="auto"/>
              <w:bottom w:val="single" w:sz="4" w:space="0" w:color="auto"/>
              <w:right w:val="single" w:sz="4" w:space="0" w:color="auto"/>
            </w:tcBorders>
          </w:tcPr>
          <w:p w:rsidR="005A2BE5" w:rsidRPr="00313420" w:rsidRDefault="004512BA" w:rsidP="00313420">
            <w:pPr>
              <w:autoSpaceDE w:val="0"/>
              <w:autoSpaceDN w:val="0"/>
              <w:adjustRightInd w:val="0"/>
              <w:jc w:val="center"/>
              <w:rPr>
                <w:sz w:val="20"/>
                <w:szCs w:val="20"/>
              </w:rPr>
            </w:pPr>
            <w:r>
              <w:rPr>
                <w:sz w:val="20"/>
                <w:szCs w:val="20"/>
              </w:rPr>
              <w:t>Областной бюджет</w:t>
            </w:r>
          </w:p>
        </w:tc>
        <w:tc>
          <w:tcPr>
            <w:tcW w:w="569" w:type="pct"/>
            <w:tcBorders>
              <w:top w:val="single" w:sz="4" w:space="0" w:color="auto"/>
              <w:left w:val="single" w:sz="4" w:space="0" w:color="auto"/>
              <w:bottom w:val="single" w:sz="4" w:space="0" w:color="auto"/>
              <w:right w:val="single" w:sz="4" w:space="0" w:color="auto"/>
            </w:tcBorders>
          </w:tcPr>
          <w:p w:rsidR="005A2BE5" w:rsidRPr="00BB5B4F" w:rsidRDefault="005A2BE5" w:rsidP="00BB5B4F">
            <w:pPr>
              <w:autoSpaceDE w:val="0"/>
              <w:autoSpaceDN w:val="0"/>
              <w:adjustRightInd w:val="0"/>
              <w:jc w:val="center"/>
            </w:pPr>
          </w:p>
          <w:p w:rsidR="005A2BE5" w:rsidRPr="00BB5B4F" w:rsidRDefault="005A2BE5" w:rsidP="00BB5B4F">
            <w:pPr>
              <w:autoSpaceDE w:val="0"/>
              <w:autoSpaceDN w:val="0"/>
              <w:adjustRightInd w:val="0"/>
              <w:jc w:val="center"/>
            </w:pPr>
          </w:p>
          <w:p w:rsidR="005A2BE5" w:rsidRPr="00BB5B4F" w:rsidRDefault="005A2BE5" w:rsidP="00BB5B4F">
            <w:pPr>
              <w:autoSpaceDE w:val="0"/>
              <w:autoSpaceDN w:val="0"/>
              <w:adjustRightInd w:val="0"/>
              <w:jc w:val="center"/>
            </w:pPr>
            <w:r w:rsidRPr="00BB5B4F">
              <w:t>500,0</w:t>
            </w:r>
          </w:p>
        </w:tc>
        <w:tc>
          <w:tcPr>
            <w:tcW w:w="286" w:type="pct"/>
            <w:tcBorders>
              <w:top w:val="single" w:sz="4" w:space="0" w:color="auto"/>
              <w:left w:val="single" w:sz="4" w:space="0" w:color="auto"/>
              <w:bottom w:val="single" w:sz="4" w:space="0" w:color="auto"/>
              <w:right w:val="single" w:sz="4" w:space="0" w:color="auto"/>
            </w:tcBorders>
            <w:vAlign w:val="center"/>
          </w:tcPr>
          <w:p w:rsidR="005A2BE5" w:rsidRPr="00BB5B4F" w:rsidRDefault="00BB5B4F" w:rsidP="00BB5B4F">
            <w:pPr>
              <w:autoSpaceDE w:val="0"/>
              <w:autoSpaceDN w:val="0"/>
              <w:adjustRightInd w:val="0"/>
              <w:ind w:left="-57" w:right="-57"/>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5A2BE5" w:rsidRPr="00BB5B4F" w:rsidRDefault="005A2BE5" w:rsidP="00BB5B4F">
            <w:pPr>
              <w:autoSpaceDE w:val="0"/>
              <w:autoSpaceDN w:val="0"/>
              <w:adjustRightInd w:val="0"/>
              <w:ind w:left="-57" w:right="-57"/>
              <w:jc w:val="center"/>
            </w:pPr>
            <w:r w:rsidRPr="00BB5B4F">
              <w:t>500,0</w:t>
            </w:r>
          </w:p>
        </w:tc>
        <w:tc>
          <w:tcPr>
            <w:tcW w:w="287" w:type="pct"/>
            <w:tcBorders>
              <w:top w:val="single" w:sz="4" w:space="0" w:color="auto"/>
              <w:left w:val="single" w:sz="4" w:space="0" w:color="auto"/>
              <w:bottom w:val="single" w:sz="4" w:space="0" w:color="auto"/>
              <w:right w:val="single" w:sz="4" w:space="0" w:color="auto"/>
            </w:tcBorders>
            <w:vAlign w:val="center"/>
          </w:tcPr>
          <w:p w:rsidR="005A2BE5" w:rsidRPr="00BB5B4F" w:rsidRDefault="00BB5B4F" w:rsidP="00BB5B4F">
            <w:pPr>
              <w:autoSpaceDE w:val="0"/>
              <w:autoSpaceDN w:val="0"/>
              <w:adjustRightInd w:val="0"/>
              <w:ind w:left="-57" w:right="-57"/>
              <w:jc w:val="center"/>
            </w:pPr>
            <w:r>
              <w:t>0</w:t>
            </w:r>
          </w:p>
        </w:tc>
        <w:tc>
          <w:tcPr>
            <w:tcW w:w="332" w:type="pct"/>
            <w:tcBorders>
              <w:top w:val="single" w:sz="4" w:space="0" w:color="auto"/>
              <w:left w:val="single" w:sz="4" w:space="0" w:color="auto"/>
              <w:bottom w:val="single" w:sz="4" w:space="0" w:color="auto"/>
              <w:right w:val="single" w:sz="4" w:space="0" w:color="auto"/>
            </w:tcBorders>
            <w:vAlign w:val="center"/>
          </w:tcPr>
          <w:p w:rsidR="005A2BE5" w:rsidRPr="00BB5B4F" w:rsidRDefault="00BB5B4F" w:rsidP="00BB5B4F">
            <w:pPr>
              <w:autoSpaceDE w:val="0"/>
              <w:autoSpaceDN w:val="0"/>
              <w:adjustRightInd w:val="0"/>
              <w:ind w:left="-57" w:right="-57"/>
              <w:jc w:val="center"/>
            </w:pPr>
            <w:r>
              <w:t>0</w:t>
            </w:r>
          </w:p>
        </w:tc>
        <w:tc>
          <w:tcPr>
            <w:tcW w:w="236" w:type="pct"/>
            <w:tcBorders>
              <w:top w:val="single" w:sz="4" w:space="0" w:color="auto"/>
              <w:left w:val="single" w:sz="4" w:space="0" w:color="auto"/>
              <w:bottom w:val="single" w:sz="4" w:space="0" w:color="auto"/>
              <w:right w:val="single" w:sz="4" w:space="0" w:color="auto"/>
            </w:tcBorders>
            <w:vAlign w:val="center"/>
          </w:tcPr>
          <w:p w:rsidR="005A2BE5" w:rsidRPr="00BB5B4F" w:rsidRDefault="00BB5B4F" w:rsidP="00BB5B4F">
            <w:pPr>
              <w:autoSpaceDE w:val="0"/>
              <w:autoSpaceDN w:val="0"/>
              <w:adjustRightInd w:val="0"/>
              <w:ind w:left="-57" w:right="-57"/>
              <w:jc w:val="center"/>
            </w:pPr>
            <w:r>
              <w:t>0</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5A2BE5" w:rsidRPr="00BB5B4F" w:rsidRDefault="00BB5B4F" w:rsidP="00BB5B4F">
            <w:pPr>
              <w:autoSpaceDE w:val="0"/>
              <w:autoSpaceDN w:val="0"/>
              <w:adjustRightInd w:val="0"/>
              <w:ind w:left="-57" w:right="-57"/>
              <w:jc w:val="center"/>
            </w:pPr>
            <w:r>
              <w:t>0</w:t>
            </w:r>
          </w:p>
        </w:tc>
      </w:tr>
      <w:tr w:rsidR="004512BA" w:rsidRPr="00D56306" w:rsidTr="004512BA">
        <w:tc>
          <w:tcPr>
            <w:tcW w:w="175" w:type="pct"/>
            <w:tcBorders>
              <w:top w:val="single" w:sz="4" w:space="0" w:color="auto"/>
              <w:left w:val="single" w:sz="4" w:space="0" w:color="auto"/>
              <w:bottom w:val="single" w:sz="4" w:space="0" w:color="auto"/>
              <w:right w:val="single" w:sz="4" w:space="0" w:color="auto"/>
            </w:tcBorders>
          </w:tcPr>
          <w:p w:rsidR="005A2BE5" w:rsidRPr="00B9628F" w:rsidRDefault="005A2BE5" w:rsidP="00476F42">
            <w:pPr>
              <w:autoSpaceDE w:val="0"/>
              <w:autoSpaceDN w:val="0"/>
              <w:adjustRightInd w:val="0"/>
              <w:rPr>
                <w:sz w:val="20"/>
                <w:szCs w:val="20"/>
              </w:rPr>
            </w:pPr>
            <w:r w:rsidRPr="00B9628F">
              <w:rPr>
                <w:sz w:val="20"/>
                <w:szCs w:val="20"/>
              </w:rPr>
              <w:t>4.2</w:t>
            </w:r>
          </w:p>
        </w:tc>
        <w:tc>
          <w:tcPr>
            <w:tcW w:w="974" w:type="pct"/>
            <w:tcBorders>
              <w:top w:val="single" w:sz="4" w:space="0" w:color="auto"/>
              <w:left w:val="single" w:sz="4" w:space="0" w:color="auto"/>
              <w:bottom w:val="single" w:sz="4" w:space="0" w:color="auto"/>
              <w:right w:val="single" w:sz="4" w:space="0" w:color="auto"/>
            </w:tcBorders>
          </w:tcPr>
          <w:p w:rsidR="005A2BE5" w:rsidRPr="00B9628F" w:rsidRDefault="005A2BE5" w:rsidP="004512BA">
            <w:pPr>
              <w:pStyle w:val="ConsPlusNormal"/>
              <w:jc w:val="both"/>
              <w:rPr>
                <w:rFonts w:ascii="Times New Roman" w:hAnsi="Times New Roman" w:cs="Times New Roman"/>
                <w:sz w:val="20"/>
              </w:rPr>
            </w:pPr>
            <w:r>
              <w:rPr>
                <w:rFonts w:ascii="Times New Roman" w:hAnsi="Times New Roman" w:cs="Times New Roman"/>
                <w:sz w:val="20"/>
              </w:rPr>
              <w:t>С</w:t>
            </w:r>
            <w:r w:rsidRPr="00B9628F">
              <w:rPr>
                <w:rFonts w:ascii="Times New Roman" w:hAnsi="Times New Roman" w:cs="Times New Roman"/>
                <w:sz w:val="20"/>
              </w:rPr>
              <w:t xml:space="preserve">троительство газопроводов в </w:t>
            </w:r>
            <w:r>
              <w:rPr>
                <w:rFonts w:ascii="Times New Roman" w:hAnsi="Times New Roman" w:cs="Times New Roman"/>
                <w:sz w:val="20"/>
              </w:rPr>
              <w:t xml:space="preserve">д. </w:t>
            </w:r>
            <w:r w:rsidR="004512BA">
              <w:rPr>
                <w:rFonts w:ascii="Times New Roman" w:hAnsi="Times New Roman" w:cs="Times New Roman"/>
                <w:sz w:val="20"/>
              </w:rPr>
              <w:t>Катенево</w:t>
            </w:r>
          </w:p>
        </w:tc>
        <w:tc>
          <w:tcPr>
            <w:tcW w:w="589" w:type="pct"/>
            <w:tcBorders>
              <w:top w:val="single" w:sz="4" w:space="0" w:color="auto"/>
              <w:left w:val="single" w:sz="4" w:space="0" w:color="auto"/>
              <w:bottom w:val="single" w:sz="4" w:space="0" w:color="auto"/>
              <w:right w:val="single" w:sz="4" w:space="0" w:color="auto"/>
            </w:tcBorders>
          </w:tcPr>
          <w:p w:rsidR="005A2BE5" w:rsidRPr="00B61A84" w:rsidRDefault="005A2BE5" w:rsidP="00D9718B">
            <w:pPr>
              <w:autoSpaceDE w:val="0"/>
              <w:autoSpaceDN w:val="0"/>
              <w:adjustRightInd w:val="0"/>
              <w:jc w:val="center"/>
            </w:pPr>
            <w:r>
              <w:t>2017-2026</w:t>
            </w:r>
          </w:p>
        </w:tc>
        <w:tc>
          <w:tcPr>
            <w:tcW w:w="946" w:type="pct"/>
            <w:tcBorders>
              <w:top w:val="single" w:sz="4" w:space="0" w:color="auto"/>
              <w:left w:val="single" w:sz="4" w:space="0" w:color="auto"/>
              <w:bottom w:val="single" w:sz="4" w:space="0" w:color="auto"/>
              <w:right w:val="single" w:sz="4" w:space="0" w:color="auto"/>
            </w:tcBorders>
          </w:tcPr>
          <w:p w:rsidR="005A2BE5" w:rsidRPr="00313420" w:rsidRDefault="004512BA" w:rsidP="00313420">
            <w:pPr>
              <w:autoSpaceDE w:val="0"/>
              <w:autoSpaceDN w:val="0"/>
              <w:adjustRightInd w:val="0"/>
              <w:jc w:val="center"/>
              <w:rPr>
                <w:sz w:val="20"/>
                <w:szCs w:val="20"/>
              </w:rPr>
            </w:pPr>
            <w:r>
              <w:rPr>
                <w:sz w:val="20"/>
                <w:szCs w:val="20"/>
              </w:rPr>
              <w:t>Областной бюджет</w:t>
            </w:r>
          </w:p>
        </w:tc>
        <w:tc>
          <w:tcPr>
            <w:tcW w:w="569" w:type="pct"/>
            <w:tcBorders>
              <w:top w:val="single" w:sz="4" w:space="0" w:color="auto"/>
              <w:left w:val="single" w:sz="4" w:space="0" w:color="auto"/>
              <w:bottom w:val="single" w:sz="4" w:space="0" w:color="auto"/>
              <w:right w:val="single" w:sz="4" w:space="0" w:color="auto"/>
            </w:tcBorders>
          </w:tcPr>
          <w:p w:rsidR="005A2BE5" w:rsidRPr="00BB5B4F" w:rsidRDefault="005A2BE5" w:rsidP="00BB5B4F">
            <w:pPr>
              <w:autoSpaceDE w:val="0"/>
              <w:autoSpaceDN w:val="0"/>
              <w:adjustRightInd w:val="0"/>
              <w:jc w:val="center"/>
            </w:pPr>
          </w:p>
          <w:p w:rsidR="005A2BE5" w:rsidRPr="00BB5B4F" w:rsidRDefault="00872934" w:rsidP="00BB5B4F">
            <w:pPr>
              <w:autoSpaceDE w:val="0"/>
              <w:autoSpaceDN w:val="0"/>
              <w:adjustRightInd w:val="0"/>
              <w:jc w:val="center"/>
            </w:pPr>
            <w:r>
              <w:t>7500,0</w:t>
            </w:r>
          </w:p>
        </w:tc>
        <w:tc>
          <w:tcPr>
            <w:tcW w:w="286" w:type="pct"/>
            <w:tcBorders>
              <w:top w:val="single" w:sz="4" w:space="0" w:color="auto"/>
              <w:left w:val="single" w:sz="4" w:space="0" w:color="auto"/>
              <w:bottom w:val="single" w:sz="4" w:space="0" w:color="auto"/>
              <w:right w:val="single" w:sz="4" w:space="0" w:color="auto"/>
            </w:tcBorders>
            <w:vAlign w:val="center"/>
          </w:tcPr>
          <w:p w:rsidR="005A2BE5" w:rsidRPr="00BB5B4F" w:rsidRDefault="00BB5B4F" w:rsidP="00BB5B4F">
            <w:pPr>
              <w:autoSpaceDE w:val="0"/>
              <w:autoSpaceDN w:val="0"/>
              <w:adjustRightInd w:val="0"/>
              <w:ind w:left="-57" w:right="-57"/>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5A2BE5" w:rsidRPr="00BB5B4F" w:rsidRDefault="00BB5B4F" w:rsidP="00BB5B4F">
            <w:pPr>
              <w:autoSpaceDE w:val="0"/>
              <w:autoSpaceDN w:val="0"/>
              <w:adjustRightInd w:val="0"/>
              <w:ind w:left="-57" w:right="-57"/>
              <w:jc w:val="center"/>
            </w:pPr>
            <w:r>
              <w:t>0</w:t>
            </w:r>
          </w:p>
        </w:tc>
        <w:tc>
          <w:tcPr>
            <w:tcW w:w="287" w:type="pct"/>
            <w:tcBorders>
              <w:top w:val="single" w:sz="4" w:space="0" w:color="auto"/>
              <w:left w:val="single" w:sz="4" w:space="0" w:color="auto"/>
              <w:bottom w:val="single" w:sz="4" w:space="0" w:color="auto"/>
              <w:right w:val="single" w:sz="4" w:space="0" w:color="auto"/>
            </w:tcBorders>
            <w:vAlign w:val="center"/>
          </w:tcPr>
          <w:p w:rsidR="005A2BE5" w:rsidRPr="00BB5B4F" w:rsidRDefault="00872934" w:rsidP="00BB5B4F">
            <w:pPr>
              <w:autoSpaceDE w:val="0"/>
              <w:autoSpaceDN w:val="0"/>
              <w:adjustRightInd w:val="0"/>
              <w:ind w:left="-57" w:right="-57"/>
              <w:jc w:val="center"/>
            </w:pPr>
            <w:r>
              <w:t>7500,0</w:t>
            </w:r>
          </w:p>
        </w:tc>
        <w:tc>
          <w:tcPr>
            <w:tcW w:w="332" w:type="pct"/>
            <w:tcBorders>
              <w:top w:val="single" w:sz="4" w:space="0" w:color="auto"/>
              <w:left w:val="single" w:sz="4" w:space="0" w:color="auto"/>
              <w:bottom w:val="single" w:sz="4" w:space="0" w:color="auto"/>
              <w:right w:val="single" w:sz="4" w:space="0" w:color="auto"/>
            </w:tcBorders>
            <w:vAlign w:val="center"/>
          </w:tcPr>
          <w:p w:rsidR="005A2BE5" w:rsidRPr="00BB5B4F" w:rsidRDefault="00BB5B4F" w:rsidP="00BB5B4F">
            <w:pPr>
              <w:autoSpaceDE w:val="0"/>
              <w:autoSpaceDN w:val="0"/>
              <w:adjustRightInd w:val="0"/>
              <w:ind w:left="-57" w:right="-57"/>
              <w:jc w:val="center"/>
            </w:pPr>
            <w:r>
              <w:t>0</w:t>
            </w:r>
          </w:p>
        </w:tc>
        <w:tc>
          <w:tcPr>
            <w:tcW w:w="236" w:type="pct"/>
            <w:tcBorders>
              <w:top w:val="single" w:sz="4" w:space="0" w:color="auto"/>
              <w:left w:val="single" w:sz="4" w:space="0" w:color="auto"/>
              <w:bottom w:val="single" w:sz="4" w:space="0" w:color="auto"/>
              <w:right w:val="single" w:sz="4" w:space="0" w:color="auto"/>
            </w:tcBorders>
            <w:vAlign w:val="center"/>
          </w:tcPr>
          <w:p w:rsidR="005A2BE5" w:rsidRPr="00BB5B4F" w:rsidRDefault="00BB5B4F" w:rsidP="00BB5B4F">
            <w:pPr>
              <w:autoSpaceDE w:val="0"/>
              <w:autoSpaceDN w:val="0"/>
              <w:adjustRightInd w:val="0"/>
              <w:ind w:left="-57" w:right="-57"/>
              <w:jc w:val="center"/>
            </w:pPr>
            <w:r>
              <w:t>0</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5A2BE5" w:rsidRPr="00BB5B4F" w:rsidRDefault="00BB5B4F" w:rsidP="00BB5B4F">
            <w:pPr>
              <w:autoSpaceDE w:val="0"/>
              <w:autoSpaceDN w:val="0"/>
              <w:adjustRightInd w:val="0"/>
              <w:ind w:left="-57" w:right="-57"/>
              <w:jc w:val="center"/>
            </w:pPr>
            <w:r>
              <w:t>0</w:t>
            </w:r>
          </w:p>
        </w:tc>
      </w:tr>
      <w:tr w:rsidR="005A2BE5" w:rsidRPr="00D56306" w:rsidTr="005A2BE5">
        <w:tc>
          <w:tcPr>
            <w:tcW w:w="5000" w:type="pct"/>
            <w:gridSpan w:val="12"/>
            <w:tcBorders>
              <w:top w:val="single" w:sz="4" w:space="0" w:color="auto"/>
              <w:left w:val="single" w:sz="4" w:space="0" w:color="auto"/>
              <w:bottom w:val="single" w:sz="4" w:space="0" w:color="auto"/>
              <w:right w:val="single" w:sz="4" w:space="0" w:color="auto"/>
            </w:tcBorders>
          </w:tcPr>
          <w:p w:rsidR="005A2BE5" w:rsidRPr="0052049E" w:rsidRDefault="005A2BE5" w:rsidP="00476F42">
            <w:pPr>
              <w:autoSpaceDE w:val="0"/>
              <w:autoSpaceDN w:val="0"/>
              <w:adjustRightInd w:val="0"/>
              <w:ind w:left="-57" w:right="-57"/>
              <w:jc w:val="center"/>
              <w:rPr>
                <w:b/>
              </w:rPr>
            </w:pPr>
            <w:r w:rsidRPr="0052049E">
              <w:rPr>
                <w:b/>
              </w:rPr>
              <w:t>5. ТБО</w:t>
            </w:r>
          </w:p>
        </w:tc>
      </w:tr>
      <w:tr w:rsidR="004512BA" w:rsidRPr="00D56306" w:rsidTr="004512BA">
        <w:tc>
          <w:tcPr>
            <w:tcW w:w="175" w:type="pct"/>
            <w:tcBorders>
              <w:top w:val="single" w:sz="4" w:space="0" w:color="auto"/>
              <w:left w:val="single" w:sz="4" w:space="0" w:color="auto"/>
              <w:bottom w:val="single" w:sz="4" w:space="0" w:color="auto"/>
              <w:right w:val="single" w:sz="4" w:space="0" w:color="auto"/>
            </w:tcBorders>
          </w:tcPr>
          <w:p w:rsidR="0052049E" w:rsidRPr="00B9628F" w:rsidRDefault="0052049E" w:rsidP="00476F42">
            <w:pPr>
              <w:autoSpaceDE w:val="0"/>
              <w:autoSpaceDN w:val="0"/>
              <w:adjustRightInd w:val="0"/>
              <w:rPr>
                <w:sz w:val="20"/>
                <w:szCs w:val="20"/>
              </w:rPr>
            </w:pPr>
            <w:r>
              <w:rPr>
                <w:sz w:val="20"/>
                <w:szCs w:val="20"/>
              </w:rPr>
              <w:t>5.1</w:t>
            </w:r>
          </w:p>
        </w:tc>
        <w:tc>
          <w:tcPr>
            <w:tcW w:w="974" w:type="pct"/>
            <w:tcBorders>
              <w:top w:val="single" w:sz="4" w:space="0" w:color="auto"/>
              <w:left w:val="single" w:sz="4" w:space="0" w:color="auto"/>
              <w:bottom w:val="single" w:sz="4" w:space="0" w:color="auto"/>
              <w:right w:val="single" w:sz="4" w:space="0" w:color="auto"/>
            </w:tcBorders>
          </w:tcPr>
          <w:p w:rsidR="0052049E" w:rsidRDefault="0052049E" w:rsidP="00476F42">
            <w:pPr>
              <w:pStyle w:val="ConsPlusNormal"/>
              <w:jc w:val="both"/>
              <w:rPr>
                <w:rFonts w:ascii="Times New Roman" w:hAnsi="Times New Roman" w:cs="Times New Roman"/>
                <w:sz w:val="20"/>
              </w:rPr>
            </w:pPr>
            <w:r>
              <w:rPr>
                <w:rFonts w:ascii="Times New Roman" w:hAnsi="Times New Roman" w:cs="Times New Roman"/>
                <w:sz w:val="20"/>
              </w:rPr>
              <w:t>Ликвидация стихийных свалок</w:t>
            </w:r>
          </w:p>
        </w:tc>
        <w:tc>
          <w:tcPr>
            <w:tcW w:w="589" w:type="pct"/>
            <w:tcBorders>
              <w:top w:val="single" w:sz="4" w:space="0" w:color="auto"/>
              <w:left w:val="single" w:sz="4" w:space="0" w:color="auto"/>
              <w:bottom w:val="single" w:sz="4" w:space="0" w:color="auto"/>
              <w:right w:val="single" w:sz="4" w:space="0" w:color="auto"/>
            </w:tcBorders>
          </w:tcPr>
          <w:p w:rsidR="0052049E" w:rsidRPr="00B61A84" w:rsidRDefault="0052049E" w:rsidP="00912D8A">
            <w:pPr>
              <w:autoSpaceDE w:val="0"/>
              <w:autoSpaceDN w:val="0"/>
              <w:adjustRightInd w:val="0"/>
              <w:jc w:val="center"/>
            </w:pPr>
            <w:r>
              <w:t>2017-2026</w:t>
            </w:r>
          </w:p>
        </w:tc>
        <w:tc>
          <w:tcPr>
            <w:tcW w:w="946" w:type="pct"/>
            <w:tcBorders>
              <w:top w:val="single" w:sz="4" w:space="0" w:color="auto"/>
              <w:left w:val="single" w:sz="4" w:space="0" w:color="auto"/>
              <w:bottom w:val="single" w:sz="4" w:space="0" w:color="auto"/>
              <w:right w:val="single" w:sz="4" w:space="0" w:color="auto"/>
            </w:tcBorders>
          </w:tcPr>
          <w:p w:rsidR="0052049E" w:rsidRPr="00313420" w:rsidRDefault="0052049E" w:rsidP="00313420">
            <w:pPr>
              <w:autoSpaceDE w:val="0"/>
              <w:autoSpaceDN w:val="0"/>
              <w:adjustRightInd w:val="0"/>
              <w:jc w:val="center"/>
              <w:rPr>
                <w:sz w:val="20"/>
                <w:szCs w:val="20"/>
              </w:rPr>
            </w:pPr>
            <w:r w:rsidRPr="00313420">
              <w:rPr>
                <w:sz w:val="20"/>
                <w:szCs w:val="20"/>
              </w:rPr>
              <w:t>Бюджет сельского поселения</w:t>
            </w:r>
          </w:p>
        </w:tc>
        <w:tc>
          <w:tcPr>
            <w:tcW w:w="569" w:type="pct"/>
            <w:tcBorders>
              <w:top w:val="single" w:sz="4" w:space="0" w:color="auto"/>
              <w:left w:val="single" w:sz="4" w:space="0" w:color="auto"/>
              <w:bottom w:val="single" w:sz="4" w:space="0" w:color="auto"/>
              <w:right w:val="single" w:sz="4" w:space="0" w:color="auto"/>
            </w:tcBorders>
          </w:tcPr>
          <w:p w:rsidR="00313420" w:rsidRPr="00313420" w:rsidRDefault="00313420" w:rsidP="00476F42">
            <w:pPr>
              <w:autoSpaceDE w:val="0"/>
              <w:autoSpaceDN w:val="0"/>
              <w:adjustRightInd w:val="0"/>
              <w:jc w:val="center"/>
            </w:pPr>
          </w:p>
          <w:p w:rsidR="0052049E" w:rsidRPr="00313420" w:rsidRDefault="00313420" w:rsidP="00476F42">
            <w:pPr>
              <w:autoSpaceDE w:val="0"/>
              <w:autoSpaceDN w:val="0"/>
              <w:adjustRightInd w:val="0"/>
              <w:jc w:val="center"/>
            </w:pPr>
            <w:r w:rsidRPr="00313420">
              <w:t>100</w:t>
            </w:r>
            <w:r w:rsidR="004512BA">
              <w:t>,0</w:t>
            </w:r>
          </w:p>
        </w:tc>
        <w:tc>
          <w:tcPr>
            <w:tcW w:w="286" w:type="pct"/>
            <w:tcBorders>
              <w:top w:val="single" w:sz="4" w:space="0" w:color="auto"/>
              <w:left w:val="single" w:sz="4" w:space="0" w:color="auto"/>
              <w:bottom w:val="single" w:sz="4" w:space="0" w:color="auto"/>
              <w:right w:val="single" w:sz="4" w:space="0" w:color="auto"/>
            </w:tcBorders>
            <w:vAlign w:val="center"/>
          </w:tcPr>
          <w:p w:rsidR="0052049E" w:rsidRPr="00313420" w:rsidRDefault="0052049E" w:rsidP="00476F42">
            <w:pPr>
              <w:autoSpaceDE w:val="0"/>
              <w:autoSpaceDN w:val="0"/>
              <w:adjustRightInd w:val="0"/>
              <w:ind w:left="-57" w:right="-57"/>
              <w:jc w:val="center"/>
            </w:pPr>
            <w:r w:rsidRPr="00313420">
              <w:t>10,0</w:t>
            </w:r>
          </w:p>
        </w:tc>
        <w:tc>
          <w:tcPr>
            <w:tcW w:w="285" w:type="pct"/>
            <w:tcBorders>
              <w:top w:val="single" w:sz="4" w:space="0" w:color="auto"/>
              <w:left w:val="single" w:sz="4" w:space="0" w:color="auto"/>
              <w:bottom w:val="single" w:sz="4" w:space="0" w:color="auto"/>
              <w:right w:val="single" w:sz="4" w:space="0" w:color="auto"/>
            </w:tcBorders>
            <w:vAlign w:val="center"/>
          </w:tcPr>
          <w:p w:rsidR="0052049E" w:rsidRPr="00313420" w:rsidRDefault="0052049E" w:rsidP="00476F42">
            <w:pPr>
              <w:autoSpaceDE w:val="0"/>
              <w:autoSpaceDN w:val="0"/>
              <w:adjustRightInd w:val="0"/>
              <w:ind w:left="-57" w:right="-57"/>
              <w:jc w:val="center"/>
            </w:pPr>
            <w:r w:rsidRPr="00313420">
              <w:t>10,0</w:t>
            </w:r>
          </w:p>
        </w:tc>
        <w:tc>
          <w:tcPr>
            <w:tcW w:w="287" w:type="pct"/>
            <w:tcBorders>
              <w:top w:val="single" w:sz="4" w:space="0" w:color="auto"/>
              <w:left w:val="single" w:sz="4" w:space="0" w:color="auto"/>
              <w:bottom w:val="single" w:sz="4" w:space="0" w:color="auto"/>
              <w:right w:val="single" w:sz="4" w:space="0" w:color="auto"/>
            </w:tcBorders>
            <w:vAlign w:val="center"/>
          </w:tcPr>
          <w:p w:rsidR="0052049E" w:rsidRPr="00313420" w:rsidRDefault="0052049E" w:rsidP="00476F42">
            <w:pPr>
              <w:autoSpaceDE w:val="0"/>
              <w:autoSpaceDN w:val="0"/>
              <w:adjustRightInd w:val="0"/>
              <w:ind w:left="-57" w:right="-57"/>
              <w:jc w:val="center"/>
            </w:pPr>
            <w:r w:rsidRPr="00313420">
              <w:t>10,0</w:t>
            </w:r>
          </w:p>
        </w:tc>
        <w:tc>
          <w:tcPr>
            <w:tcW w:w="332" w:type="pct"/>
            <w:tcBorders>
              <w:top w:val="single" w:sz="4" w:space="0" w:color="auto"/>
              <w:left w:val="single" w:sz="4" w:space="0" w:color="auto"/>
              <w:bottom w:val="single" w:sz="4" w:space="0" w:color="auto"/>
              <w:right w:val="single" w:sz="4" w:space="0" w:color="auto"/>
            </w:tcBorders>
            <w:vAlign w:val="center"/>
          </w:tcPr>
          <w:p w:rsidR="0052049E" w:rsidRPr="00313420" w:rsidRDefault="0052049E" w:rsidP="00476F42">
            <w:pPr>
              <w:autoSpaceDE w:val="0"/>
              <w:autoSpaceDN w:val="0"/>
              <w:adjustRightInd w:val="0"/>
              <w:ind w:left="-57" w:right="-57"/>
              <w:jc w:val="center"/>
            </w:pPr>
            <w:r w:rsidRPr="00313420">
              <w:t>10,0</w:t>
            </w:r>
          </w:p>
        </w:tc>
        <w:tc>
          <w:tcPr>
            <w:tcW w:w="236" w:type="pct"/>
            <w:tcBorders>
              <w:top w:val="single" w:sz="4" w:space="0" w:color="auto"/>
              <w:left w:val="single" w:sz="4" w:space="0" w:color="auto"/>
              <w:bottom w:val="single" w:sz="4" w:space="0" w:color="auto"/>
              <w:right w:val="single" w:sz="4" w:space="0" w:color="auto"/>
            </w:tcBorders>
            <w:vAlign w:val="center"/>
          </w:tcPr>
          <w:p w:rsidR="0052049E" w:rsidRPr="00313420" w:rsidRDefault="0052049E" w:rsidP="00476F42">
            <w:pPr>
              <w:autoSpaceDE w:val="0"/>
              <w:autoSpaceDN w:val="0"/>
              <w:adjustRightInd w:val="0"/>
              <w:ind w:left="-57" w:right="-57"/>
              <w:jc w:val="center"/>
            </w:pPr>
            <w:r w:rsidRPr="00313420">
              <w:t>10,0</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52049E" w:rsidRPr="00313420" w:rsidRDefault="00313420" w:rsidP="00476F42">
            <w:pPr>
              <w:autoSpaceDE w:val="0"/>
              <w:autoSpaceDN w:val="0"/>
              <w:adjustRightInd w:val="0"/>
              <w:ind w:left="-57" w:right="-57"/>
              <w:jc w:val="center"/>
            </w:pPr>
            <w:r w:rsidRPr="00313420">
              <w:t>5</w:t>
            </w:r>
            <w:r w:rsidR="0052049E" w:rsidRPr="00313420">
              <w:t>0,0</w:t>
            </w:r>
          </w:p>
        </w:tc>
      </w:tr>
      <w:tr w:rsidR="004512BA" w:rsidRPr="00D56306" w:rsidTr="000F1097">
        <w:trPr>
          <w:trHeight w:val="355"/>
        </w:trPr>
        <w:tc>
          <w:tcPr>
            <w:tcW w:w="1149" w:type="pct"/>
            <w:gridSpan w:val="2"/>
            <w:vMerge w:val="restart"/>
            <w:tcBorders>
              <w:top w:val="single" w:sz="4" w:space="0" w:color="auto"/>
              <w:left w:val="single" w:sz="4" w:space="0" w:color="auto"/>
              <w:right w:val="single" w:sz="4" w:space="0" w:color="auto"/>
            </w:tcBorders>
          </w:tcPr>
          <w:p w:rsidR="004512BA" w:rsidRPr="00313420" w:rsidRDefault="004512BA" w:rsidP="00313420">
            <w:pPr>
              <w:pStyle w:val="ConsPlusNormal"/>
              <w:jc w:val="both"/>
              <w:rPr>
                <w:rFonts w:ascii="Times New Roman" w:hAnsi="Times New Roman" w:cs="Times New Roman"/>
                <w:b/>
                <w:sz w:val="28"/>
                <w:szCs w:val="28"/>
              </w:rPr>
            </w:pPr>
            <w:r w:rsidRPr="00313420">
              <w:rPr>
                <w:rFonts w:ascii="Times New Roman" w:hAnsi="Times New Roman" w:cs="Times New Roman"/>
                <w:b/>
                <w:sz w:val="28"/>
                <w:szCs w:val="28"/>
              </w:rPr>
              <w:t>Всего по программе</w:t>
            </w:r>
          </w:p>
        </w:tc>
        <w:tc>
          <w:tcPr>
            <w:tcW w:w="589" w:type="pct"/>
            <w:vMerge w:val="restart"/>
            <w:tcBorders>
              <w:top w:val="single" w:sz="4" w:space="0" w:color="auto"/>
              <w:left w:val="single" w:sz="4" w:space="0" w:color="auto"/>
              <w:right w:val="single" w:sz="4" w:space="0" w:color="auto"/>
            </w:tcBorders>
          </w:tcPr>
          <w:p w:rsidR="004512BA" w:rsidRDefault="004512BA" w:rsidP="00912D8A">
            <w:pPr>
              <w:autoSpaceDE w:val="0"/>
              <w:autoSpaceDN w:val="0"/>
              <w:adjustRightInd w:val="0"/>
              <w:jc w:val="center"/>
              <w:rPr>
                <w:b/>
              </w:rPr>
            </w:pPr>
          </w:p>
          <w:p w:rsidR="004512BA" w:rsidRDefault="004512BA" w:rsidP="00912D8A">
            <w:pPr>
              <w:autoSpaceDE w:val="0"/>
              <w:autoSpaceDN w:val="0"/>
              <w:adjustRightInd w:val="0"/>
              <w:jc w:val="center"/>
              <w:rPr>
                <w:b/>
              </w:rPr>
            </w:pPr>
            <w:r w:rsidRPr="00313420">
              <w:rPr>
                <w:b/>
              </w:rPr>
              <w:t>2017-2026</w:t>
            </w:r>
          </w:p>
          <w:p w:rsidR="004512BA" w:rsidRPr="00313420" w:rsidRDefault="004512BA" w:rsidP="00912D8A">
            <w:pPr>
              <w:autoSpaceDE w:val="0"/>
              <w:autoSpaceDN w:val="0"/>
              <w:adjustRightInd w:val="0"/>
              <w:jc w:val="center"/>
              <w:rPr>
                <w:b/>
              </w:rPr>
            </w:pPr>
          </w:p>
        </w:tc>
        <w:tc>
          <w:tcPr>
            <w:tcW w:w="946" w:type="pct"/>
            <w:tcBorders>
              <w:top w:val="single" w:sz="4" w:space="0" w:color="auto"/>
              <w:left w:val="single" w:sz="4" w:space="0" w:color="auto"/>
              <w:bottom w:val="single" w:sz="4" w:space="0" w:color="auto"/>
              <w:right w:val="single" w:sz="4" w:space="0" w:color="auto"/>
            </w:tcBorders>
          </w:tcPr>
          <w:p w:rsidR="004512BA" w:rsidRPr="00313420" w:rsidRDefault="004512BA" w:rsidP="00313420">
            <w:pPr>
              <w:autoSpaceDE w:val="0"/>
              <w:autoSpaceDN w:val="0"/>
              <w:adjustRightInd w:val="0"/>
              <w:jc w:val="center"/>
              <w:rPr>
                <w:b/>
                <w:sz w:val="20"/>
                <w:szCs w:val="20"/>
              </w:rPr>
            </w:pPr>
            <w:r w:rsidRPr="00313420">
              <w:rPr>
                <w:sz w:val="20"/>
                <w:szCs w:val="20"/>
              </w:rPr>
              <w:t>Бюджет сельского поселения</w:t>
            </w:r>
          </w:p>
        </w:tc>
        <w:tc>
          <w:tcPr>
            <w:tcW w:w="569" w:type="pct"/>
            <w:vMerge w:val="restart"/>
            <w:tcBorders>
              <w:top w:val="single" w:sz="4" w:space="0" w:color="auto"/>
              <w:left w:val="single" w:sz="4" w:space="0" w:color="auto"/>
              <w:right w:val="single" w:sz="4" w:space="0" w:color="auto"/>
            </w:tcBorders>
          </w:tcPr>
          <w:p w:rsidR="004512BA" w:rsidRDefault="004512BA" w:rsidP="0075435A">
            <w:pPr>
              <w:autoSpaceDE w:val="0"/>
              <w:autoSpaceDN w:val="0"/>
              <w:adjustRightInd w:val="0"/>
              <w:jc w:val="center"/>
              <w:rPr>
                <w:b/>
              </w:rPr>
            </w:pPr>
          </w:p>
          <w:p w:rsidR="0075435A" w:rsidRPr="00313420" w:rsidRDefault="0075435A" w:rsidP="0075435A">
            <w:pPr>
              <w:autoSpaceDE w:val="0"/>
              <w:autoSpaceDN w:val="0"/>
              <w:adjustRightInd w:val="0"/>
              <w:jc w:val="center"/>
              <w:rPr>
                <w:b/>
              </w:rPr>
            </w:pPr>
            <w:r>
              <w:rPr>
                <w:b/>
              </w:rPr>
              <w:t>67590,0</w:t>
            </w:r>
          </w:p>
        </w:tc>
        <w:tc>
          <w:tcPr>
            <w:tcW w:w="286" w:type="pct"/>
            <w:tcBorders>
              <w:top w:val="single" w:sz="4" w:space="0" w:color="auto"/>
              <w:left w:val="single" w:sz="4" w:space="0" w:color="auto"/>
              <w:bottom w:val="single" w:sz="4" w:space="0" w:color="auto"/>
              <w:right w:val="single" w:sz="4" w:space="0" w:color="auto"/>
            </w:tcBorders>
            <w:vAlign w:val="center"/>
          </w:tcPr>
          <w:p w:rsidR="004512BA" w:rsidRPr="00313420" w:rsidRDefault="0075435A" w:rsidP="00476F42">
            <w:pPr>
              <w:autoSpaceDE w:val="0"/>
              <w:autoSpaceDN w:val="0"/>
              <w:adjustRightInd w:val="0"/>
              <w:ind w:left="-57" w:right="-57"/>
              <w:jc w:val="center"/>
              <w:rPr>
                <w:b/>
              </w:rPr>
            </w:pPr>
            <w:r>
              <w:rPr>
                <w:b/>
              </w:rPr>
              <w:t>10,0</w:t>
            </w:r>
          </w:p>
        </w:tc>
        <w:tc>
          <w:tcPr>
            <w:tcW w:w="285" w:type="pct"/>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125,0</w:t>
            </w:r>
          </w:p>
        </w:tc>
        <w:tc>
          <w:tcPr>
            <w:tcW w:w="287" w:type="pct"/>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255,0</w:t>
            </w:r>
          </w:p>
        </w:tc>
        <w:tc>
          <w:tcPr>
            <w:tcW w:w="332" w:type="pct"/>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575,0</w:t>
            </w:r>
          </w:p>
        </w:tc>
        <w:tc>
          <w:tcPr>
            <w:tcW w:w="236" w:type="pct"/>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75,0</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150,0</w:t>
            </w:r>
          </w:p>
        </w:tc>
      </w:tr>
      <w:tr w:rsidR="004512BA" w:rsidRPr="00D56306" w:rsidTr="00667705">
        <w:trPr>
          <w:trHeight w:val="285"/>
        </w:trPr>
        <w:tc>
          <w:tcPr>
            <w:tcW w:w="1149" w:type="pct"/>
            <w:gridSpan w:val="2"/>
            <w:vMerge/>
            <w:tcBorders>
              <w:left w:val="single" w:sz="4" w:space="0" w:color="auto"/>
              <w:right w:val="single" w:sz="4" w:space="0" w:color="auto"/>
            </w:tcBorders>
          </w:tcPr>
          <w:p w:rsidR="004512BA" w:rsidRPr="00313420" w:rsidRDefault="004512BA" w:rsidP="00313420">
            <w:pPr>
              <w:pStyle w:val="ConsPlusNormal"/>
              <w:jc w:val="both"/>
              <w:rPr>
                <w:rFonts w:ascii="Times New Roman" w:hAnsi="Times New Roman" w:cs="Times New Roman"/>
                <w:b/>
                <w:sz w:val="28"/>
                <w:szCs w:val="28"/>
              </w:rPr>
            </w:pPr>
          </w:p>
        </w:tc>
        <w:tc>
          <w:tcPr>
            <w:tcW w:w="589" w:type="pct"/>
            <w:vMerge/>
            <w:tcBorders>
              <w:left w:val="single" w:sz="4" w:space="0" w:color="auto"/>
              <w:right w:val="single" w:sz="4" w:space="0" w:color="auto"/>
            </w:tcBorders>
          </w:tcPr>
          <w:p w:rsidR="004512BA" w:rsidRDefault="004512BA" w:rsidP="00912D8A">
            <w:pPr>
              <w:autoSpaceDE w:val="0"/>
              <w:autoSpaceDN w:val="0"/>
              <w:adjustRightInd w:val="0"/>
              <w:jc w:val="center"/>
              <w:rPr>
                <w:b/>
              </w:rPr>
            </w:pPr>
          </w:p>
        </w:tc>
        <w:tc>
          <w:tcPr>
            <w:tcW w:w="946" w:type="pct"/>
            <w:tcBorders>
              <w:top w:val="single" w:sz="4" w:space="0" w:color="auto"/>
              <w:left w:val="single" w:sz="4" w:space="0" w:color="auto"/>
              <w:bottom w:val="single" w:sz="4" w:space="0" w:color="auto"/>
              <w:right w:val="single" w:sz="4" w:space="0" w:color="auto"/>
            </w:tcBorders>
          </w:tcPr>
          <w:p w:rsidR="004512BA" w:rsidRPr="00313420" w:rsidRDefault="004512BA" w:rsidP="004512BA">
            <w:pPr>
              <w:autoSpaceDE w:val="0"/>
              <w:autoSpaceDN w:val="0"/>
              <w:adjustRightInd w:val="0"/>
              <w:rPr>
                <w:sz w:val="20"/>
                <w:szCs w:val="20"/>
              </w:rPr>
            </w:pPr>
            <w:r>
              <w:rPr>
                <w:sz w:val="20"/>
                <w:szCs w:val="20"/>
              </w:rPr>
              <w:t>Районный бюджет</w:t>
            </w:r>
          </w:p>
        </w:tc>
        <w:tc>
          <w:tcPr>
            <w:tcW w:w="569" w:type="pct"/>
            <w:vMerge/>
            <w:tcBorders>
              <w:left w:val="single" w:sz="4" w:space="0" w:color="auto"/>
              <w:right w:val="single" w:sz="4" w:space="0" w:color="auto"/>
            </w:tcBorders>
          </w:tcPr>
          <w:p w:rsidR="004512BA" w:rsidRDefault="004512BA" w:rsidP="00476F42">
            <w:pPr>
              <w:autoSpaceDE w:val="0"/>
              <w:autoSpaceDN w:val="0"/>
              <w:adjustRightInd w:val="0"/>
              <w:jc w:val="center"/>
              <w:rPr>
                <w:b/>
              </w:rPr>
            </w:pPr>
          </w:p>
        </w:tc>
        <w:tc>
          <w:tcPr>
            <w:tcW w:w="286" w:type="pct"/>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0,0</w:t>
            </w:r>
          </w:p>
        </w:tc>
        <w:tc>
          <w:tcPr>
            <w:tcW w:w="285" w:type="pct"/>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500,0</w:t>
            </w:r>
          </w:p>
        </w:tc>
        <w:tc>
          <w:tcPr>
            <w:tcW w:w="287" w:type="pct"/>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4500,0</w:t>
            </w:r>
          </w:p>
        </w:tc>
        <w:tc>
          <w:tcPr>
            <w:tcW w:w="332" w:type="pct"/>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13000,0</w:t>
            </w:r>
          </w:p>
        </w:tc>
        <w:tc>
          <w:tcPr>
            <w:tcW w:w="236" w:type="pct"/>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0,0</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0,0</w:t>
            </w:r>
          </w:p>
        </w:tc>
      </w:tr>
      <w:tr w:rsidR="004512BA" w:rsidRPr="00D56306" w:rsidTr="00667705">
        <w:trPr>
          <w:trHeight w:val="149"/>
        </w:trPr>
        <w:tc>
          <w:tcPr>
            <w:tcW w:w="1149" w:type="pct"/>
            <w:gridSpan w:val="2"/>
            <w:vMerge/>
            <w:tcBorders>
              <w:left w:val="single" w:sz="4" w:space="0" w:color="auto"/>
              <w:bottom w:val="single" w:sz="4" w:space="0" w:color="auto"/>
              <w:right w:val="single" w:sz="4" w:space="0" w:color="auto"/>
            </w:tcBorders>
          </w:tcPr>
          <w:p w:rsidR="004512BA" w:rsidRPr="00313420" w:rsidRDefault="004512BA" w:rsidP="00313420">
            <w:pPr>
              <w:pStyle w:val="ConsPlusNormal"/>
              <w:jc w:val="both"/>
              <w:rPr>
                <w:rFonts w:ascii="Times New Roman" w:hAnsi="Times New Roman" w:cs="Times New Roman"/>
                <w:b/>
                <w:sz w:val="28"/>
                <w:szCs w:val="28"/>
              </w:rPr>
            </w:pPr>
          </w:p>
        </w:tc>
        <w:tc>
          <w:tcPr>
            <w:tcW w:w="589" w:type="pct"/>
            <w:vMerge/>
            <w:tcBorders>
              <w:left w:val="single" w:sz="4" w:space="0" w:color="auto"/>
              <w:bottom w:val="single" w:sz="4" w:space="0" w:color="auto"/>
              <w:right w:val="single" w:sz="4" w:space="0" w:color="auto"/>
            </w:tcBorders>
          </w:tcPr>
          <w:p w:rsidR="004512BA" w:rsidRDefault="004512BA" w:rsidP="00912D8A">
            <w:pPr>
              <w:autoSpaceDE w:val="0"/>
              <w:autoSpaceDN w:val="0"/>
              <w:adjustRightInd w:val="0"/>
              <w:jc w:val="center"/>
              <w:rPr>
                <w:b/>
              </w:rPr>
            </w:pPr>
          </w:p>
        </w:tc>
        <w:tc>
          <w:tcPr>
            <w:tcW w:w="946" w:type="pct"/>
            <w:tcBorders>
              <w:top w:val="single" w:sz="4" w:space="0" w:color="auto"/>
              <w:left w:val="single" w:sz="4" w:space="0" w:color="auto"/>
              <w:bottom w:val="single" w:sz="4" w:space="0" w:color="auto"/>
              <w:right w:val="single" w:sz="4" w:space="0" w:color="auto"/>
            </w:tcBorders>
          </w:tcPr>
          <w:p w:rsidR="004512BA" w:rsidRPr="00313420" w:rsidRDefault="004512BA" w:rsidP="004512BA">
            <w:pPr>
              <w:autoSpaceDE w:val="0"/>
              <w:autoSpaceDN w:val="0"/>
              <w:adjustRightInd w:val="0"/>
              <w:rPr>
                <w:sz w:val="20"/>
                <w:szCs w:val="20"/>
              </w:rPr>
            </w:pPr>
            <w:r>
              <w:rPr>
                <w:sz w:val="20"/>
                <w:szCs w:val="20"/>
              </w:rPr>
              <w:t>Областной бюджет</w:t>
            </w:r>
          </w:p>
        </w:tc>
        <w:tc>
          <w:tcPr>
            <w:tcW w:w="569" w:type="pct"/>
            <w:vMerge/>
            <w:tcBorders>
              <w:left w:val="single" w:sz="4" w:space="0" w:color="auto"/>
              <w:bottom w:val="single" w:sz="4" w:space="0" w:color="auto"/>
              <w:right w:val="single" w:sz="4" w:space="0" w:color="auto"/>
            </w:tcBorders>
          </w:tcPr>
          <w:p w:rsidR="004512BA" w:rsidRDefault="004512BA" w:rsidP="00476F42">
            <w:pPr>
              <w:autoSpaceDE w:val="0"/>
              <w:autoSpaceDN w:val="0"/>
              <w:adjustRightInd w:val="0"/>
              <w:jc w:val="center"/>
              <w:rPr>
                <w:b/>
              </w:rPr>
            </w:pPr>
          </w:p>
        </w:tc>
        <w:tc>
          <w:tcPr>
            <w:tcW w:w="286" w:type="pct"/>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0,0</w:t>
            </w:r>
          </w:p>
        </w:tc>
        <w:tc>
          <w:tcPr>
            <w:tcW w:w="285" w:type="pct"/>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500,0</w:t>
            </w:r>
          </w:p>
        </w:tc>
        <w:tc>
          <w:tcPr>
            <w:tcW w:w="287" w:type="pct"/>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9400,0</w:t>
            </w:r>
          </w:p>
        </w:tc>
        <w:tc>
          <w:tcPr>
            <w:tcW w:w="332" w:type="pct"/>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35000,0</w:t>
            </w:r>
          </w:p>
        </w:tc>
        <w:tc>
          <w:tcPr>
            <w:tcW w:w="236" w:type="pct"/>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0,0</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4512BA" w:rsidRPr="00313420" w:rsidRDefault="00E97EFD" w:rsidP="00476F42">
            <w:pPr>
              <w:autoSpaceDE w:val="0"/>
              <w:autoSpaceDN w:val="0"/>
              <w:adjustRightInd w:val="0"/>
              <w:ind w:left="-57" w:right="-57"/>
              <w:jc w:val="center"/>
              <w:rPr>
                <w:b/>
              </w:rPr>
            </w:pPr>
            <w:r>
              <w:rPr>
                <w:b/>
              </w:rPr>
              <w:t>3500,0</w:t>
            </w:r>
          </w:p>
        </w:tc>
      </w:tr>
    </w:tbl>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pPr>
    </w:p>
    <w:p w:rsidR="00203EA6" w:rsidRDefault="00203EA6" w:rsidP="0080452C">
      <w:pPr>
        <w:spacing w:after="120"/>
        <w:jc w:val="both"/>
        <w:rPr>
          <w:sz w:val="26"/>
          <w:szCs w:val="26"/>
        </w:rPr>
        <w:sectPr w:rsidR="00203EA6" w:rsidSect="00C04556">
          <w:pgSz w:w="16838" w:h="11906" w:orient="landscape"/>
          <w:pgMar w:top="851" w:right="851" w:bottom="851" w:left="851" w:header="709" w:footer="709" w:gutter="0"/>
          <w:cols w:space="708"/>
          <w:docGrid w:linePitch="360"/>
        </w:sectPr>
      </w:pPr>
    </w:p>
    <w:p w:rsidR="00203EA6" w:rsidRDefault="00203EA6" w:rsidP="0080452C">
      <w:pPr>
        <w:spacing w:after="120"/>
        <w:jc w:val="both"/>
        <w:rPr>
          <w:sz w:val="26"/>
          <w:szCs w:val="26"/>
        </w:rPr>
      </w:pPr>
    </w:p>
    <w:p w:rsidR="00684154" w:rsidRPr="008E36B0" w:rsidRDefault="00B9628F" w:rsidP="00B9628F">
      <w:pPr>
        <w:pStyle w:val="ConsPlusNormal"/>
        <w:ind w:left="993"/>
        <w:jc w:val="center"/>
        <w:outlineLvl w:val="1"/>
        <w:rPr>
          <w:rFonts w:ascii="Times New Roman" w:hAnsi="Times New Roman" w:cs="Times New Roman"/>
          <w:b/>
          <w:sz w:val="26"/>
          <w:szCs w:val="26"/>
        </w:rPr>
      </w:pPr>
      <w:r>
        <w:rPr>
          <w:rFonts w:ascii="Times New Roman" w:hAnsi="Times New Roman" w:cs="Times New Roman"/>
          <w:b/>
          <w:sz w:val="26"/>
          <w:szCs w:val="26"/>
        </w:rPr>
        <w:t xml:space="preserve">6. </w:t>
      </w:r>
      <w:r w:rsidR="00203EA6">
        <w:rPr>
          <w:rFonts w:ascii="Times New Roman" w:hAnsi="Times New Roman" w:cs="Times New Roman"/>
          <w:b/>
          <w:sz w:val="26"/>
          <w:szCs w:val="26"/>
        </w:rPr>
        <w:t>О</w:t>
      </w:r>
      <w:r w:rsidR="00684154" w:rsidRPr="008E36B0">
        <w:rPr>
          <w:rFonts w:ascii="Times New Roman" w:hAnsi="Times New Roman" w:cs="Times New Roman"/>
          <w:b/>
          <w:sz w:val="26"/>
          <w:szCs w:val="26"/>
        </w:rPr>
        <w:t>жидаемые результаты реализации Программы</w:t>
      </w:r>
    </w:p>
    <w:p w:rsidR="00684154" w:rsidRDefault="00684154" w:rsidP="00684154">
      <w:pPr>
        <w:pStyle w:val="ConsPlusNormal"/>
        <w:jc w:val="both"/>
      </w:pPr>
    </w:p>
    <w:p w:rsidR="00684154" w:rsidRPr="00381FE8" w:rsidRDefault="00684154" w:rsidP="00684154">
      <w:pPr>
        <w:pStyle w:val="ConsPlusNormal"/>
        <w:ind w:firstLine="540"/>
        <w:jc w:val="both"/>
        <w:rPr>
          <w:rFonts w:ascii="Times New Roman" w:hAnsi="Times New Roman" w:cs="Times New Roman"/>
          <w:sz w:val="26"/>
          <w:szCs w:val="26"/>
        </w:rPr>
      </w:pPr>
      <w:r w:rsidRPr="00381FE8">
        <w:rPr>
          <w:rFonts w:ascii="Times New Roman" w:hAnsi="Times New Roman" w:cs="Times New Roman"/>
          <w:sz w:val="26"/>
          <w:szCs w:val="26"/>
        </w:rPr>
        <w:t>В ходе реализации мероприятий Программы предполагается достичь следующих результатов:</w:t>
      </w:r>
    </w:p>
    <w:p w:rsidR="00684154" w:rsidRDefault="00684154" w:rsidP="00684154">
      <w:pPr>
        <w:pStyle w:val="ConsPlusNormal"/>
        <w:ind w:firstLine="540"/>
        <w:jc w:val="both"/>
        <w:rPr>
          <w:rFonts w:ascii="Times New Roman" w:hAnsi="Times New Roman" w:cs="Times New Roman"/>
          <w:sz w:val="26"/>
          <w:szCs w:val="26"/>
        </w:rPr>
      </w:pPr>
      <w:r w:rsidRPr="00381FE8">
        <w:rPr>
          <w:rFonts w:ascii="Times New Roman" w:hAnsi="Times New Roman" w:cs="Times New Roman"/>
          <w:sz w:val="26"/>
          <w:szCs w:val="26"/>
        </w:rPr>
        <w:t>- устранение причин возникновения аварийных ситуаций, угрожающих жизнедеятельности человека;</w:t>
      </w:r>
    </w:p>
    <w:p w:rsidR="008E36B0" w:rsidRPr="00227BCB" w:rsidRDefault="008E36B0" w:rsidP="00684154">
      <w:pPr>
        <w:pStyle w:val="ConsPlusNormal"/>
        <w:ind w:firstLine="540"/>
        <w:jc w:val="both"/>
        <w:rPr>
          <w:rFonts w:ascii="Times New Roman" w:hAnsi="Times New Roman" w:cs="Times New Roman"/>
          <w:sz w:val="26"/>
          <w:szCs w:val="26"/>
        </w:rPr>
      </w:pPr>
      <w:r w:rsidRPr="00227BCB">
        <w:rPr>
          <w:rFonts w:ascii="Times New Roman" w:hAnsi="Times New Roman" w:cs="Times New Roman"/>
          <w:sz w:val="26"/>
          <w:szCs w:val="26"/>
        </w:rPr>
        <w:t>- предоставление качественных жилищно-коммунальных услуг потребителям;</w:t>
      </w:r>
    </w:p>
    <w:p w:rsidR="00E27326" w:rsidRDefault="00227BCB" w:rsidP="00227BCB">
      <w:pPr>
        <w:pStyle w:val="ConsPlusNonformat"/>
        <w:ind w:firstLine="540"/>
        <w:jc w:val="both"/>
        <w:rPr>
          <w:rFonts w:ascii="Times New Roman" w:hAnsi="Times New Roman" w:cs="Times New Roman"/>
          <w:sz w:val="26"/>
          <w:szCs w:val="26"/>
        </w:rPr>
      </w:pPr>
      <w:r w:rsidRPr="00227BCB">
        <w:rPr>
          <w:rFonts w:ascii="Times New Roman" w:hAnsi="Times New Roman" w:cs="Times New Roman"/>
          <w:sz w:val="26"/>
          <w:szCs w:val="26"/>
        </w:rPr>
        <w:t xml:space="preserve">- снижение процента износа инженерных коммуникаций; </w:t>
      </w:r>
    </w:p>
    <w:p w:rsidR="00E27326" w:rsidRPr="00227BCB" w:rsidRDefault="00E27326" w:rsidP="00E27326">
      <w:pPr>
        <w:pStyle w:val="ConsPlusNonformat"/>
        <w:ind w:firstLine="540"/>
        <w:jc w:val="both"/>
        <w:rPr>
          <w:rFonts w:ascii="Times New Roman" w:hAnsi="Times New Roman" w:cs="Times New Roman"/>
          <w:sz w:val="26"/>
          <w:szCs w:val="26"/>
        </w:rPr>
      </w:pPr>
      <w:r w:rsidRPr="00227BCB">
        <w:rPr>
          <w:rFonts w:ascii="Times New Roman" w:hAnsi="Times New Roman" w:cs="Times New Roman"/>
          <w:sz w:val="26"/>
          <w:szCs w:val="26"/>
        </w:rPr>
        <w:t>- обеспечение повышения качества оказываемых</w:t>
      </w:r>
      <w:r>
        <w:rPr>
          <w:rFonts w:ascii="Times New Roman" w:hAnsi="Times New Roman" w:cs="Times New Roman"/>
          <w:sz w:val="26"/>
          <w:szCs w:val="26"/>
        </w:rPr>
        <w:t xml:space="preserve"> </w:t>
      </w:r>
      <w:r w:rsidRPr="00227BCB">
        <w:rPr>
          <w:rFonts w:ascii="Times New Roman" w:hAnsi="Times New Roman" w:cs="Times New Roman"/>
          <w:sz w:val="26"/>
          <w:szCs w:val="26"/>
        </w:rPr>
        <w:t>потребителям коммунальных услуг;</w:t>
      </w:r>
      <w:r>
        <w:t xml:space="preserve">                  </w:t>
      </w:r>
    </w:p>
    <w:p w:rsidR="00E27326" w:rsidRDefault="00E27326" w:rsidP="00E27326">
      <w:pPr>
        <w:ind w:firstLine="540"/>
        <w:jc w:val="both"/>
        <w:rPr>
          <w:sz w:val="26"/>
          <w:szCs w:val="26"/>
        </w:rPr>
      </w:pPr>
      <w:r w:rsidRPr="00381FE8">
        <w:rPr>
          <w:sz w:val="26"/>
          <w:szCs w:val="26"/>
        </w:rPr>
        <w:t xml:space="preserve">- улучшение экологического </w:t>
      </w:r>
      <w:r>
        <w:rPr>
          <w:sz w:val="26"/>
          <w:szCs w:val="26"/>
        </w:rPr>
        <w:t xml:space="preserve">и </w:t>
      </w:r>
      <w:r w:rsidRPr="00381FE8">
        <w:rPr>
          <w:sz w:val="26"/>
          <w:szCs w:val="26"/>
        </w:rPr>
        <w:t>санитарного состояния территории сельского поселения</w:t>
      </w:r>
      <w:r>
        <w:rPr>
          <w:sz w:val="26"/>
          <w:szCs w:val="26"/>
        </w:rPr>
        <w:t xml:space="preserve"> </w:t>
      </w:r>
      <w:r w:rsidR="00090F8B">
        <w:rPr>
          <w:sz w:val="26"/>
          <w:szCs w:val="26"/>
        </w:rPr>
        <w:t>«Бебелевский сельсовет»</w:t>
      </w:r>
      <w:r>
        <w:rPr>
          <w:sz w:val="26"/>
          <w:szCs w:val="26"/>
        </w:rPr>
        <w:t>.</w:t>
      </w:r>
    </w:p>
    <w:p w:rsidR="00E27326" w:rsidRDefault="00E27326" w:rsidP="00E27326">
      <w:pPr>
        <w:pStyle w:val="Default"/>
        <w:rPr>
          <w:sz w:val="26"/>
          <w:szCs w:val="26"/>
        </w:rPr>
      </w:pPr>
    </w:p>
    <w:p w:rsidR="00E27326" w:rsidRPr="008E36B0" w:rsidRDefault="00E27326" w:rsidP="00E27326">
      <w:pPr>
        <w:pStyle w:val="Default"/>
        <w:jc w:val="center"/>
        <w:rPr>
          <w:b/>
          <w:sz w:val="26"/>
          <w:szCs w:val="26"/>
        </w:rPr>
      </w:pPr>
      <w:r>
        <w:rPr>
          <w:b/>
          <w:sz w:val="26"/>
          <w:szCs w:val="26"/>
        </w:rPr>
        <w:t>7. Контроль за реализацией</w:t>
      </w:r>
      <w:r w:rsidRPr="008E36B0">
        <w:rPr>
          <w:b/>
          <w:sz w:val="26"/>
          <w:szCs w:val="26"/>
        </w:rPr>
        <w:t xml:space="preserve">  Программы</w:t>
      </w:r>
    </w:p>
    <w:p w:rsidR="00E27326" w:rsidRDefault="00E27326" w:rsidP="00E27326">
      <w:pPr>
        <w:pStyle w:val="Default"/>
        <w:rPr>
          <w:sz w:val="26"/>
          <w:szCs w:val="26"/>
        </w:rPr>
      </w:pPr>
    </w:p>
    <w:p w:rsidR="00E27326" w:rsidRPr="00266F2D" w:rsidRDefault="006F213D" w:rsidP="00E27326">
      <w:pPr>
        <w:ind w:firstLine="708"/>
        <w:jc w:val="both"/>
        <w:rPr>
          <w:sz w:val="26"/>
          <w:szCs w:val="26"/>
        </w:rPr>
      </w:pPr>
      <w:r>
        <w:rPr>
          <w:sz w:val="26"/>
          <w:szCs w:val="26"/>
        </w:rPr>
        <w:t>Сельская Управа</w:t>
      </w:r>
      <w:r w:rsidR="00E27326" w:rsidRPr="00266F2D">
        <w:rPr>
          <w:sz w:val="26"/>
          <w:szCs w:val="26"/>
        </w:rPr>
        <w:t xml:space="preserve"> сель</w:t>
      </w:r>
      <w:r>
        <w:rPr>
          <w:sz w:val="26"/>
          <w:szCs w:val="26"/>
        </w:rPr>
        <w:t>ского поселения «Бебелевский сельсовет</w:t>
      </w:r>
      <w:r w:rsidR="00E27326" w:rsidRPr="00266F2D">
        <w:rPr>
          <w:sz w:val="26"/>
          <w:szCs w:val="26"/>
        </w:rPr>
        <w:t>»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E27326" w:rsidRPr="00266F2D" w:rsidRDefault="00E27326" w:rsidP="00E27326">
      <w:pPr>
        <w:ind w:firstLine="540"/>
        <w:jc w:val="both"/>
        <w:rPr>
          <w:sz w:val="26"/>
          <w:szCs w:val="26"/>
        </w:rPr>
      </w:pPr>
      <w:r w:rsidRPr="00266F2D">
        <w:rPr>
          <w:sz w:val="26"/>
          <w:szCs w:val="26"/>
        </w:rPr>
        <w:t>- разработку ежегодного плана мероприятий по реализации Программы с уточнением объемов и источников финансирования мероприятий;</w:t>
      </w:r>
    </w:p>
    <w:p w:rsidR="00E27326" w:rsidRPr="00266F2D" w:rsidRDefault="00E27326" w:rsidP="00E27326">
      <w:pPr>
        <w:ind w:firstLine="540"/>
        <w:jc w:val="both"/>
        <w:rPr>
          <w:sz w:val="26"/>
          <w:szCs w:val="26"/>
        </w:rPr>
      </w:pPr>
      <w:r w:rsidRPr="00266F2D">
        <w:rPr>
          <w:sz w:val="26"/>
          <w:szCs w:val="26"/>
        </w:rPr>
        <w:t>- контроль за реализацией программных мероприятий по срокам, содержанию, финансовым затратам и ресурсам;</w:t>
      </w:r>
    </w:p>
    <w:p w:rsidR="00E27326" w:rsidRPr="00266F2D" w:rsidRDefault="00E27326" w:rsidP="00E27326">
      <w:pPr>
        <w:ind w:firstLine="540"/>
        <w:jc w:val="both"/>
        <w:rPr>
          <w:sz w:val="26"/>
          <w:szCs w:val="26"/>
        </w:rPr>
      </w:pPr>
      <w:r w:rsidRPr="00266F2D">
        <w:rPr>
          <w:sz w:val="26"/>
          <w:szCs w:val="26"/>
        </w:rPr>
        <w:t>- методическое, информационное и организационное сопровождение работы по реализации комплекса программных мероприятий.</w:t>
      </w:r>
    </w:p>
    <w:p w:rsidR="00E27326" w:rsidRPr="00266F2D" w:rsidRDefault="00E27326" w:rsidP="00E27326">
      <w:pPr>
        <w:ind w:firstLine="708"/>
        <w:jc w:val="both"/>
        <w:rPr>
          <w:sz w:val="26"/>
          <w:szCs w:val="26"/>
        </w:rPr>
      </w:pPr>
      <w:r w:rsidRPr="00266F2D">
        <w:rPr>
          <w:sz w:val="26"/>
          <w:szCs w:val="26"/>
        </w:rPr>
        <w:t xml:space="preserve">Программа разрабатывается сроком на </w:t>
      </w:r>
      <w:r w:rsidRPr="00852804">
        <w:rPr>
          <w:sz w:val="26"/>
          <w:szCs w:val="26"/>
        </w:rPr>
        <w:t>10 лет</w:t>
      </w:r>
      <w:r w:rsidRPr="00266F2D">
        <w:rPr>
          <w:sz w:val="26"/>
          <w:szCs w:val="26"/>
        </w:rPr>
        <w:t xml:space="preserve"> и подлежит корректировке ежегодно.</w:t>
      </w:r>
    </w:p>
    <w:p w:rsidR="00E27326" w:rsidRPr="00266F2D" w:rsidRDefault="00E27326" w:rsidP="00E27326">
      <w:pPr>
        <w:shd w:val="clear" w:color="auto" w:fill="FFFFFF"/>
        <w:spacing w:line="240" w:lineRule="atLeast"/>
        <w:jc w:val="both"/>
        <w:rPr>
          <w:bCs/>
          <w:sz w:val="26"/>
          <w:szCs w:val="26"/>
        </w:rPr>
      </w:pPr>
    </w:p>
    <w:p w:rsidR="00227BCB" w:rsidRPr="00227BCB" w:rsidRDefault="00227BCB" w:rsidP="00227BCB">
      <w:pPr>
        <w:pStyle w:val="ConsPlusNonformat"/>
        <w:ind w:firstLine="540"/>
        <w:jc w:val="both"/>
        <w:rPr>
          <w:rFonts w:ascii="Times New Roman" w:hAnsi="Times New Roman" w:cs="Times New Roman"/>
          <w:sz w:val="26"/>
          <w:szCs w:val="26"/>
        </w:rPr>
      </w:pPr>
      <w:r w:rsidRPr="00227BCB">
        <w:rPr>
          <w:rFonts w:ascii="Times New Roman" w:hAnsi="Times New Roman" w:cs="Times New Roman"/>
          <w:sz w:val="26"/>
          <w:szCs w:val="26"/>
        </w:rPr>
        <w:t xml:space="preserve">                      </w:t>
      </w:r>
    </w:p>
    <w:sectPr w:rsidR="00227BCB" w:rsidRPr="00227BCB" w:rsidSect="00203EA6">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E58" w:rsidRDefault="00705E58" w:rsidP="00B62FA2">
      <w:r>
        <w:separator/>
      </w:r>
    </w:p>
  </w:endnote>
  <w:endnote w:type="continuationSeparator" w:id="1">
    <w:p w:rsidR="00705E58" w:rsidRDefault="00705E58" w:rsidP="00B62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E58" w:rsidRDefault="00705E58" w:rsidP="00B62FA2">
      <w:r>
        <w:separator/>
      </w:r>
    </w:p>
  </w:footnote>
  <w:footnote w:type="continuationSeparator" w:id="1">
    <w:p w:rsidR="00705E58" w:rsidRDefault="00705E58" w:rsidP="00B62F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1C07624B"/>
    <w:multiLevelType w:val="hybridMultilevel"/>
    <w:tmpl w:val="959AA1A8"/>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2340"/>
        </w:tabs>
        <w:ind w:left="2340" w:hanging="360"/>
      </w:pPr>
    </w:lvl>
    <w:lvl w:ilvl="2" w:tplc="0419001B">
      <w:start w:val="1"/>
      <w:numFmt w:val="decimal"/>
      <w:lvlText w:val="%3."/>
      <w:lvlJc w:val="left"/>
      <w:pPr>
        <w:tabs>
          <w:tab w:val="num" w:pos="3060"/>
        </w:tabs>
        <w:ind w:left="3060" w:hanging="360"/>
      </w:pPr>
    </w:lvl>
    <w:lvl w:ilvl="3" w:tplc="0419000F">
      <w:start w:val="1"/>
      <w:numFmt w:val="decimal"/>
      <w:lvlText w:val="%4."/>
      <w:lvlJc w:val="left"/>
      <w:pPr>
        <w:tabs>
          <w:tab w:val="num" w:pos="3780"/>
        </w:tabs>
        <w:ind w:left="3780" w:hanging="360"/>
      </w:pPr>
    </w:lvl>
    <w:lvl w:ilvl="4" w:tplc="04190019">
      <w:start w:val="1"/>
      <w:numFmt w:val="decimal"/>
      <w:lvlText w:val="%5."/>
      <w:lvlJc w:val="left"/>
      <w:pPr>
        <w:tabs>
          <w:tab w:val="num" w:pos="4500"/>
        </w:tabs>
        <w:ind w:left="4500" w:hanging="360"/>
      </w:pPr>
    </w:lvl>
    <w:lvl w:ilvl="5" w:tplc="0419001B">
      <w:start w:val="1"/>
      <w:numFmt w:val="decimal"/>
      <w:lvlText w:val="%6."/>
      <w:lvlJc w:val="left"/>
      <w:pPr>
        <w:tabs>
          <w:tab w:val="num" w:pos="5220"/>
        </w:tabs>
        <w:ind w:left="5220" w:hanging="360"/>
      </w:pPr>
    </w:lvl>
    <w:lvl w:ilvl="6" w:tplc="0419000F">
      <w:start w:val="1"/>
      <w:numFmt w:val="decimal"/>
      <w:lvlText w:val="%7."/>
      <w:lvlJc w:val="left"/>
      <w:pPr>
        <w:tabs>
          <w:tab w:val="num" w:pos="5940"/>
        </w:tabs>
        <w:ind w:left="5940" w:hanging="360"/>
      </w:pPr>
    </w:lvl>
    <w:lvl w:ilvl="7" w:tplc="04190019">
      <w:start w:val="1"/>
      <w:numFmt w:val="decimal"/>
      <w:lvlText w:val="%8."/>
      <w:lvlJc w:val="left"/>
      <w:pPr>
        <w:tabs>
          <w:tab w:val="num" w:pos="6660"/>
        </w:tabs>
        <w:ind w:left="6660" w:hanging="360"/>
      </w:pPr>
    </w:lvl>
    <w:lvl w:ilvl="8" w:tplc="0419001B">
      <w:start w:val="1"/>
      <w:numFmt w:val="decimal"/>
      <w:lvlText w:val="%9."/>
      <w:lvlJc w:val="left"/>
      <w:pPr>
        <w:tabs>
          <w:tab w:val="num" w:pos="7380"/>
        </w:tabs>
        <w:ind w:left="7380" w:hanging="360"/>
      </w:pPr>
    </w:lvl>
  </w:abstractNum>
  <w:abstractNum w:abstractNumId="8">
    <w:nsid w:val="1DE75055"/>
    <w:multiLevelType w:val="singleLevel"/>
    <w:tmpl w:val="2D48780E"/>
    <w:lvl w:ilvl="0">
      <w:start w:val="1"/>
      <w:numFmt w:val="bullet"/>
      <w:lvlText w:val="-"/>
      <w:lvlJc w:val="left"/>
      <w:pPr>
        <w:tabs>
          <w:tab w:val="num" w:pos="360"/>
        </w:tabs>
        <w:ind w:left="360" w:hanging="360"/>
      </w:pPr>
    </w:lvl>
  </w:abstractNum>
  <w:abstractNum w:abstractNumId="9">
    <w:nsid w:val="1E5972C6"/>
    <w:multiLevelType w:val="hybridMultilevel"/>
    <w:tmpl w:val="503EC1DE"/>
    <w:lvl w:ilvl="0" w:tplc="04190001">
      <w:start w:val="1"/>
      <w:numFmt w:val="bullet"/>
      <w:lvlText w:val=""/>
      <w:lvlJc w:val="left"/>
      <w:pPr>
        <w:tabs>
          <w:tab w:val="num" w:pos="1429"/>
        </w:tabs>
        <w:ind w:left="1429" w:hanging="360"/>
      </w:pPr>
      <w:rPr>
        <w:rFonts w:ascii="Symbol" w:hAnsi="Symbol" w:hint="default"/>
      </w:rPr>
    </w:lvl>
    <w:lvl w:ilvl="1" w:tplc="06622718">
      <w:start w:val="1"/>
      <w:numFmt w:val="decimal"/>
      <w:lvlText w:val="%2."/>
      <w:lvlJc w:val="left"/>
      <w:pPr>
        <w:tabs>
          <w:tab w:val="num" w:pos="2149"/>
        </w:tabs>
        <w:ind w:left="2149" w:hanging="360"/>
      </w:pPr>
      <w:rPr>
        <w:rFonts w:hint="default"/>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3128D8"/>
    <w:multiLevelType w:val="hybridMultilevel"/>
    <w:tmpl w:val="F502DF34"/>
    <w:lvl w:ilvl="0" w:tplc="6B5AF546">
      <w:start w:val="1"/>
      <w:numFmt w:val="decimal"/>
      <w:lvlText w:val="%1."/>
      <w:lvlJc w:val="left"/>
      <w:pPr>
        <w:tabs>
          <w:tab w:val="num" w:pos="1353"/>
        </w:tabs>
        <w:ind w:left="1353"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589504A9"/>
    <w:multiLevelType w:val="hybridMultilevel"/>
    <w:tmpl w:val="72548D40"/>
    <w:lvl w:ilvl="0" w:tplc="1DD6E042">
      <w:start w:val="1"/>
      <w:numFmt w:val="bullet"/>
      <w:lvlText w:val=""/>
      <w:lvlJc w:val="left"/>
      <w:pPr>
        <w:ind w:left="360" w:hanging="360"/>
      </w:pPr>
      <w:rPr>
        <w:rFonts w:ascii="Symbol" w:hAnsi="Symbol" w:hint="default"/>
      </w:rPr>
    </w:lvl>
    <w:lvl w:ilvl="1" w:tplc="C2745CBA" w:tentative="1">
      <w:start w:val="1"/>
      <w:numFmt w:val="bullet"/>
      <w:lvlText w:val="o"/>
      <w:lvlJc w:val="left"/>
      <w:pPr>
        <w:ind w:left="1080" w:hanging="360"/>
      </w:pPr>
      <w:rPr>
        <w:rFonts w:ascii="Courier New" w:hAnsi="Courier New" w:hint="default"/>
      </w:rPr>
    </w:lvl>
    <w:lvl w:ilvl="2" w:tplc="C0565150" w:tentative="1">
      <w:start w:val="1"/>
      <w:numFmt w:val="bullet"/>
      <w:lvlText w:val=""/>
      <w:lvlJc w:val="left"/>
      <w:pPr>
        <w:ind w:left="1800" w:hanging="360"/>
      </w:pPr>
      <w:rPr>
        <w:rFonts w:ascii="Wingdings" w:hAnsi="Wingdings" w:hint="default"/>
      </w:rPr>
    </w:lvl>
    <w:lvl w:ilvl="3" w:tplc="B986EBD0" w:tentative="1">
      <w:start w:val="1"/>
      <w:numFmt w:val="bullet"/>
      <w:lvlText w:val=""/>
      <w:lvlJc w:val="left"/>
      <w:pPr>
        <w:ind w:left="2520" w:hanging="360"/>
      </w:pPr>
      <w:rPr>
        <w:rFonts w:ascii="Symbol" w:hAnsi="Symbol" w:hint="default"/>
      </w:rPr>
    </w:lvl>
    <w:lvl w:ilvl="4" w:tplc="0B9A64F4" w:tentative="1">
      <w:start w:val="1"/>
      <w:numFmt w:val="bullet"/>
      <w:lvlText w:val="o"/>
      <w:lvlJc w:val="left"/>
      <w:pPr>
        <w:ind w:left="3240" w:hanging="360"/>
      </w:pPr>
      <w:rPr>
        <w:rFonts w:ascii="Courier New" w:hAnsi="Courier New" w:hint="default"/>
      </w:rPr>
    </w:lvl>
    <w:lvl w:ilvl="5" w:tplc="83584A20" w:tentative="1">
      <w:start w:val="1"/>
      <w:numFmt w:val="bullet"/>
      <w:lvlText w:val=""/>
      <w:lvlJc w:val="left"/>
      <w:pPr>
        <w:ind w:left="3960" w:hanging="360"/>
      </w:pPr>
      <w:rPr>
        <w:rFonts w:ascii="Wingdings" w:hAnsi="Wingdings" w:hint="default"/>
      </w:rPr>
    </w:lvl>
    <w:lvl w:ilvl="6" w:tplc="3C307720" w:tentative="1">
      <w:start w:val="1"/>
      <w:numFmt w:val="bullet"/>
      <w:lvlText w:val=""/>
      <w:lvlJc w:val="left"/>
      <w:pPr>
        <w:ind w:left="4680" w:hanging="360"/>
      </w:pPr>
      <w:rPr>
        <w:rFonts w:ascii="Symbol" w:hAnsi="Symbol" w:hint="default"/>
      </w:rPr>
    </w:lvl>
    <w:lvl w:ilvl="7" w:tplc="8B2A3AE2" w:tentative="1">
      <w:start w:val="1"/>
      <w:numFmt w:val="bullet"/>
      <w:lvlText w:val="o"/>
      <w:lvlJc w:val="left"/>
      <w:pPr>
        <w:ind w:left="5400" w:hanging="360"/>
      </w:pPr>
      <w:rPr>
        <w:rFonts w:ascii="Courier New" w:hAnsi="Courier New" w:hint="default"/>
      </w:rPr>
    </w:lvl>
    <w:lvl w:ilvl="8" w:tplc="47109C0E" w:tentative="1">
      <w:start w:val="1"/>
      <w:numFmt w:val="bullet"/>
      <w:lvlText w:val=""/>
      <w:lvlJc w:val="left"/>
      <w:pPr>
        <w:ind w:left="6120" w:hanging="360"/>
      </w:pPr>
      <w:rPr>
        <w:rFonts w:ascii="Wingdings" w:hAnsi="Wingdings" w:hint="default"/>
      </w:rPr>
    </w:lvl>
  </w:abstractNum>
  <w:abstractNum w:abstractNumId="14">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54C65E1"/>
    <w:multiLevelType w:val="multilevel"/>
    <w:tmpl w:val="63C05A5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FCB0827"/>
    <w:multiLevelType w:val="hybridMultilevel"/>
    <w:tmpl w:val="959AA1A8"/>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2340"/>
        </w:tabs>
        <w:ind w:left="2340" w:hanging="360"/>
      </w:pPr>
    </w:lvl>
    <w:lvl w:ilvl="2" w:tplc="0419001B">
      <w:start w:val="1"/>
      <w:numFmt w:val="decimal"/>
      <w:lvlText w:val="%3."/>
      <w:lvlJc w:val="left"/>
      <w:pPr>
        <w:tabs>
          <w:tab w:val="num" w:pos="3060"/>
        </w:tabs>
        <w:ind w:left="3060" w:hanging="360"/>
      </w:pPr>
    </w:lvl>
    <w:lvl w:ilvl="3" w:tplc="0419000F">
      <w:start w:val="1"/>
      <w:numFmt w:val="decimal"/>
      <w:lvlText w:val="%4."/>
      <w:lvlJc w:val="left"/>
      <w:pPr>
        <w:tabs>
          <w:tab w:val="num" w:pos="3780"/>
        </w:tabs>
        <w:ind w:left="3780" w:hanging="360"/>
      </w:pPr>
    </w:lvl>
    <w:lvl w:ilvl="4" w:tplc="04190019">
      <w:start w:val="1"/>
      <w:numFmt w:val="decimal"/>
      <w:lvlText w:val="%5."/>
      <w:lvlJc w:val="left"/>
      <w:pPr>
        <w:tabs>
          <w:tab w:val="num" w:pos="4500"/>
        </w:tabs>
        <w:ind w:left="4500" w:hanging="360"/>
      </w:pPr>
    </w:lvl>
    <w:lvl w:ilvl="5" w:tplc="0419001B">
      <w:start w:val="1"/>
      <w:numFmt w:val="decimal"/>
      <w:lvlText w:val="%6."/>
      <w:lvlJc w:val="left"/>
      <w:pPr>
        <w:tabs>
          <w:tab w:val="num" w:pos="5220"/>
        </w:tabs>
        <w:ind w:left="5220" w:hanging="360"/>
      </w:pPr>
    </w:lvl>
    <w:lvl w:ilvl="6" w:tplc="0419000F">
      <w:start w:val="1"/>
      <w:numFmt w:val="decimal"/>
      <w:lvlText w:val="%7."/>
      <w:lvlJc w:val="left"/>
      <w:pPr>
        <w:tabs>
          <w:tab w:val="num" w:pos="5940"/>
        </w:tabs>
        <w:ind w:left="5940" w:hanging="360"/>
      </w:pPr>
    </w:lvl>
    <w:lvl w:ilvl="7" w:tplc="04190019">
      <w:start w:val="1"/>
      <w:numFmt w:val="decimal"/>
      <w:lvlText w:val="%8."/>
      <w:lvlJc w:val="left"/>
      <w:pPr>
        <w:tabs>
          <w:tab w:val="num" w:pos="6660"/>
        </w:tabs>
        <w:ind w:left="6660" w:hanging="360"/>
      </w:pPr>
    </w:lvl>
    <w:lvl w:ilvl="8" w:tplc="0419001B">
      <w:start w:val="1"/>
      <w:numFmt w:val="decimal"/>
      <w:lvlText w:val="%9."/>
      <w:lvlJc w:val="left"/>
      <w:pPr>
        <w:tabs>
          <w:tab w:val="num" w:pos="7380"/>
        </w:tabs>
        <w:ind w:left="7380" w:hanging="360"/>
      </w:pPr>
    </w:lvl>
  </w:abstractNum>
  <w:abstractNum w:abstractNumId="19">
    <w:nsid w:val="77C645DD"/>
    <w:multiLevelType w:val="hybridMultilevel"/>
    <w:tmpl w:val="DB40B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2"/>
  </w:num>
  <w:num w:numId="5">
    <w:abstractNumId w:val="15"/>
  </w:num>
  <w:num w:numId="6">
    <w:abstractNumId w:val="14"/>
  </w:num>
  <w:num w:numId="7">
    <w:abstractNumId w:val="10"/>
  </w:num>
  <w:num w:numId="8">
    <w:abstractNumId w:val="16"/>
  </w:num>
  <w:num w:numId="9">
    <w:abstractNumId w:val="11"/>
  </w:num>
  <w:num w:numId="10">
    <w:abstractNumId w:val="2"/>
  </w:num>
  <w:num w:numId="11">
    <w:abstractNumId w:val="4"/>
  </w:num>
  <w:num w:numId="12">
    <w:abstractNumId w:val="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8"/>
  </w:num>
  <w:num w:numId="18">
    <w:abstractNumId w:val="19"/>
  </w:num>
  <w:num w:numId="19">
    <w:abstractNumId w:val="9"/>
  </w:num>
  <w:num w:numId="20">
    <w:abstractNumId w:val="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0"/>
    <w:footnote w:id="1"/>
  </w:footnotePr>
  <w:endnotePr>
    <w:endnote w:id="0"/>
    <w:endnote w:id="1"/>
  </w:endnotePr>
  <w:compat/>
  <w:rsids>
    <w:rsidRoot w:val="00610D53"/>
    <w:rsid w:val="0000547C"/>
    <w:rsid w:val="00014937"/>
    <w:rsid w:val="000155CC"/>
    <w:rsid w:val="00020D8E"/>
    <w:rsid w:val="000302B2"/>
    <w:rsid w:val="00031406"/>
    <w:rsid w:val="000464AF"/>
    <w:rsid w:val="00075183"/>
    <w:rsid w:val="000755FC"/>
    <w:rsid w:val="0007656C"/>
    <w:rsid w:val="00081F7F"/>
    <w:rsid w:val="000858CA"/>
    <w:rsid w:val="00090F8B"/>
    <w:rsid w:val="00093832"/>
    <w:rsid w:val="00096569"/>
    <w:rsid w:val="000A4491"/>
    <w:rsid w:val="000B3617"/>
    <w:rsid w:val="000C3A5F"/>
    <w:rsid w:val="000C5431"/>
    <w:rsid w:val="000D335E"/>
    <w:rsid w:val="000F24BE"/>
    <w:rsid w:val="000F4A79"/>
    <w:rsid w:val="00100FBA"/>
    <w:rsid w:val="00101396"/>
    <w:rsid w:val="00104527"/>
    <w:rsid w:val="00123931"/>
    <w:rsid w:val="001252D4"/>
    <w:rsid w:val="00127CF3"/>
    <w:rsid w:val="00131AFD"/>
    <w:rsid w:val="00132042"/>
    <w:rsid w:val="00142E62"/>
    <w:rsid w:val="00156736"/>
    <w:rsid w:val="00156C02"/>
    <w:rsid w:val="00160D07"/>
    <w:rsid w:val="0016270F"/>
    <w:rsid w:val="00164079"/>
    <w:rsid w:val="00165E3A"/>
    <w:rsid w:val="00173FEC"/>
    <w:rsid w:val="00174583"/>
    <w:rsid w:val="00176A2E"/>
    <w:rsid w:val="00180C77"/>
    <w:rsid w:val="00186A7B"/>
    <w:rsid w:val="0018717D"/>
    <w:rsid w:val="00196ADE"/>
    <w:rsid w:val="00197D35"/>
    <w:rsid w:val="001A1989"/>
    <w:rsid w:val="001A2F6B"/>
    <w:rsid w:val="001A31F9"/>
    <w:rsid w:val="001A4802"/>
    <w:rsid w:val="001A73D9"/>
    <w:rsid w:val="001B6E7E"/>
    <w:rsid w:val="001C1491"/>
    <w:rsid w:val="001C24A1"/>
    <w:rsid w:val="001D12E9"/>
    <w:rsid w:val="001D2408"/>
    <w:rsid w:val="001D63A1"/>
    <w:rsid w:val="001E4489"/>
    <w:rsid w:val="0020024C"/>
    <w:rsid w:val="00203EA6"/>
    <w:rsid w:val="002054D8"/>
    <w:rsid w:val="00207D67"/>
    <w:rsid w:val="00214449"/>
    <w:rsid w:val="00226204"/>
    <w:rsid w:val="0022679A"/>
    <w:rsid w:val="00227BCB"/>
    <w:rsid w:val="00230B5F"/>
    <w:rsid w:val="0023300F"/>
    <w:rsid w:val="00234DCA"/>
    <w:rsid w:val="00237004"/>
    <w:rsid w:val="002373F0"/>
    <w:rsid w:val="0025695C"/>
    <w:rsid w:val="00263260"/>
    <w:rsid w:val="00265656"/>
    <w:rsid w:val="00265AC6"/>
    <w:rsid w:val="00266F2D"/>
    <w:rsid w:val="002713E7"/>
    <w:rsid w:val="002772AE"/>
    <w:rsid w:val="00285890"/>
    <w:rsid w:val="00285A39"/>
    <w:rsid w:val="00287433"/>
    <w:rsid w:val="00293CBA"/>
    <w:rsid w:val="00297E3F"/>
    <w:rsid w:val="002A1A3B"/>
    <w:rsid w:val="002A4CD5"/>
    <w:rsid w:val="002A6D35"/>
    <w:rsid w:val="002C0A2E"/>
    <w:rsid w:val="002C3AE5"/>
    <w:rsid w:val="002E00CF"/>
    <w:rsid w:val="002E5F28"/>
    <w:rsid w:val="00300F6F"/>
    <w:rsid w:val="00313420"/>
    <w:rsid w:val="003157BF"/>
    <w:rsid w:val="003227FE"/>
    <w:rsid w:val="00323155"/>
    <w:rsid w:val="0034064D"/>
    <w:rsid w:val="0035062E"/>
    <w:rsid w:val="00353B5C"/>
    <w:rsid w:val="003543E4"/>
    <w:rsid w:val="00360044"/>
    <w:rsid w:val="0036667C"/>
    <w:rsid w:val="00367DD1"/>
    <w:rsid w:val="00371546"/>
    <w:rsid w:val="0037471B"/>
    <w:rsid w:val="00375621"/>
    <w:rsid w:val="0038133F"/>
    <w:rsid w:val="00381FE8"/>
    <w:rsid w:val="00395697"/>
    <w:rsid w:val="003A296B"/>
    <w:rsid w:val="003A29FA"/>
    <w:rsid w:val="003A5D10"/>
    <w:rsid w:val="003B24D5"/>
    <w:rsid w:val="003B7205"/>
    <w:rsid w:val="003B75C6"/>
    <w:rsid w:val="003C2012"/>
    <w:rsid w:val="003C4975"/>
    <w:rsid w:val="003C4A0B"/>
    <w:rsid w:val="003D7149"/>
    <w:rsid w:val="003E0ED6"/>
    <w:rsid w:val="003E5AF2"/>
    <w:rsid w:val="004039A9"/>
    <w:rsid w:val="0041724B"/>
    <w:rsid w:val="00417555"/>
    <w:rsid w:val="00421B41"/>
    <w:rsid w:val="0043488F"/>
    <w:rsid w:val="0043575F"/>
    <w:rsid w:val="00444A66"/>
    <w:rsid w:val="004512BA"/>
    <w:rsid w:val="00452AE5"/>
    <w:rsid w:val="004619FF"/>
    <w:rsid w:val="00464030"/>
    <w:rsid w:val="00464242"/>
    <w:rsid w:val="004642D1"/>
    <w:rsid w:val="00472505"/>
    <w:rsid w:val="004728B8"/>
    <w:rsid w:val="00472E67"/>
    <w:rsid w:val="00476F42"/>
    <w:rsid w:val="0048143E"/>
    <w:rsid w:val="00481483"/>
    <w:rsid w:val="004838B6"/>
    <w:rsid w:val="00484434"/>
    <w:rsid w:val="00487E07"/>
    <w:rsid w:val="00496A84"/>
    <w:rsid w:val="004B7DB5"/>
    <w:rsid w:val="004C5F1D"/>
    <w:rsid w:val="004D5203"/>
    <w:rsid w:val="004E1643"/>
    <w:rsid w:val="004E1AF0"/>
    <w:rsid w:val="00501D27"/>
    <w:rsid w:val="005111BE"/>
    <w:rsid w:val="0052049E"/>
    <w:rsid w:val="00523F50"/>
    <w:rsid w:val="00526ED1"/>
    <w:rsid w:val="00535332"/>
    <w:rsid w:val="00553152"/>
    <w:rsid w:val="00557F95"/>
    <w:rsid w:val="00563AFC"/>
    <w:rsid w:val="00565C04"/>
    <w:rsid w:val="00565CC2"/>
    <w:rsid w:val="00566036"/>
    <w:rsid w:val="0056752A"/>
    <w:rsid w:val="00567FD8"/>
    <w:rsid w:val="005722F6"/>
    <w:rsid w:val="005805BC"/>
    <w:rsid w:val="0058226E"/>
    <w:rsid w:val="00584624"/>
    <w:rsid w:val="005933B7"/>
    <w:rsid w:val="005A1AA0"/>
    <w:rsid w:val="005A2BE5"/>
    <w:rsid w:val="005A6B8B"/>
    <w:rsid w:val="005B4564"/>
    <w:rsid w:val="005C2623"/>
    <w:rsid w:val="005C38E3"/>
    <w:rsid w:val="005D3546"/>
    <w:rsid w:val="005D36CA"/>
    <w:rsid w:val="005E30F8"/>
    <w:rsid w:val="005F0C74"/>
    <w:rsid w:val="005F5138"/>
    <w:rsid w:val="005F5DCC"/>
    <w:rsid w:val="005F6003"/>
    <w:rsid w:val="005F66CA"/>
    <w:rsid w:val="00600175"/>
    <w:rsid w:val="006002C0"/>
    <w:rsid w:val="00601FA1"/>
    <w:rsid w:val="00604516"/>
    <w:rsid w:val="00605920"/>
    <w:rsid w:val="00606559"/>
    <w:rsid w:val="006066DE"/>
    <w:rsid w:val="0060759E"/>
    <w:rsid w:val="0061053A"/>
    <w:rsid w:val="00610D53"/>
    <w:rsid w:val="00613D06"/>
    <w:rsid w:val="00613F02"/>
    <w:rsid w:val="00614E0D"/>
    <w:rsid w:val="006247A6"/>
    <w:rsid w:val="006462A1"/>
    <w:rsid w:val="006535A4"/>
    <w:rsid w:val="00653E77"/>
    <w:rsid w:val="00665000"/>
    <w:rsid w:val="00665C3A"/>
    <w:rsid w:val="006675E9"/>
    <w:rsid w:val="0067339F"/>
    <w:rsid w:val="0067534A"/>
    <w:rsid w:val="00680808"/>
    <w:rsid w:val="00684154"/>
    <w:rsid w:val="0069553A"/>
    <w:rsid w:val="00697DC4"/>
    <w:rsid w:val="006A227E"/>
    <w:rsid w:val="006A39B6"/>
    <w:rsid w:val="006A7792"/>
    <w:rsid w:val="006B1EA0"/>
    <w:rsid w:val="006B6599"/>
    <w:rsid w:val="006D2B65"/>
    <w:rsid w:val="006D371D"/>
    <w:rsid w:val="006D4EAA"/>
    <w:rsid w:val="006D5905"/>
    <w:rsid w:val="006D6073"/>
    <w:rsid w:val="006D7D21"/>
    <w:rsid w:val="006E27DD"/>
    <w:rsid w:val="006E2C34"/>
    <w:rsid w:val="006E6A60"/>
    <w:rsid w:val="006F213D"/>
    <w:rsid w:val="006F2BA2"/>
    <w:rsid w:val="006F4DED"/>
    <w:rsid w:val="00700510"/>
    <w:rsid w:val="00702319"/>
    <w:rsid w:val="00705E58"/>
    <w:rsid w:val="00710A29"/>
    <w:rsid w:val="00711040"/>
    <w:rsid w:val="00714E0A"/>
    <w:rsid w:val="0071519C"/>
    <w:rsid w:val="00725431"/>
    <w:rsid w:val="007353DC"/>
    <w:rsid w:val="00735946"/>
    <w:rsid w:val="007360E9"/>
    <w:rsid w:val="0073714E"/>
    <w:rsid w:val="007459C3"/>
    <w:rsid w:val="00747365"/>
    <w:rsid w:val="007473A2"/>
    <w:rsid w:val="00747CD0"/>
    <w:rsid w:val="00752DF0"/>
    <w:rsid w:val="0075435A"/>
    <w:rsid w:val="0076508B"/>
    <w:rsid w:val="0078171D"/>
    <w:rsid w:val="007835E3"/>
    <w:rsid w:val="00784CD2"/>
    <w:rsid w:val="0078705F"/>
    <w:rsid w:val="0079262E"/>
    <w:rsid w:val="007A15BC"/>
    <w:rsid w:val="007A1751"/>
    <w:rsid w:val="007A3973"/>
    <w:rsid w:val="007B172B"/>
    <w:rsid w:val="007B1EEE"/>
    <w:rsid w:val="007D20C0"/>
    <w:rsid w:val="007D781A"/>
    <w:rsid w:val="007E2F7B"/>
    <w:rsid w:val="007F2BB0"/>
    <w:rsid w:val="007F36A3"/>
    <w:rsid w:val="00800724"/>
    <w:rsid w:val="00801AB9"/>
    <w:rsid w:val="0080452C"/>
    <w:rsid w:val="00805FB7"/>
    <w:rsid w:val="008139B1"/>
    <w:rsid w:val="008157FB"/>
    <w:rsid w:val="008165C8"/>
    <w:rsid w:val="00821452"/>
    <w:rsid w:val="0082452C"/>
    <w:rsid w:val="00841C9F"/>
    <w:rsid w:val="00844C78"/>
    <w:rsid w:val="00852386"/>
    <w:rsid w:val="00852804"/>
    <w:rsid w:val="00862147"/>
    <w:rsid w:val="00862513"/>
    <w:rsid w:val="0086688E"/>
    <w:rsid w:val="00872934"/>
    <w:rsid w:val="008735A9"/>
    <w:rsid w:val="008816DF"/>
    <w:rsid w:val="00892C51"/>
    <w:rsid w:val="00892F83"/>
    <w:rsid w:val="00893C3B"/>
    <w:rsid w:val="00895AD9"/>
    <w:rsid w:val="008A1038"/>
    <w:rsid w:val="008A4131"/>
    <w:rsid w:val="008A548C"/>
    <w:rsid w:val="008B325B"/>
    <w:rsid w:val="008B3690"/>
    <w:rsid w:val="008B65D1"/>
    <w:rsid w:val="008B6B52"/>
    <w:rsid w:val="008C4DB2"/>
    <w:rsid w:val="008D3096"/>
    <w:rsid w:val="008D6A86"/>
    <w:rsid w:val="008E36B0"/>
    <w:rsid w:val="008F06C0"/>
    <w:rsid w:val="008F5AAA"/>
    <w:rsid w:val="008F5D86"/>
    <w:rsid w:val="00906D3D"/>
    <w:rsid w:val="00911786"/>
    <w:rsid w:val="00912478"/>
    <w:rsid w:val="00912D8A"/>
    <w:rsid w:val="0091550D"/>
    <w:rsid w:val="00916E96"/>
    <w:rsid w:val="009214DC"/>
    <w:rsid w:val="0092542E"/>
    <w:rsid w:val="0093112D"/>
    <w:rsid w:val="00931FE6"/>
    <w:rsid w:val="00933321"/>
    <w:rsid w:val="00933360"/>
    <w:rsid w:val="009339FC"/>
    <w:rsid w:val="009406F7"/>
    <w:rsid w:val="00941CC8"/>
    <w:rsid w:val="0094498A"/>
    <w:rsid w:val="00962DF5"/>
    <w:rsid w:val="00971132"/>
    <w:rsid w:val="0097186E"/>
    <w:rsid w:val="00976EC6"/>
    <w:rsid w:val="00980F02"/>
    <w:rsid w:val="00984996"/>
    <w:rsid w:val="00991B75"/>
    <w:rsid w:val="009960F7"/>
    <w:rsid w:val="00997E24"/>
    <w:rsid w:val="009A4D99"/>
    <w:rsid w:val="009C0D07"/>
    <w:rsid w:val="009C131A"/>
    <w:rsid w:val="009C191F"/>
    <w:rsid w:val="009C3E73"/>
    <w:rsid w:val="009D2285"/>
    <w:rsid w:val="009F0786"/>
    <w:rsid w:val="009F0E04"/>
    <w:rsid w:val="009F2286"/>
    <w:rsid w:val="009F4C87"/>
    <w:rsid w:val="009F5F66"/>
    <w:rsid w:val="009F7DC1"/>
    <w:rsid w:val="00A02960"/>
    <w:rsid w:val="00A11826"/>
    <w:rsid w:val="00A21048"/>
    <w:rsid w:val="00A211F0"/>
    <w:rsid w:val="00A24986"/>
    <w:rsid w:val="00A256E8"/>
    <w:rsid w:val="00A257F8"/>
    <w:rsid w:val="00A2705B"/>
    <w:rsid w:val="00A46A2F"/>
    <w:rsid w:val="00A50E29"/>
    <w:rsid w:val="00A5384E"/>
    <w:rsid w:val="00A60520"/>
    <w:rsid w:val="00A66285"/>
    <w:rsid w:val="00A67EA1"/>
    <w:rsid w:val="00A7417B"/>
    <w:rsid w:val="00A74526"/>
    <w:rsid w:val="00A90894"/>
    <w:rsid w:val="00A913DC"/>
    <w:rsid w:val="00A93D60"/>
    <w:rsid w:val="00A97D8E"/>
    <w:rsid w:val="00AA4905"/>
    <w:rsid w:val="00AB34C3"/>
    <w:rsid w:val="00AB4A23"/>
    <w:rsid w:val="00AB554C"/>
    <w:rsid w:val="00AB7205"/>
    <w:rsid w:val="00AB78D6"/>
    <w:rsid w:val="00AC7D41"/>
    <w:rsid w:val="00AD4DCD"/>
    <w:rsid w:val="00AD6260"/>
    <w:rsid w:val="00AF5BE6"/>
    <w:rsid w:val="00B12EDE"/>
    <w:rsid w:val="00B13EE0"/>
    <w:rsid w:val="00B14E4E"/>
    <w:rsid w:val="00B20CD2"/>
    <w:rsid w:val="00B24815"/>
    <w:rsid w:val="00B24A1D"/>
    <w:rsid w:val="00B325BC"/>
    <w:rsid w:val="00B371D9"/>
    <w:rsid w:val="00B40059"/>
    <w:rsid w:val="00B4079E"/>
    <w:rsid w:val="00B62FA2"/>
    <w:rsid w:val="00B62FD9"/>
    <w:rsid w:val="00B63538"/>
    <w:rsid w:val="00B83164"/>
    <w:rsid w:val="00B83995"/>
    <w:rsid w:val="00B9536A"/>
    <w:rsid w:val="00B9628F"/>
    <w:rsid w:val="00BA09ED"/>
    <w:rsid w:val="00BA0D88"/>
    <w:rsid w:val="00BA5FA6"/>
    <w:rsid w:val="00BB0977"/>
    <w:rsid w:val="00BB2C80"/>
    <w:rsid w:val="00BB5B4F"/>
    <w:rsid w:val="00BC1920"/>
    <w:rsid w:val="00BC5914"/>
    <w:rsid w:val="00BD0016"/>
    <w:rsid w:val="00BD2999"/>
    <w:rsid w:val="00BD3A40"/>
    <w:rsid w:val="00BD7F8A"/>
    <w:rsid w:val="00BF04BE"/>
    <w:rsid w:val="00C017FD"/>
    <w:rsid w:val="00C022ED"/>
    <w:rsid w:val="00C023A8"/>
    <w:rsid w:val="00C04556"/>
    <w:rsid w:val="00C1222C"/>
    <w:rsid w:val="00C14482"/>
    <w:rsid w:val="00C22573"/>
    <w:rsid w:val="00C22A97"/>
    <w:rsid w:val="00C3361F"/>
    <w:rsid w:val="00C346E5"/>
    <w:rsid w:val="00C43569"/>
    <w:rsid w:val="00C4615F"/>
    <w:rsid w:val="00C545F3"/>
    <w:rsid w:val="00C6036A"/>
    <w:rsid w:val="00C67CB5"/>
    <w:rsid w:val="00C76005"/>
    <w:rsid w:val="00C801FA"/>
    <w:rsid w:val="00C870F4"/>
    <w:rsid w:val="00C90A27"/>
    <w:rsid w:val="00C90E7D"/>
    <w:rsid w:val="00C90F57"/>
    <w:rsid w:val="00C96751"/>
    <w:rsid w:val="00CA1870"/>
    <w:rsid w:val="00CA24CF"/>
    <w:rsid w:val="00CA3033"/>
    <w:rsid w:val="00CA30B7"/>
    <w:rsid w:val="00CA47AB"/>
    <w:rsid w:val="00CA6605"/>
    <w:rsid w:val="00CA666D"/>
    <w:rsid w:val="00CB6024"/>
    <w:rsid w:val="00CC1072"/>
    <w:rsid w:val="00CC2ADE"/>
    <w:rsid w:val="00CC5245"/>
    <w:rsid w:val="00CD1BDF"/>
    <w:rsid w:val="00CD7C14"/>
    <w:rsid w:val="00CE18B8"/>
    <w:rsid w:val="00CF7CC1"/>
    <w:rsid w:val="00D05E38"/>
    <w:rsid w:val="00D06453"/>
    <w:rsid w:val="00D073F2"/>
    <w:rsid w:val="00D17CCE"/>
    <w:rsid w:val="00D210C9"/>
    <w:rsid w:val="00D21B4C"/>
    <w:rsid w:val="00D23E81"/>
    <w:rsid w:val="00D25BB3"/>
    <w:rsid w:val="00D3081B"/>
    <w:rsid w:val="00D3378C"/>
    <w:rsid w:val="00D35BD9"/>
    <w:rsid w:val="00D456C5"/>
    <w:rsid w:val="00D461BB"/>
    <w:rsid w:val="00D6020C"/>
    <w:rsid w:val="00D73DCB"/>
    <w:rsid w:val="00D7591D"/>
    <w:rsid w:val="00D838C3"/>
    <w:rsid w:val="00D83F8E"/>
    <w:rsid w:val="00D87A5E"/>
    <w:rsid w:val="00D9718B"/>
    <w:rsid w:val="00DA5B16"/>
    <w:rsid w:val="00DB651F"/>
    <w:rsid w:val="00DB6861"/>
    <w:rsid w:val="00DB76D8"/>
    <w:rsid w:val="00DD045C"/>
    <w:rsid w:val="00DD7A24"/>
    <w:rsid w:val="00DE2B97"/>
    <w:rsid w:val="00DE6F64"/>
    <w:rsid w:val="00DF0452"/>
    <w:rsid w:val="00E00829"/>
    <w:rsid w:val="00E00AD9"/>
    <w:rsid w:val="00E07BE2"/>
    <w:rsid w:val="00E10191"/>
    <w:rsid w:val="00E15DBB"/>
    <w:rsid w:val="00E21334"/>
    <w:rsid w:val="00E232CD"/>
    <w:rsid w:val="00E26D96"/>
    <w:rsid w:val="00E27326"/>
    <w:rsid w:val="00E40A3C"/>
    <w:rsid w:val="00E418C4"/>
    <w:rsid w:val="00E526C2"/>
    <w:rsid w:val="00E52A96"/>
    <w:rsid w:val="00E53A1C"/>
    <w:rsid w:val="00E642C2"/>
    <w:rsid w:val="00E67192"/>
    <w:rsid w:val="00E70C52"/>
    <w:rsid w:val="00E71013"/>
    <w:rsid w:val="00E7192D"/>
    <w:rsid w:val="00E72041"/>
    <w:rsid w:val="00E755CA"/>
    <w:rsid w:val="00E86D6A"/>
    <w:rsid w:val="00E875AA"/>
    <w:rsid w:val="00E96DB4"/>
    <w:rsid w:val="00E970AD"/>
    <w:rsid w:val="00E97EFD"/>
    <w:rsid w:val="00EA2D2E"/>
    <w:rsid w:val="00EA5B18"/>
    <w:rsid w:val="00EC5A67"/>
    <w:rsid w:val="00EC5C85"/>
    <w:rsid w:val="00EC6F4A"/>
    <w:rsid w:val="00ED142E"/>
    <w:rsid w:val="00ED418E"/>
    <w:rsid w:val="00EE40E7"/>
    <w:rsid w:val="00EF0925"/>
    <w:rsid w:val="00EF20F5"/>
    <w:rsid w:val="00EF390C"/>
    <w:rsid w:val="00EF5EDC"/>
    <w:rsid w:val="00EF7AC2"/>
    <w:rsid w:val="00F03061"/>
    <w:rsid w:val="00F0537A"/>
    <w:rsid w:val="00F078D7"/>
    <w:rsid w:val="00F101A6"/>
    <w:rsid w:val="00F12717"/>
    <w:rsid w:val="00F2097D"/>
    <w:rsid w:val="00F26C58"/>
    <w:rsid w:val="00F27096"/>
    <w:rsid w:val="00F41710"/>
    <w:rsid w:val="00F44CA1"/>
    <w:rsid w:val="00F5119C"/>
    <w:rsid w:val="00F5349F"/>
    <w:rsid w:val="00F556A3"/>
    <w:rsid w:val="00F55ABE"/>
    <w:rsid w:val="00F57A49"/>
    <w:rsid w:val="00F62C1B"/>
    <w:rsid w:val="00F62FA5"/>
    <w:rsid w:val="00F85595"/>
    <w:rsid w:val="00F86713"/>
    <w:rsid w:val="00F92D6C"/>
    <w:rsid w:val="00F946D7"/>
    <w:rsid w:val="00F96310"/>
    <w:rsid w:val="00FA3286"/>
    <w:rsid w:val="00FB33D6"/>
    <w:rsid w:val="00FB70EB"/>
    <w:rsid w:val="00FD029A"/>
    <w:rsid w:val="00FD6824"/>
    <w:rsid w:val="00FE1FFA"/>
    <w:rsid w:val="00FE4E2C"/>
    <w:rsid w:val="00FF0862"/>
    <w:rsid w:val="00FF0C5A"/>
    <w:rsid w:val="00FF3BA3"/>
    <w:rsid w:val="00FF7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05920"/>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3">
    <w:name w:val="heading 3"/>
    <w:basedOn w:val="a0"/>
    <w:qFormat/>
    <w:rsid w:val="00610D5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610D53"/>
    <w:pPr>
      <w:spacing w:before="100" w:beforeAutospacing="1" w:after="100" w:afterAutospacing="1"/>
    </w:pPr>
  </w:style>
  <w:style w:type="character" w:customStyle="1" w:styleId="apple-converted-space">
    <w:name w:val="apple-converted-space"/>
    <w:basedOn w:val="a1"/>
    <w:rsid w:val="00610D53"/>
  </w:style>
  <w:style w:type="character" w:styleId="a5">
    <w:name w:val="Hyperlink"/>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qFormat/>
    <w:rsid w:val="00207D67"/>
    <w:rPr>
      <w:rFonts w:ascii="Calibri" w:hAnsi="Calibri" w:cs="Calibri"/>
      <w:sz w:val="22"/>
      <w:szCs w:val="22"/>
    </w:rPr>
  </w:style>
  <w:style w:type="character" w:customStyle="1" w:styleId="a7">
    <w:name w:val="Без интервала Знак"/>
    <w:link w:val="a6"/>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3C2012"/>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3C2012"/>
    <w:rPr>
      <w:b/>
      <w:bCs/>
      <w:sz w:val="24"/>
      <w:szCs w:val="24"/>
      <w:lang w:val="ru-RU" w:eastAsia="ru-RU" w:bidi="ar-SA"/>
    </w:rPr>
  </w:style>
  <w:style w:type="paragraph" w:styleId="a">
    <w:name w:val="List"/>
    <w:basedOn w:val="a0"/>
    <w:link w:val="a9"/>
    <w:rsid w:val="003C2012"/>
    <w:pPr>
      <w:numPr>
        <w:numId w:val="8"/>
      </w:numPr>
      <w:spacing w:after="60"/>
      <w:jc w:val="both"/>
    </w:pPr>
    <w:rPr>
      <w:snapToGrid w:val="0"/>
    </w:rPr>
  </w:style>
  <w:style w:type="character" w:customStyle="1" w:styleId="a9">
    <w:name w:val="Список Знак"/>
    <w:link w:val="a"/>
    <w:rsid w:val="003C2012"/>
    <w:rPr>
      <w:snapToGrid w:val="0"/>
      <w:sz w:val="24"/>
      <w:szCs w:val="24"/>
      <w:lang w:bidi="ar-SA"/>
    </w:rPr>
  </w:style>
  <w:style w:type="paragraph" w:customStyle="1" w:styleId="aa">
    <w:name w:val="Таблица"/>
    <w:basedOn w:val="a0"/>
    <w:rsid w:val="00E15DBB"/>
    <w:pPr>
      <w:suppressAutoHyphens/>
      <w:jc w:val="both"/>
    </w:pPr>
    <w:rPr>
      <w:rFonts w:eastAsia="Calibri"/>
      <w:b/>
      <w:szCs w:val="22"/>
      <w:lang w:eastAsia="ar-SA"/>
    </w:rPr>
  </w:style>
  <w:style w:type="paragraph" w:styleId="ab">
    <w:name w:val="Title"/>
    <w:basedOn w:val="a0"/>
    <w:next w:val="ac"/>
    <w:link w:val="ad"/>
    <w:qFormat/>
    <w:rsid w:val="00971132"/>
    <w:pPr>
      <w:suppressAutoHyphens/>
      <w:jc w:val="center"/>
    </w:pPr>
    <w:rPr>
      <w:sz w:val="28"/>
      <w:szCs w:val="20"/>
      <w:lang w:eastAsia="ar-SA"/>
    </w:rPr>
  </w:style>
  <w:style w:type="paragraph" w:styleId="ac">
    <w:name w:val="Subtitle"/>
    <w:basedOn w:val="a0"/>
    <w:next w:val="ae"/>
    <w:link w:val="af"/>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d">
    <w:name w:val="Название Знак"/>
    <w:link w:val="ab"/>
    <w:rsid w:val="00971132"/>
    <w:rPr>
      <w:sz w:val="28"/>
      <w:lang w:val="ru-RU" w:eastAsia="ar-SA" w:bidi="ar-SA"/>
    </w:rPr>
  </w:style>
  <w:style w:type="character" w:customStyle="1" w:styleId="af">
    <w:name w:val="Подзаголовок Знак"/>
    <w:link w:val="ac"/>
    <w:locked/>
    <w:rsid w:val="00971132"/>
    <w:rPr>
      <w:rFonts w:ascii="Arial" w:eastAsia="Microsoft YaHei" w:hAnsi="Arial" w:cs="Mangal"/>
      <w:i/>
      <w:iCs/>
      <w:sz w:val="28"/>
      <w:szCs w:val="28"/>
      <w:lang w:val="ru-RU" w:eastAsia="ar-SA" w:bidi="ar-SA"/>
    </w:rPr>
  </w:style>
  <w:style w:type="paragraph" w:styleId="ae">
    <w:name w:val="Body Text"/>
    <w:basedOn w:val="a0"/>
    <w:rsid w:val="00971132"/>
    <w:pPr>
      <w:spacing w:after="120"/>
    </w:pPr>
  </w:style>
  <w:style w:type="paragraph" w:styleId="af0">
    <w:name w:val="Block Text"/>
    <w:basedOn w:val="a0"/>
    <w:rsid w:val="00E00AD9"/>
    <w:pPr>
      <w:ind w:left="-284" w:right="-284"/>
      <w:jc w:val="center"/>
    </w:pPr>
    <w:rPr>
      <w:b/>
      <w:sz w:val="32"/>
      <w:szCs w:val="20"/>
    </w:rPr>
  </w:style>
  <w:style w:type="table" w:styleId="af1">
    <w:name w:val="Table Grid"/>
    <w:basedOn w:val="a2"/>
    <w:rsid w:val="00E00A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
    <w:name w:val="Основной текст с отступом2"/>
    <w:basedOn w:val="a0"/>
    <w:rsid w:val="00F41710"/>
    <w:pPr>
      <w:spacing w:after="120"/>
      <w:ind w:left="283"/>
    </w:pPr>
  </w:style>
  <w:style w:type="paragraph" w:customStyle="1" w:styleId="Main">
    <w:name w:val="Main"/>
    <w:link w:val="Main0"/>
    <w:rsid w:val="00F41710"/>
    <w:pPr>
      <w:widowControl w:val="0"/>
      <w:spacing w:line="360" w:lineRule="auto"/>
      <w:ind w:firstLine="709"/>
      <w:jc w:val="both"/>
    </w:pPr>
    <w:rPr>
      <w:sz w:val="24"/>
      <w:szCs w:val="16"/>
    </w:rPr>
  </w:style>
  <w:style w:type="character" w:customStyle="1" w:styleId="Main0">
    <w:name w:val="Main Знак"/>
    <w:link w:val="Main"/>
    <w:rsid w:val="00F41710"/>
    <w:rPr>
      <w:sz w:val="24"/>
      <w:szCs w:val="16"/>
      <w:lang w:bidi="ar-SA"/>
    </w:rPr>
  </w:style>
  <w:style w:type="paragraph" w:customStyle="1" w:styleId="Default">
    <w:name w:val="Default"/>
    <w:rsid w:val="006D4EAA"/>
    <w:pPr>
      <w:autoSpaceDE w:val="0"/>
      <w:autoSpaceDN w:val="0"/>
      <w:adjustRightInd w:val="0"/>
    </w:pPr>
    <w:rPr>
      <w:color w:val="000000"/>
      <w:sz w:val="24"/>
      <w:szCs w:val="24"/>
    </w:rPr>
  </w:style>
  <w:style w:type="paragraph" w:styleId="af2">
    <w:name w:val="header"/>
    <w:basedOn w:val="a0"/>
    <w:link w:val="af3"/>
    <w:rsid w:val="00B62FA2"/>
    <w:pPr>
      <w:tabs>
        <w:tab w:val="center" w:pos="4677"/>
        <w:tab w:val="right" w:pos="9355"/>
      </w:tabs>
    </w:pPr>
  </w:style>
  <w:style w:type="character" w:customStyle="1" w:styleId="af3">
    <w:name w:val="Верхний колонтитул Знак"/>
    <w:link w:val="af2"/>
    <w:rsid w:val="00B62FA2"/>
    <w:rPr>
      <w:sz w:val="24"/>
      <w:szCs w:val="24"/>
    </w:rPr>
  </w:style>
  <w:style w:type="paragraph" w:styleId="af4">
    <w:name w:val="footer"/>
    <w:basedOn w:val="a0"/>
    <w:link w:val="af5"/>
    <w:rsid w:val="00B62FA2"/>
    <w:pPr>
      <w:tabs>
        <w:tab w:val="center" w:pos="4677"/>
        <w:tab w:val="right" w:pos="9355"/>
      </w:tabs>
    </w:pPr>
  </w:style>
  <w:style w:type="character" w:customStyle="1" w:styleId="af5">
    <w:name w:val="Нижний колонтитул Знак"/>
    <w:link w:val="af4"/>
    <w:rsid w:val="00B62FA2"/>
    <w:rPr>
      <w:sz w:val="24"/>
      <w:szCs w:val="24"/>
    </w:rPr>
  </w:style>
  <w:style w:type="paragraph" w:styleId="af6">
    <w:name w:val="Balloon Text"/>
    <w:basedOn w:val="a0"/>
    <w:link w:val="af7"/>
    <w:rsid w:val="00F92D6C"/>
    <w:rPr>
      <w:rFonts w:ascii="Tahoma" w:hAnsi="Tahoma"/>
      <w:sz w:val="16"/>
      <w:szCs w:val="16"/>
    </w:rPr>
  </w:style>
  <w:style w:type="character" w:customStyle="1" w:styleId="af7">
    <w:name w:val="Текст выноски Знак"/>
    <w:link w:val="af6"/>
    <w:rsid w:val="00F92D6C"/>
    <w:rPr>
      <w:rFonts w:ascii="Tahoma" w:hAnsi="Tahoma" w:cs="Tahoma"/>
      <w:sz w:val="16"/>
      <w:szCs w:val="16"/>
    </w:rPr>
  </w:style>
  <w:style w:type="paragraph" w:styleId="af8">
    <w:name w:val="List Paragraph"/>
    <w:basedOn w:val="a0"/>
    <w:qFormat/>
    <w:rsid w:val="00862513"/>
    <w:pPr>
      <w:spacing w:after="200" w:line="276" w:lineRule="auto"/>
      <w:ind w:left="720"/>
    </w:pPr>
    <w:rPr>
      <w:rFonts w:ascii="Calibri" w:hAnsi="Calibri" w:cs="Calibri"/>
      <w:sz w:val="22"/>
      <w:szCs w:val="22"/>
      <w:lang w:eastAsia="en-US"/>
    </w:rPr>
  </w:style>
  <w:style w:type="paragraph" w:styleId="21">
    <w:name w:val="Body Text 2"/>
    <w:basedOn w:val="a0"/>
    <w:rsid w:val="006D5905"/>
    <w:pPr>
      <w:spacing w:after="120" w:line="480" w:lineRule="auto"/>
    </w:pPr>
  </w:style>
  <w:style w:type="paragraph" w:customStyle="1" w:styleId="13">
    <w:name w:val="Цитата1"/>
    <w:basedOn w:val="a0"/>
    <w:rsid w:val="006D5905"/>
    <w:pPr>
      <w:shd w:val="clear" w:color="auto" w:fill="FFFFFF"/>
      <w:suppressAutoHyphens/>
      <w:spacing w:before="5" w:line="480" w:lineRule="auto"/>
      <w:ind w:left="426" w:right="14"/>
      <w:jc w:val="both"/>
    </w:pPr>
    <w:rPr>
      <w:rFonts w:ascii="CG Times" w:hAnsi="CG Times"/>
      <w:color w:val="000000"/>
      <w:szCs w:val="18"/>
      <w:lang w:eastAsia="ar-SA"/>
    </w:rPr>
  </w:style>
  <w:style w:type="paragraph" w:styleId="af9">
    <w:name w:val="Body Text Indent"/>
    <w:basedOn w:val="a0"/>
    <w:rsid w:val="000F24BE"/>
    <w:pPr>
      <w:spacing w:after="120"/>
      <w:ind w:left="283"/>
    </w:pPr>
  </w:style>
  <w:style w:type="character" w:styleId="afa">
    <w:name w:val="Strong"/>
    <w:qFormat/>
    <w:rsid w:val="000F24BE"/>
    <w:rPr>
      <w:b/>
      <w:bCs/>
    </w:rPr>
  </w:style>
  <w:style w:type="paragraph" w:customStyle="1" w:styleId="ConsPlusNormal">
    <w:name w:val="ConsPlusNormal"/>
    <w:rsid w:val="00684154"/>
    <w:pPr>
      <w:widowControl w:val="0"/>
      <w:autoSpaceDE w:val="0"/>
      <w:autoSpaceDN w:val="0"/>
    </w:pPr>
    <w:rPr>
      <w:rFonts w:ascii="Calibri" w:hAnsi="Calibri" w:cs="Calibri"/>
      <w:sz w:val="22"/>
    </w:rPr>
  </w:style>
  <w:style w:type="paragraph" w:styleId="afb">
    <w:name w:val="Document Map"/>
    <w:basedOn w:val="a0"/>
    <w:semiHidden/>
    <w:rsid w:val="00684154"/>
    <w:pPr>
      <w:shd w:val="clear" w:color="auto" w:fill="000080"/>
    </w:pPr>
    <w:rPr>
      <w:rFonts w:ascii="Tahoma" w:hAnsi="Tahoma" w:cs="Tahoma"/>
      <w:sz w:val="20"/>
      <w:szCs w:val="20"/>
    </w:rPr>
  </w:style>
  <w:style w:type="paragraph" w:customStyle="1" w:styleId="ConsPlusNonformat">
    <w:name w:val="ConsPlusNonformat"/>
    <w:rsid w:val="00227BCB"/>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2982</Words>
  <Characters>17003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WWW</Company>
  <LinksUpToDate>false</LinksUpToDate>
  <CharactersWithSpaces>19946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subject/>
  <dc:creator>WWW</dc:creator>
  <cp:keywords/>
  <dc:description/>
  <cp:lastModifiedBy>USNCOMPUTERS</cp:lastModifiedBy>
  <cp:revision>8</cp:revision>
  <cp:lastPrinted>2017-10-24T05:05:00Z</cp:lastPrinted>
  <dcterms:created xsi:type="dcterms:W3CDTF">2017-07-10T09:37:00Z</dcterms:created>
  <dcterms:modified xsi:type="dcterms:W3CDTF">2017-10-24T05:06:00Z</dcterms:modified>
</cp:coreProperties>
</file>