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24" w:rsidRDefault="00053124" w:rsidP="00053124">
      <w:pPr>
        <w:jc w:val="center"/>
        <w:rPr>
          <w:rFonts w:ascii="Times New Roman" w:hAnsi="Times New Roman" w:cs="Times New Roman"/>
        </w:rPr>
      </w:pPr>
      <w:r>
        <w:rPr>
          <w:rFonts w:ascii="Times New Roman" w:eastAsia="Times New Roman" w:hAnsi="Times New Roman" w:cs="Times New Roman"/>
          <w:sz w:val="24"/>
          <w:szCs w:val="24"/>
        </w:rPr>
        <w:object w:dxaOrig="3781"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ole="">
            <v:imagedata r:id="rId5" o:title=""/>
          </v:shape>
          <o:OLEObject Type="Embed" ProgID="PBrush" ShapeID="_x0000_i1025" DrawAspect="Content" ObjectID="_1427086775" r:id="rId6"/>
        </w:object>
      </w:r>
    </w:p>
    <w:p w:rsidR="00FE5C38" w:rsidRDefault="00053124" w:rsidP="00053124">
      <w:pPr>
        <w:spacing w:after="0"/>
        <w:jc w:val="center"/>
        <w:rPr>
          <w:rFonts w:ascii="Times New Roman" w:hAnsi="Times New Roman" w:cs="Times New Roman"/>
          <w:b/>
          <w:sz w:val="28"/>
        </w:rPr>
      </w:pPr>
      <w:r>
        <w:rPr>
          <w:rFonts w:ascii="Times New Roman" w:hAnsi="Times New Roman" w:cs="Times New Roman"/>
          <w:b/>
          <w:sz w:val="28"/>
        </w:rPr>
        <w:t>Администрация</w:t>
      </w:r>
      <w:r w:rsidR="00FE5C38">
        <w:rPr>
          <w:rFonts w:ascii="Times New Roman" w:hAnsi="Times New Roman" w:cs="Times New Roman"/>
          <w:b/>
          <w:sz w:val="28"/>
        </w:rPr>
        <w:t xml:space="preserve"> (исполнительно-распорядительный орган)</w:t>
      </w:r>
    </w:p>
    <w:p w:rsidR="00053124" w:rsidRDefault="00053124" w:rsidP="00053124">
      <w:pPr>
        <w:spacing w:after="0"/>
        <w:jc w:val="center"/>
        <w:rPr>
          <w:rFonts w:ascii="Times New Roman" w:hAnsi="Times New Roman" w:cs="Times New Roman"/>
          <w:b/>
          <w:sz w:val="28"/>
        </w:rPr>
      </w:pPr>
      <w:r>
        <w:rPr>
          <w:rFonts w:ascii="Times New Roman" w:hAnsi="Times New Roman" w:cs="Times New Roman"/>
          <w:b/>
          <w:sz w:val="28"/>
        </w:rPr>
        <w:t xml:space="preserve"> сельского поселения «</w:t>
      </w:r>
      <w:r w:rsidR="00FE5C38">
        <w:rPr>
          <w:rFonts w:ascii="Times New Roman" w:hAnsi="Times New Roman" w:cs="Times New Roman"/>
          <w:b/>
          <w:sz w:val="28"/>
        </w:rPr>
        <w:t xml:space="preserve">Село </w:t>
      </w:r>
      <w:proofErr w:type="spellStart"/>
      <w:r w:rsidR="00FE5C38">
        <w:rPr>
          <w:rFonts w:ascii="Times New Roman" w:hAnsi="Times New Roman" w:cs="Times New Roman"/>
          <w:b/>
          <w:sz w:val="28"/>
        </w:rPr>
        <w:t>Грабцево</w:t>
      </w:r>
      <w:proofErr w:type="spellEnd"/>
      <w:r>
        <w:rPr>
          <w:rFonts w:ascii="Times New Roman" w:hAnsi="Times New Roman" w:cs="Times New Roman"/>
          <w:b/>
          <w:sz w:val="28"/>
        </w:rPr>
        <w:t>»</w:t>
      </w:r>
      <w:r>
        <w:rPr>
          <w:rFonts w:ascii="Times New Roman" w:hAnsi="Times New Roman" w:cs="Times New Roman"/>
          <w:b/>
          <w:sz w:val="30"/>
        </w:rPr>
        <w:t xml:space="preserve"> </w:t>
      </w:r>
    </w:p>
    <w:p w:rsidR="00053124" w:rsidRDefault="00053124" w:rsidP="00053124">
      <w:pPr>
        <w:spacing w:after="0"/>
        <w:jc w:val="center"/>
        <w:rPr>
          <w:rFonts w:ascii="Times New Roman" w:hAnsi="Times New Roman" w:cs="Times New Roman"/>
          <w:b/>
          <w:sz w:val="32"/>
        </w:rPr>
      </w:pPr>
      <w:proofErr w:type="spellStart"/>
      <w:r>
        <w:rPr>
          <w:rFonts w:ascii="Times New Roman" w:hAnsi="Times New Roman" w:cs="Times New Roman"/>
          <w:b/>
          <w:sz w:val="32"/>
        </w:rPr>
        <w:t>Ферзиковского</w:t>
      </w:r>
      <w:proofErr w:type="spellEnd"/>
      <w:r>
        <w:rPr>
          <w:rFonts w:ascii="Times New Roman" w:hAnsi="Times New Roman" w:cs="Times New Roman"/>
          <w:b/>
          <w:sz w:val="32"/>
        </w:rPr>
        <w:t xml:space="preserve"> района Калужской области</w:t>
      </w:r>
    </w:p>
    <w:p w:rsidR="00053124" w:rsidRDefault="00053124" w:rsidP="00053124">
      <w:pPr>
        <w:spacing w:after="0"/>
        <w:jc w:val="center"/>
        <w:rPr>
          <w:rFonts w:ascii="Times New Roman" w:hAnsi="Times New Roman" w:cs="Times New Roman"/>
          <w:sz w:val="20"/>
        </w:rPr>
      </w:pPr>
    </w:p>
    <w:p w:rsidR="00053124" w:rsidRDefault="00053124" w:rsidP="00053124">
      <w:pPr>
        <w:jc w:val="center"/>
        <w:rPr>
          <w:rFonts w:ascii="Times New Roman" w:hAnsi="Times New Roman" w:cs="Times New Roman"/>
          <w:b/>
          <w:sz w:val="32"/>
        </w:rPr>
      </w:pPr>
      <w:r>
        <w:rPr>
          <w:rFonts w:ascii="Times New Roman" w:hAnsi="Times New Roman" w:cs="Times New Roman"/>
          <w:b/>
          <w:sz w:val="36"/>
        </w:rPr>
        <w:t>ПОСТАНОВЛЕНИЕ</w:t>
      </w:r>
    </w:p>
    <w:p w:rsidR="00053124" w:rsidRDefault="00053124" w:rsidP="00053124">
      <w:pPr>
        <w:rPr>
          <w:rFonts w:ascii="Times New Roman" w:hAnsi="Times New Roman" w:cs="Times New Roman"/>
          <w:sz w:val="26"/>
          <w:szCs w:val="26"/>
        </w:rPr>
      </w:pPr>
      <w:r>
        <w:rPr>
          <w:rFonts w:ascii="Times New Roman" w:hAnsi="Times New Roman" w:cs="Times New Roman"/>
          <w:sz w:val="26"/>
          <w:szCs w:val="26"/>
        </w:rPr>
        <w:t xml:space="preserve">от  29 марта 2013 года                             </w:t>
      </w:r>
      <w:r w:rsidR="00FE5C38">
        <w:rPr>
          <w:rFonts w:ascii="Times New Roman" w:hAnsi="Times New Roman" w:cs="Times New Roman"/>
          <w:sz w:val="26"/>
          <w:szCs w:val="26"/>
        </w:rPr>
        <w:t xml:space="preserve">                            № 73</w:t>
      </w:r>
    </w:p>
    <w:p w:rsidR="00053124" w:rsidRDefault="00FE5C38" w:rsidP="00FE5C38">
      <w:pPr>
        <w:jc w:val="center"/>
        <w:rPr>
          <w:rFonts w:ascii="Times New Roman" w:hAnsi="Times New Roman" w:cs="Times New Roman"/>
          <w:sz w:val="26"/>
          <w:szCs w:val="26"/>
        </w:rPr>
      </w:pPr>
      <w:r>
        <w:rPr>
          <w:rFonts w:ascii="Times New Roman" w:hAnsi="Times New Roman" w:cs="Times New Roman"/>
          <w:sz w:val="26"/>
          <w:szCs w:val="26"/>
        </w:rPr>
        <w:t xml:space="preserve">с. </w:t>
      </w:r>
      <w:proofErr w:type="spellStart"/>
      <w:r>
        <w:rPr>
          <w:rFonts w:ascii="Times New Roman" w:hAnsi="Times New Roman" w:cs="Times New Roman"/>
          <w:sz w:val="26"/>
          <w:szCs w:val="26"/>
        </w:rPr>
        <w:t>Грабцево</w:t>
      </w:r>
      <w:proofErr w:type="spellEnd"/>
    </w:p>
    <w:p w:rsidR="00053124" w:rsidRDefault="00053124" w:rsidP="00053124">
      <w:pPr>
        <w:spacing w:after="0"/>
        <w:ind w:left="4111" w:hanging="4395"/>
        <w:jc w:val="both"/>
        <w:rPr>
          <w:rFonts w:ascii="Times New Roman" w:hAnsi="Times New Roman" w:cs="Times New Roman"/>
          <w:b/>
          <w:sz w:val="26"/>
          <w:szCs w:val="26"/>
        </w:rPr>
      </w:pPr>
    </w:p>
    <w:p w:rsidR="00053124" w:rsidRDefault="00053124" w:rsidP="00053124">
      <w:pPr>
        <w:spacing w:after="0"/>
        <w:ind w:left="4111" w:hanging="4395"/>
        <w:rPr>
          <w:rFonts w:ascii="Times New Roman" w:hAnsi="Times New Roman" w:cs="Times New Roman"/>
          <w:b/>
          <w:sz w:val="26"/>
          <w:szCs w:val="26"/>
        </w:rPr>
      </w:pPr>
      <w:r>
        <w:rPr>
          <w:rFonts w:ascii="Times New Roman" w:hAnsi="Times New Roman" w:cs="Times New Roman"/>
          <w:b/>
          <w:sz w:val="26"/>
          <w:szCs w:val="26"/>
        </w:rPr>
        <w:t>Об утверждении порядка определения</w:t>
      </w:r>
    </w:p>
    <w:p w:rsidR="00053124" w:rsidRDefault="00053124" w:rsidP="00053124">
      <w:pPr>
        <w:spacing w:after="0"/>
        <w:ind w:left="4111" w:hanging="4395"/>
        <w:rPr>
          <w:rFonts w:ascii="Times New Roman" w:hAnsi="Times New Roman" w:cs="Times New Roman"/>
          <w:b/>
          <w:sz w:val="26"/>
          <w:szCs w:val="26"/>
        </w:rPr>
      </w:pPr>
      <w:r>
        <w:rPr>
          <w:rFonts w:ascii="Times New Roman" w:hAnsi="Times New Roman" w:cs="Times New Roman"/>
          <w:b/>
          <w:sz w:val="26"/>
          <w:szCs w:val="26"/>
        </w:rPr>
        <w:t xml:space="preserve"> границ прилегающих к некоторым</w:t>
      </w:r>
    </w:p>
    <w:p w:rsidR="00053124" w:rsidRDefault="00053124" w:rsidP="00053124">
      <w:pPr>
        <w:spacing w:after="0"/>
        <w:ind w:left="4111" w:hanging="4395"/>
        <w:rPr>
          <w:rFonts w:ascii="Times New Roman" w:hAnsi="Times New Roman" w:cs="Times New Roman"/>
          <w:b/>
          <w:sz w:val="26"/>
          <w:szCs w:val="26"/>
        </w:rPr>
      </w:pPr>
      <w:r>
        <w:rPr>
          <w:rFonts w:ascii="Times New Roman" w:hAnsi="Times New Roman" w:cs="Times New Roman"/>
          <w:b/>
          <w:sz w:val="26"/>
          <w:szCs w:val="26"/>
        </w:rPr>
        <w:t xml:space="preserve"> организациям и объектам территорий, </w:t>
      </w:r>
    </w:p>
    <w:p w:rsidR="00053124" w:rsidRDefault="00053124" w:rsidP="00053124">
      <w:pPr>
        <w:spacing w:after="0"/>
        <w:ind w:left="4111" w:hanging="4395"/>
        <w:rPr>
          <w:rFonts w:ascii="Times New Roman" w:hAnsi="Times New Roman" w:cs="Times New Roman"/>
          <w:b/>
          <w:sz w:val="26"/>
          <w:szCs w:val="26"/>
        </w:rPr>
      </w:pPr>
      <w:r>
        <w:rPr>
          <w:rFonts w:ascii="Times New Roman" w:hAnsi="Times New Roman" w:cs="Times New Roman"/>
          <w:b/>
          <w:sz w:val="26"/>
          <w:szCs w:val="26"/>
        </w:rPr>
        <w:t>на которых не допускается розничная</w:t>
      </w:r>
    </w:p>
    <w:p w:rsidR="00053124" w:rsidRDefault="00053124" w:rsidP="00053124">
      <w:pPr>
        <w:spacing w:after="0"/>
        <w:ind w:left="4111" w:hanging="4395"/>
        <w:rPr>
          <w:rFonts w:ascii="Times New Roman" w:hAnsi="Times New Roman" w:cs="Times New Roman"/>
          <w:b/>
          <w:sz w:val="26"/>
          <w:szCs w:val="26"/>
        </w:rPr>
      </w:pPr>
      <w:r>
        <w:rPr>
          <w:rFonts w:ascii="Times New Roman" w:hAnsi="Times New Roman" w:cs="Times New Roman"/>
          <w:b/>
          <w:sz w:val="26"/>
          <w:szCs w:val="26"/>
        </w:rPr>
        <w:t xml:space="preserve"> продажа алкогольной продукции </w:t>
      </w:r>
      <w:proofErr w:type="gramStart"/>
      <w:r>
        <w:rPr>
          <w:rFonts w:ascii="Times New Roman" w:hAnsi="Times New Roman" w:cs="Times New Roman"/>
          <w:b/>
          <w:sz w:val="26"/>
          <w:szCs w:val="26"/>
        </w:rPr>
        <w:t>на</w:t>
      </w:r>
      <w:proofErr w:type="gramEnd"/>
      <w:r>
        <w:rPr>
          <w:rFonts w:ascii="Times New Roman" w:hAnsi="Times New Roman" w:cs="Times New Roman"/>
          <w:b/>
          <w:sz w:val="26"/>
          <w:szCs w:val="26"/>
        </w:rPr>
        <w:t xml:space="preserve"> </w:t>
      </w:r>
    </w:p>
    <w:p w:rsidR="00053124" w:rsidRDefault="00053124" w:rsidP="00053124">
      <w:pPr>
        <w:spacing w:after="0"/>
        <w:ind w:left="4111" w:hanging="4395"/>
        <w:rPr>
          <w:rFonts w:ascii="Times New Roman" w:hAnsi="Times New Roman" w:cs="Times New Roman"/>
          <w:b/>
          <w:sz w:val="26"/>
          <w:szCs w:val="26"/>
        </w:rPr>
      </w:pPr>
      <w:r>
        <w:rPr>
          <w:rFonts w:ascii="Times New Roman" w:hAnsi="Times New Roman" w:cs="Times New Roman"/>
          <w:b/>
          <w:sz w:val="26"/>
          <w:szCs w:val="26"/>
        </w:rPr>
        <w:t>территории сельского поселения</w:t>
      </w:r>
    </w:p>
    <w:p w:rsidR="00053124" w:rsidRDefault="00053124" w:rsidP="00053124">
      <w:pPr>
        <w:spacing w:after="0"/>
        <w:ind w:left="4111" w:hanging="4395"/>
        <w:rPr>
          <w:rFonts w:ascii="Times New Roman" w:hAnsi="Times New Roman" w:cs="Times New Roman"/>
          <w:b/>
          <w:sz w:val="26"/>
          <w:szCs w:val="26"/>
        </w:rPr>
      </w:pPr>
      <w:r>
        <w:rPr>
          <w:rFonts w:ascii="Times New Roman" w:hAnsi="Times New Roman" w:cs="Times New Roman"/>
          <w:b/>
          <w:sz w:val="26"/>
          <w:szCs w:val="26"/>
        </w:rPr>
        <w:t xml:space="preserve"> «</w:t>
      </w:r>
      <w:r w:rsidR="00FE5C38">
        <w:rPr>
          <w:rFonts w:ascii="Times New Roman" w:hAnsi="Times New Roman" w:cs="Times New Roman"/>
          <w:b/>
          <w:sz w:val="26"/>
          <w:szCs w:val="26"/>
        </w:rPr>
        <w:t xml:space="preserve">Село </w:t>
      </w:r>
      <w:proofErr w:type="spellStart"/>
      <w:r w:rsidR="00FE5C38">
        <w:rPr>
          <w:rFonts w:ascii="Times New Roman" w:hAnsi="Times New Roman" w:cs="Times New Roman"/>
          <w:b/>
          <w:sz w:val="26"/>
          <w:szCs w:val="26"/>
        </w:rPr>
        <w:t>Грабцево</w:t>
      </w:r>
      <w:proofErr w:type="spellEnd"/>
      <w:r>
        <w:rPr>
          <w:rFonts w:ascii="Times New Roman" w:hAnsi="Times New Roman" w:cs="Times New Roman"/>
          <w:b/>
          <w:sz w:val="26"/>
          <w:szCs w:val="26"/>
        </w:rPr>
        <w:t>»</w:t>
      </w:r>
    </w:p>
    <w:p w:rsidR="00053124" w:rsidRDefault="00053124" w:rsidP="00053124">
      <w:pPr>
        <w:spacing w:after="0"/>
        <w:ind w:left="4111" w:hanging="4395"/>
        <w:rPr>
          <w:rFonts w:ascii="Times New Roman" w:hAnsi="Times New Roman" w:cs="Times New Roman"/>
          <w:b/>
          <w:sz w:val="26"/>
          <w:szCs w:val="26"/>
        </w:rPr>
      </w:pPr>
    </w:p>
    <w:p w:rsidR="00053124" w:rsidRDefault="00053124" w:rsidP="00053124">
      <w:pPr>
        <w:spacing w:after="0"/>
        <w:ind w:left="4111" w:hanging="4395"/>
        <w:jc w:val="both"/>
        <w:rPr>
          <w:rFonts w:ascii="Times New Roman" w:hAnsi="Times New Roman" w:cs="Times New Roman"/>
          <w:b/>
          <w:sz w:val="26"/>
          <w:szCs w:val="26"/>
        </w:rPr>
      </w:pPr>
    </w:p>
    <w:p w:rsidR="00053124" w:rsidRDefault="00053124" w:rsidP="00053124">
      <w:pPr>
        <w:jc w:val="both"/>
        <w:rPr>
          <w:rFonts w:ascii="Times New Roman" w:hAnsi="Times New Roman" w:cs="Times New Roman"/>
          <w:b/>
          <w:sz w:val="26"/>
          <w:szCs w:val="26"/>
        </w:rPr>
      </w:pPr>
      <w:r>
        <w:rPr>
          <w:rFonts w:ascii="Times New Roman" w:hAnsi="Times New Roman" w:cs="Times New Roman"/>
          <w:sz w:val="24"/>
          <w:szCs w:val="24"/>
        </w:rPr>
        <w:tab/>
      </w:r>
      <w:proofErr w:type="gramStart"/>
      <w:r>
        <w:rPr>
          <w:rFonts w:ascii="Times New Roman" w:hAnsi="Times New Roman" w:cs="Times New Roman"/>
          <w:sz w:val="26"/>
          <w:szCs w:val="26"/>
        </w:rPr>
        <w:t>В соответствии с Федеральным законом от 22.11.1995 №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 2012 г.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w:t>
      </w:r>
      <w:proofErr w:type="gramEnd"/>
      <w:r>
        <w:rPr>
          <w:rFonts w:ascii="Times New Roman" w:hAnsi="Times New Roman" w:cs="Times New Roman"/>
          <w:sz w:val="26"/>
          <w:szCs w:val="26"/>
        </w:rPr>
        <w:t xml:space="preserve">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администрация сельского поселения «</w:t>
      </w:r>
      <w:r w:rsidR="00FE5C38">
        <w:rPr>
          <w:rFonts w:ascii="Times New Roman" w:hAnsi="Times New Roman" w:cs="Times New Roman"/>
          <w:sz w:val="26"/>
          <w:szCs w:val="26"/>
        </w:rPr>
        <w:t xml:space="preserve">Село </w:t>
      </w:r>
      <w:proofErr w:type="spellStart"/>
      <w:r w:rsidR="00FE5C38">
        <w:rPr>
          <w:rFonts w:ascii="Times New Roman" w:hAnsi="Times New Roman" w:cs="Times New Roman"/>
          <w:sz w:val="26"/>
          <w:szCs w:val="26"/>
        </w:rPr>
        <w:t>Грабцево</w:t>
      </w:r>
      <w:proofErr w:type="spellEnd"/>
      <w:r>
        <w:rPr>
          <w:rFonts w:ascii="Times New Roman" w:hAnsi="Times New Roman" w:cs="Times New Roman"/>
          <w:sz w:val="26"/>
          <w:szCs w:val="26"/>
        </w:rPr>
        <w:t xml:space="preserve">» </w:t>
      </w:r>
      <w:r>
        <w:rPr>
          <w:rFonts w:ascii="Times New Roman" w:hAnsi="Times New Roman" w:cs="Times New Roman"/>
          <w:b/>
          <w:sz w:val="26"/>
          <w:szCs w:val="26"/>
        </w:rPr>
        <w:t>ПОСТАНОВЛЯЕТ:</w:t>
      </w:r>
    </w:p>
    <w:p w:rsidR="00053124" w:rsidRDefault="00053124" w:rsidP="00053124">
      <w:pPr>
        <w:pStyle w:val="a3"/>
        <w:spacing w:before="0" w:beforeAutospacing="0" w:after="0" w:afterAutospacing="0"/>
        <w:jc w:val="both"/>
        <w:rPr>
          <w:sz w:val="26"/>
          <w:szCs w:val="26"/>
        </w:rPr>
      </w:pPr>
      <w:r>
        <w:rPr>
          <w:sz w:val="26"/>
          <w:szCs w:val="26"/>
        </w:rPr>
        <w:tab/>
        <w:t>1. Утвердить 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сельского поселения «</w:t>
      </w:r>
      <w:r w:rsidR="00FE5C38">
        <w:rPr>
          <w:sz w:val="26"/>
          <w:szCs w:val="26"/>
        </w:rPr>
        <w:t xml:space="preserve">Село </w:t>
      </w:r>
      <w:proofErr w:type="spellStart"/>
      <w:r w:rsidR="00FE5C38">
        <w:rPr>
          <w:sz w:val="26"/>
          <w:szCs w:val="26"/>
        </w:rPr>
        <w:t>Грабцево</w:t>
      </w:r>
      <w:proofErr w:type="spellEnd"/>
      <w:r>
        <w:rPr>
          <w:sz w:val="26"/>
          <w:szCs w:val="26"/>
        </w:rPr>
        <w:t>», согласно приложению   № 1.</w:t>
      </w:r>
    </w:p>
    <w:p w:rsidR="00053124" w:rsidRDefault="00053124" w:rsidP="00053124">
      <w:pPr>
        <w:pStyle w:val="a3"/>
        <w:spacing w:before="0" w:beforeAutospacing="0" w:after="0" w:afterAutospacing="0"/>
        <w:jc w:val="both"/>
        <w:rPr>
          <w:sz w:val="26"/>
          <w:szCs w:val="26"/>
        </w:rPr>
      </w:pPr>
      <w:r>
        <w:rPr>
          <w:sz w:val="26"/>
          <w:szCs w:val="26"/>
        </w:rPr>
        <w:tab/>
        <w:t>2. Определить перечень организаций и объектов, на прилегающих территориях к которым не допускается розничная продажа алкогольной продукции на территории  сельского поселения «</w:t>
      </w:r>
      <w:r w:rsidR="00FE5C38">
        <w:rPr>
          <w:sz w:val="26"/>
          <w:szCs w:val="26"/>
        </w:rPr>
        <w:t xml:space="preserve">Село </w:t>
      </w:r>
      <w:proofErr w:type="spellStart"/>
      <w:r w:rsidR="00FE5C38">
        <w:rPr>
          <w:sz w:val="26"/>
          <w:szCs w:val="26"/>
        </w:rPr>
        <w:t>Грабцево</w:t>
      </w:r>
      <w:proofErr w:type="spellEnd"/>
      <w:r>
        <w:rPr>
          <w:sz w:val="26"/>
          <w:szCs w:val="26"/>
        </w:rPr>
        <w:t>», согласно приложению № 2</w:t>
      </w:r>
    </w:p>
    <w:p w:rsidR="00053124" w:rsidRDefault="00053124" w:rsidP="000531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3. Утвердить схемы границ прилегающих территорий к организациям и (или) объектам, на которых не допускается розничная продажа алкогольной продукции, согласно приложению №3.</w:t>
      </w:r>
    </w:p>
    <w:p w:rsidR="00053124" w:rsidRDefault="00053124" w:rsidP="00053124">
      <w:pPr>
        <w:spacing w:after="0" w:line="240" w:lineRule="auto"/>
        <w:jc w:val="both"/>
        <w:rPr>
          <w:rFonts w:ascii="Times New Roman" w:hAnsi="Times New Roman" w:cs="Times New Roman"/>
          <w:sz w:val="26"/>
          <w:szCs w:val="26"/>
        </w:rPr>
      </w:pPr>
    </w:p>
    <w:p w:rsidR="00053124" w:rsidRDefault="00053124" w:rsidP="000531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настоящего Постановления оставляю за собой.</w:t>
      </w:r>
    </w:p>
    <w:p w:rsidR="00053124" w:rsidRDefault="00053124" w:rsidP="00053124">
      <w:pPr>
        <w:spacing w:after="0" w:line="240" w:lineRule="auto"/>
        <w:jc w:val="both"/>
        <w:rPr>
          <w:rFonts w:ascii="Times New Roman" w:hAnsi="Times New Roman" w:cs="Times New Roman"/>
          <w:sz w:val="26"/>
          <w:szCs w:val="26"/>
        </w:rPr>
      </w:pPr>
    </w:p>
    <w:p w:rsidR="00053124" w:rsidRDefault="00053124" w:rsidP="00053124">
      <w:pPr>
        <w:spacing w:after="0" w:line="240" w:lineRule="auto"/>
        <w:jc w:val="both"/>
        <w:rPr>
          <w:rFonts w:ascii="Times New Roman" w:hAnsi="Times New Roman" w:cs="Times New Roman"/>
          <w:sz w:val="26"/>
          <w:szCs w:val="26"/>
        </w:rPr>
      </w:pPr>
    </w:p>
    <w:p w:rsidR="00053124" w:rsidRDefault="00053124" w:rsidP="00053124">
      <w:pPr>
        <w:jc w:val="both"/>
        <w:rPr>
          <w:rFonts w:ascii="Times New Roman" w:hAnsi="Times New Roman" w:cs="Times New Roman"/>
          <w:sz w:val="26"/>
          <w:szCs w:val="26"/>
        </w:rPr>
      </w:pPr>
      <w:r>
        <w:rPr>
          <w:rFonts w:ascii="Times New Roman" w:hAnsi="Times New Roman" w:cs="Times New Roman"/>
          <w:sz w:val="26"/>
          <w:szCs w:val="26"/>
        </w:rPr>
        <w:tab/>
      </w:r>
    </w:p>
    <w:p w:rsidR="00053124" w:rsidRDefault="00053124" w:rsidP="000531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администрации</w:t>
      </w:r>
    </w:p>
    <w:p w:rsidR="00053124" w:rsidRDefault="00053124" w:rsidP="000531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сельского поселения</w:t>
      </w:r>
    </w:p>
    <w:p w:rsidR="00053124" w:rsidRDefault="00053124" w:rsidP="000531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FE5C38">
        <w:rPr>
          <w:rFonts w:ascii="Times New Roman" w:hAnsi="Times New Roman" w:cs="Times New Roman"/>
          <w:sz w:val="26"/>
          <w:szCs w:val="26"/>
        </w:rPr>
        <w:t xml:space="preserve">Село </w:t>
      </w:r>
      <w:proofErr w:type="spellStart"/>
      <w:r w:rsidR="00FE5C38">
        <w:rPr>
          <w:rFonts w:ascii="Times New Roman" w:hAnsi="Times New Roman" w:cs="Times New Roman"/>
          <w:sz w:val="26"/>
          <w:szCs w:val="26"/>
        </w:rPr>
        <w:t>Грабцево</w:t>
      </w:r>
      <w:proofErr w:type="spellEnd"/>
      <w:r>
        <w:rPr>
          <w:rFonts w:ascii="Times New Roman" w:hAnsi="Times New Roman" w:cs="Times New Roman"/>
          <w:sz w:val="26"/>
          <w:szCs w:val="26"/>
        </w:rPr>
        <w:t xml:space="preserve">»                                               </w:t>
      </w:r>
      <w:r w:rsidR="00FE5C38">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FE5C38">
        <w:rPr>
          <w:rFonts w:ascii="Times New Roman" w:hAnsi="Times New Roman" w:cs="Times New Roman"/>
          <w:sz w:val="26"/>
          <w:szCs w:val="26"/>
        </w:rPr>
        <w:t>Т.А.Елисеева</w:t>
      </w:r>
      <w:proofErr w:type="spellEnd"/>
    </w:p>
    <w:p w:rsidR="00053124" w:rsidRDefault="00053124" w:rsidP="00053124">
      <w:pPr>
        <w:tabs>
          <w:tab w:val="left" w:pos="7005"/>
        </w:tabs>
        <w:spacing w:after="0"/>
        <w:ind w:left="7005"/>
        <w:jc w:val="both"/>
        <w:rPr>
          <w:rFonts w:ascii="Times New Roman" w:hAnsi="Times New Roman" w:cs="Times New Roman"/>
          <w:sz w:val="26"/>
          <w:szCs w:val="26"/>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ind w:left="7005"/>
        <w:jc w:val="both"/>
        <w:rPr>
          <w:rFonts w:ascii="Times New Roman" w:hAnsi="Times New Roman" w:cs="Times New Roman"/>
          <w:sz w:val="28"/>
          <w:szCs w:val="28"/>
        </w:rPr>
      </w:pPr>
    </w:p>
    <w:p w:rsidR="00053124" w:rsidRDefault="00053124" w:rsidP="00053124">
      <w:pPr>
        <w:tabs>
          <w:tab w:val="left" w:pos="7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053124" w:rsidRDefault="00053124" w:rsidP="0005312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постановлению администрации</w:t>
      </w:r>
    </w:p>
    <w:p w:rsidR="00053124" w:rsidRDefault="00053124" w:rsidP="0005312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сельского поселения</w:t>
      </w:r>
    </w:p>
    <w:p w:rsidR="00053124" w:rsidRDefault="00053124" w:rsidP="0005312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5C38">
        <w:rPr>
          <w:rFonts w:ascii="Times New Roman" w:hAnsi="Times New Roman" w:cs="Times New Roman"/>
          <w:sz w:val="24"/>
          <w:szCs w:val="24"/>
        </w:rPr>
        <w:t xml:space="preserve">Село </w:t>
      </w:r>
      <w:proofErr w:type="spellStart"/>
      <w:r w:rsidR="00FE5C38">
        <w:rPr>
          <w:rFonts w:ascii="Times New Roman" w:hAnsi="Times New Roman" w:cs="Times New Roman"/>
          <w:sz w:val="24"/>
          <w:szCs w:val="24"/>
        </w:rPr>
        <w:t>Грабцево</w:t>
      </w:r>
      <w:proofErr w:type="spellEnd"/>
      <w:r>
        <w:rPr>
          <w:rFonts w:ascii="Times New Roman" w:hAnsi="Times New Roman" w:cs="Times New Roman"/>
          <w:sz w:val="24"/>
          <w:szCs w:val="24"/>
        </w:rPr>
        <w:t>»</w:t>
      </w:r>
    </w:p>
    <w:p w:rsidR="00053124" w:rsidRDefault="00053124" w:rsidP="0005312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E5C38">
        <w:rPr>
          <w:rFonts w:ascii="Times New Roman" w:hAnsi="Times New Roman" w:cs="Times New Roman"/>
          <w:sz w:val="24"/>
          <w:szCs w:val="24"/>
        </w:rPr>
        <w:t xml:space="preserve">      от 29.03.2013 года    № 73</w:t>
      </w:r>
    </w:p>
    <w:p w:rsidR="00053124" w:rsidRDefault="00053124" w:rsidP="00053124">
      <w:pPr>
        <w:spacing w:after="0"/>
        <w:ind w:left="709"/>
        <w:jc w:val="both"/>
        <w:rPr>
          <w:rFonts w:ascii="Times New Roman" w:hAnsi="Times New Roman" w:cs="Times New Roman"/>
          <w:sz w:val="24"/>
          <w:szCs w:val="24"/>
        </w:rPr>
      </w:pPr>
    </w:p>
    <w:p w:rsidR="00053124" w:rsidRDefault="00053124" w:rsidP="00053124">
      <w:pPr>
        <w:jc w:val="right"/>
        <w:rPr>
          <w:rFonts w:ascii="Times New Roman" w:hAnsi="Times New Roman" w:cs="Times New Roman"/>
          <w:sz w:val="24"/>
          <w:szCs w:val="24"/>
        </w:rPr>
      </w:pPr>
    </w:p>
    <w:p w:rsidR="00053124" w:rsidRDefault="00053124" w:rsidP="00053124">
      <w:pPr>
        <w:pStyle w:val="ConsPlusTitle"/>
        <w:jc w:val="center"/>
        <w:outlineLvl w:val="0"/>
        <w:rPr>
          <w:sz w:val="20"/>
          <w:szCs w:val="20"/>
        </w:rPr>
      </w:pPr>
    </w:p>
    <w:p w:rsidR="00053124" w:rsidRDefault="00053124" w:rsidP="00053124">
      <w:pPr>
        <w:pStyle w:val="ConsPlusTitle"/>
        <w:jc w:val="center"/>
        <w:outlineLvl w:val="0"/>
        <w:rPr>
          <w:sz w:val="20"/>
          <w:szCs w:val="20"/>
        </w:rPr>
      </w:pPr>
      <w:r>
        <w:rPr>
          <w:sz w:val="20"/>
          <w:szCs w:val="20"/>
        </w:rPr>
        <w:t>ПОРЯДОК</w:t>
      </w:r>
    </w:p>
    <w:p w:rsidR="00053124" w:rsidRDefault="00053124" w:rsidP="00053124">
      <w:pPr>
        <w:pStyle w:val="ConsPlusTitle"/>
        <w:jc w:val="center"/>
        <w:rPr>
          <w:sz w:val="20"/>
          <w:szCs w:val="20"/>
        </w:rPr>
      </w:pPr>
      <w:r>
        <w:rPr>
          <w:sz w:val="20"/>
          <w:szCs w:val="20"/>
        </w:rPr>
        <w:t>ОПРЕДЕЛЕНИЯ ГРАНИЦ ПРИЛЕГАЮЩИХ К НЕКОТОРЫМ ОРГАНИЗАЦИЯМ И ОБЪЕКТАМ ТЕРРИТОРИЙ, НА КОТОРЫХ НЕ ДОПУСКАЕТСЯ РОЗНИЧНАЯ ПРОДАЖА</w:t>
      </w:r>
    </w:p>
    <w:p w:rsidR="00053124" w:rsidRDefault="00053124" w:rsidP="00053124">
      <w:pPr>
        <w:jc w:val="center"/>
        <w:rPr>
          <w:rFonts w:ascii="Times New Roman" w:hAnsi="Times New Roman" w:cs="Times New Roman"/>
          <w:b/>
          <w:sz w:val="20"/>
          <w:szCs w:val="20"/>
        </w:rPr>
      </w:pPr>
      <w:r>
        <w:rPr>
          <w:rFonts w:ascii="Times New Roman" w:hAnsi="Times New Roman" w:cs="Times New Roman"/>
          <w:b/>
          <w:sz w:val="20"/>
          <w:szCs w:val="20"/>
        </w:rPr>
        <w:t>АЛКОГОЛЬНОЙ ПРОДУКЦИИ</w:t>
      </w:r>
    </w:p>
    <w:p w:rsidR="00053124" w:rsidRDefault="00053124" w:rsidP="00053124">
      <w:pPr>
        <w:jc w:val="center"/>
        <w:rPr>
          <w:rFonts w:ascii="Times New Roman" w:hAnsi="Times New Roman" w:cs="Times New Roman"/>
          <w:b/>
        </w:rPr>
      </w:pPr>
    </w:p>
    <w:p w:rsidR="00053124" w:rsidRDefault="00053124" w:rsidP="00053124">
      <w:pPr>
        <w:autoSpaceDE w:val="0"/>
        <w:autoSpaceDN w:val="0"/>
        <w:adjustRightInd w:val="0"/>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 Настоящий порядок устанавливает способ расчета и минимальные значения расстояний от организаций и (или) объектов,</w:t>
      </w:r>
      <w:r>
        <w:rPr>
          <w:rFonts w:ascii="Times New Roman" w:hAnsi="Times New Roman" w:cs="Times New Roman"/>
        </w:rPr>
        <w:t xml:space="preserve"> </w:t>
      </w:r>
      <w:r>
        <w:rPr>
          <w:rFonts w:ascii="Times New Roman" w:hAnsi="Times New Roman" w:cs="Times New Roman"/>
          <w:sz w:val="26"/>
          <w:szCs w:val="26"/>
        </w:rPr>
        <w:t>на территориях которых не допускается розничная продажа алкогольной продукции</w:t>
      </w:r>
      <w:r>
        <w:rPr>
          <w:rFonts w:ascii="Times New Roman" w:hAnsi="Times New Roman" w:cs="Times New Roman"/>
        </w:rPr>
        <w:t xml:space="preserve">, </w:t>
      </w:r>
      <w:r>
        <w:rPr>
          <w:rFonts w:ascii="Times New Roman" w:hAnsi="Times New Roman" w:cs="Times New Roman"/>
          <w:sz w:val="26"/>
          <w:szCs w:val="26"/>
        </w:rPr>
        <w:t>до границ прилегающих территорий.</w:t>
      </w:r>
    </w:p>
    <w:p w:rsidR="00053124" w:rsidRDefault="00053124" w:rsidP="00053124">
      <w:pPr>
        <w:autoSpaceDE w:val="0"/>
        <w:autoSpaceDN w:val="0"/>
        <w:adjustRightInd w:val="0"/>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1.1. Границы прилегающих к некоторым организациям и объектам территорий, на которых не допускается розничная продажа алкогольной продукции, определяются Администрацией сельского поселения «</w:t>
      </w:r>
      <w:r w:rsidR="00FE5C38">
        <w:rPr>
          <w:rFonts w:ascii="Times New Roman" w:hAnsi="Times New Roman" w:cs="Times New Roman"/>
          <w:sz w:val="26"/>
          <w:szCs w:val="26"/>
        </w:rPr>
        <w:t xml:space="preserve">Село </w:t>
      </w:r>
      <w:proofErr w:type="spellStart"/>
      <w:r w:rsidR="00FE5C38">
        <w:rPr>
          <w:rFonts w:ascii="Times New Roman" w:hAnsi="Times New Roman" w:cs="Times New Roman"/>
          <w:sz w:val="26"/>
          <w:szCs w:val="26"/>
        </w:rPr>
        <w:t>Грабцево</w:t>
      </w:r>
      <w:proofErr w:type="spellEnd"/>
      <w:r>
        <w:rPr>
          <w:rFonts w:ascii="Times New Roman" w:hAnsi="Times New Roman" w:cs="Times New Roman"/>
          <w:sz w:val="26"/>
          <w:szCs w:val="26"/>
        </w:rPr>
        <w:t>»  с учетом границ существующих землеотводов.</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1.2. Для определения расстояний от организаций и (или) объектов, на территориях которых не допускается розничная продажа алкогольной продукции, до границ прилегающих территорий используется генеральный план  сельского поселения «</w:t>
      </w:r>
      <w:r w:rsidR="00FE5C38">
        <w:rPr>
          <w:rFonts w:ascii="Times New Roman" w:hAnsi="Times New Roman" w:cs="Times New Roman"/>
          <w:sz w:val="26"/>
          <w:szCs w:val="26"/>
        </w:rPr>
        <w:t xml:space="preserve">Село </w:t>
      </w:r>
      <w:proofErr w:type="spellStart"/>
      <w:r w:rsidR="00FE5C38">
        <w:rPr>
          <w:rFonts w:ascii="Times New Roman" w:hAnsi="Times New Roman" w:cs="Times New Roman"/>
          <w:sz w:val="26"/>
          <w:szCs w:val="26"/>
        </w:rPr>
        <w:t>Грабцево</w:t>
      </w:r>
      <w:proofErr w:type="spellEnd"/>
      <w:r>
        <w:rPr>
          <w:rFonts w:ascii="Times New Roman" w:hAnsi="Times New Roman" w:cs="Times New Roman"/>
          <w:sz w:val="26"/>
          <w:szCs w:val="26"/>
        </w:rPr>
        <w:t xml:space="preserve">». </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1.3. Определить следующий способ расчета расстояния от организаций и (или) объектов, на территориях которых не допускается розничная продажа алкогольной продукции, до границ прилегающих территорий.</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1.3.1. При отсутствии обособленной территории по пешеходной зоне (маршруту движения пешехода по тротуарам или пешеходным дорожкам) от входа для посетителей в здание (строение, сооружение), в котором расположены организации и (или) объекты, на территории которых не допускается розничная продажа алкогольной продукции, до входа для посетителей в стационарный торговый объект.</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1.3.2. При наличии обособленной территории у стационарного торгового объекта и организации и (или) объекта,</w:t>
      </w:r>
      <w:r>
        <w:rPr>
          <w:rFonts w:ascii="Times New Roman" w:hAnsi="Times New Roman" w:cs="Times New Roman"/>
        </w:rPr>
        <w:t xml:space="preserve"> </w:t>
      </w:r>
      <w:r>
        <w:rPr>
          <w:rFonts w:ascii="Times New Roman" w:hAnsi="Times New Roman" w:cs="Times New Roman"/>
          <w:sz w:val="26"/>
          <w:szCs w:val="26"/>
        </w:rPr>
        <w:t>на территории которого не допускается розничная продажа алкогольной продукции - от входа для посетителей на обособленную территорию стационарного торгового объекта до входа на обособленную территорию организации и (или) объекта.</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1.3.3. При наличии обособленной территории только у объекта и организации и (или) объекта,</w:t>
      </w:r>
      <w:r>
        <w:rPr>
          <w:rFonts w:ascii="Times New Roman" w:hAnsi="Times New Roman" w:cs="Times New Roman"/>
        </w:rPr>
        <w:t xml:space="preserve"> </w:t>
      </w:r>
      <w:r>
        <w:rPr>
          <w:rFonts w:ascii="Times New Roman" w:hAnsi="Times New Roman" w:cs="Times New Roman"/>
          <w:sz w:val="26"/>
          <w:szCs w:val="26"/>
        </w:rPr>
        <w:t>на территории которого не допускается розничная продажа алкогольной продукции - от входа для посетителей на обособленную территорию до входа для посетителей в стационарный торговый объект.</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1.3.4. При пересечении пешеходной зоны с проезжей частью автомобильной дороги общего пользования расстояние измеряется по ближайшему пешеходному переходу. При отсутствии пешеходного перехода - на перекрестках по линии тротуаров или обочин.</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lastRenderedPageBreak/>
        <w:t>1.4. Пожарные, запасные и иные входы, выходы в здания (строения, сооружения), которые не используются для посетителей, при определении прилегающих территорий не учитываются.</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При наличии у стационарного торгового объекта более одного входа, выхода для посетителей, прилегающая территория определяется от каждого входа, выхода.</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При налич</w:t>
      </w:r>
      <w:proofErr w:type="gramStart"/>
      <w:r>
        <w:rPr>
          <w:rFonts w:ascii="Times New Roman" w:hAnsi="Times New Roman" w:cs="Times New Roman"/>
          <w:sz w:val="26"/>
          <w:szCs w:val="26"/>
        </w:rPr>
        <w:t>ии у о</w:t>
      </w:r>
      <w:proofErr w:type="gramEnd"/>
      <w:r>
        <w:rPr>
          <w:rFonts w:ascii="Times New Roman" w:hAnsi="Times New Roman" w:cs="Times New Roman"/>
          <w:sz w:val="26"/>
          <w:szCs w:val="26"/>
        </w:rPr>
        <w:t>рганизации и (или) объекта,</w:t>
      </w:r>
      <w:r>
        <w:rPr>
          <w:rFonts w:ascii="Times New Roman" w:hAnsi="Times New Roman" w:cs="Times New Roman"/>
        </w:rPr>
        <w:t xml:space="preserve"> </w:t>
      </w:r>
      <w:r>
        <w:rPr>
          <w:rFonts w:ascii="Times New Roman" w:hAnsi="Times New Roman" w:cs="Times New Roman"/>
          <w:sz w:val="26"/>
          <w:szCs w:val="26"/>
        </w:rPr>
        <w:t>на территории которого не допускается розничная продажа алкогольной продукции, более одного входа, выхода для посетителей, прилегающая территория определяется от каждого входа, выхода.</w:t>
      </w:r>
    </w:p>
    <w:p w:rsidR="00053124" w:rsidRDefault="00053124" w:rsidP="0005312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1.5. </w:t>
      </w:r>
      <w:proofErr w:type="gramStart"/>
      <w:r>
        <w:rPr>
          <w:rFonts w:ascii="Times New Roman" w:hAnsi="Times New Roman" w:cs="Times New Roman"/>
          <w:sz w:val="26"/>
          <w:szCs w:val="26"/>
        </w:rPr>
        <w:t>В случаях, когда объект торговли, общественного питания и организации и (или) объекты, на территории которых не допускается розничная продажа алкогольной продукции, расположены в разных частях одного здания, сооружения, помещения (один почтовый адрес), но имеют обособленные входы и выходы, расстояние определяется от входа для посетителей в часть здания (строения, сооружения), в котором расположена организация и (или) объект, на территории которой не</w:t>
      </w:r>
      <w:proofErr w:type="gramEnd"/>
      <w:r>
        <w:rPr>
          <w:rFonts w:ascii="Times New Roman" w:hAnsi="Times New Roman" w:cs="Times New Roman"/>
          <w:sz w:val="26"/>
          <w:szCs w:val="26"/>
        </w:rPr>
        <w:t xml:space="preserve"> допускается розничная продажа алкогольной продукции</w:t>
      </w:r>
      <w:r>
        <w:rPr>
          <w:rFonts w:ascii="Times New Roman" w:hAnsi="Times New Roman" w:cs="Times New Roman"/>
        </w:rPr>
        <w:t>,</w:t>
      </w:r>
      <w:r>
        <w:rPr>
          <w:rFonts w:ascii="Times New Roman" w:hAnsi="Times New Roman" w:cs="Times New Roman"/>
          <w:sz w:val="26"/>
          <w:szCs w:val="26"/>
        </w:rPr>
        <w:t xml:space="preserve"> до входа для посетителей в стационарный торговый объект, объект, осуществляющий розничную продажу алкогольной продукции при оказании услуг общественного питания. </w:t>
      </w:r>
    </w:p>
    <w:p w:rsidR="00053124" w:rsidRDefault="00053124" w:rsidP="00053124">
      <w:pPr>
        <w:autoSpaceDE w:val="0"/>
        <w:autoSpaceDN w:val="0"/>
        <w:adjustRightInd w:val="0"/>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2. Минимальное значение расстояния от медицинских, детских, образовательных организаций, объектов спорта, </w:t>
      </w:r>
      <w:r>
        <w:rPr>
          <w:rFonts w:ascii="Times New Roman" w:hAnsi="Times New Roman" w:cs="Times New Roman"/>
        </w:rPr>
        <w:t xml:space="preserve"> </w:t>
      </w:r>
      <w:r>
        <w:rPr>
          <w:rFonts w:ascii="Times New Roman" w:hAnsi="Times New Roman" w:cs="Times New Roman"/>
          <w:sz w:val="26"/>
          <w:szCs w:val="26"/>
        </w:rPr>
        <w:t xml:space="preserve">объектов военного назначения, мест массового скопления граждан, от мест нахождения источников повышенной опасности до границ прилегающих территорий для объектов, осуществляющих розничную продажу алкогольной продукции при оказании услуг общественного питания, при наличии или отсутствии обособленной территории равно </w:t>
      </w:r>
      <w:smartTag w:uri="urn:schemas-microsoft-com:office:smarttags" w:element="metricconverter">
        <w:smartTagPr>
          <w:attr w:name="ProductID" w:val="50 м"/>
        </w:smartTagPr>
        <w:r>
          <w:rPr>
            <w:rFonts w:ascii="Times New Roman" w:hAnsi="Times New Roman" w:cs="Times New Roman"/>
            <w:sz w:val="26"/>
            <w:szCs w:val="26"/>
          </w:rPr>
          <w:t>50 м</w:t>
        </w:r>
      </w:smartTag>
      <w:r>
        <w:rPr>
          <w:rFonts w:ascii="Times New Roman" w:hAnsi="Times New Roman" w:cs="Times New Roman"/>
          <w:sz w:val="26"/>
          <w:szCs w:val="26"/>
        </w:rPr>
        <w:t>.</w:t>
      </w:r>
    </w:p>
    <w:p w:rsidR="00053124" w:rsidRDefault="00053124" w:rsidP="00053124">
      <w:pPr>
        <w:autoSpaceDE w:val="0"/>
        <w:autoSpaceDN w:val="0"/>
        <w:adjustRightInd w:val="0"/>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Минимальное значение расстояния от медицинских организаций до границ прилегающих территорий для объектов, осуществляющих розничную продажу алкогольной продукции в стационарных торговых объектах, при наличии или отсутствии обособленной территории равно </w:t>
      </w:r>
      <w:smartTag w:uri="urn:schemas-microsoft-com:office:smarttags" w:element="metricconverter">
        <w:smartTagPr>
          <w:attr w:name="ProductID" w:val="50 м"/>
        </w:smartTagPr>
        <w:r>
          <w:rPr>
            <w:rFonts w:ascii="Times New Roman" w:hAnsi="Times New Roman" w:cs="Times New Roman"/>
            <w:sz w:val="26"/>
            <w:szCs w:val="26"/>
          </w:rPr>
          <w:t>50 м</w:t>
        </w:r>
      </w:smartTag>
      <w:r>
        <w:rPr>
          <w:rFonts w:ascii="Times New Roman" w:hAnsi="Times New Roman" w:cs="Times New Roman"/>
          <w:sz w:val="26"/>
          <w:szCs w:val="26"/>
        </w:rPr>
        <w:t>.</w:t>
      </w:r>
    </w:p>
    <w:p w:rsidR="00053124" w:rsidRDefault="00053124" w:rsidP="00053124">
      <w:pPr>
        <w:autoSpaceDE w:val="0"/>
        <w:autoSpaceDN w:val="0"/>
        <w:adjustRightInd w:val="0"/>
        <w:spacing w:after="0" w:line="240" w:lineRule="auto"/>
        <w:ind w:firstLine="900"/>
        <w:jc w:val="both"/>
        <w:rPr>
          <w:rFonts w:ascii="Times New Roman" w:hAnsi="Times New Roman" w:cs="Times New Roman"/>
          <w:sz w:val="26"/>
          <w:szCs w:val="26"/>
        </w:rPr>
      </w:pPr>
      <w:proofErr w:type="gramStart"/>
      <w:r>
        <w:rPr>
          <w:rFonts w:ascii="Times New Roman" w:hAnsi="Times New Roman" w:cs="Times New Roman"/>
          <w:sz w:val="26"/>
          <w:szCs w:val="26"/>
        </w:rPr>
        <w:t>Минимальное значение расстояния от детских, образовательных организаций, объектов спорта до границ прилегающих территорий для объектов, осуществляющих розничную продажу алкогольной продукции в стационарных торговых объектах, при наличии обособленной территории у стационарного торгового объекта и организации и (или) объекта,</w:t>
      </w:r>
      <w:r>
        <w:rPr>
          <w:rFonts w:ascii="Times New Roman" w:hAnsi="Times New Roman" w:cs="Times New Roman"/>
        </w:rPr>
        <w:t xml:space="preserve"> </w:t>
      </w:r>
      <w:r>
        <w:rPr>
          <w:rFonts w:ascii="Times New Roman" w:hAnsi="Times New Roman" w:cs="Times New Roman"/>
          <w:sz w:val="26"/>
          <w:szCs w:val="26"/>
        </w:rPr>
        <w:t xml:space="preserve">на территории которого не допускается розничная продажа алкогольной продукции, равно </w:t>
      </w:r>
      <w:smartTag w:uri="urn:schemas-microsoft-com:office:smarttags" w:element="metricconverter">
        <w:smartTagPr>
          <w:attr w:name="ProductID" w:val="50 метров"/>
        </w:smartTagPr>
        <w:r>
          <w:rPr>
            <w:rFonts w:ascii="Times New Roman" w:hAnsi="Times New Roman" w:cs="Times New Roman"/>
            <w:sz w:val="26"/>
            <w:szCs w:val="26"/>
          </w:rPr>
          <w:t>50 метров</w:t>
        </w:r>
      </w:smartTag>
      <w:r>
        <w:rPr>
          <w:rFonts w:ascii="Times New Roman" w:hAnsi="Times New Roman" w:cs="Times New Roman"/>
          <w:sz w:val="26"/>
          <w:szCs w:val="26"/>
        </w:rPr>
        <w:t>, при наличии обособленной территории только у объекта и организации и (или</w:t>
      </w:r>
      <w:proofErr w:type="gramEnd"/>
      <w:r>
        <w:rPr>
          <w:rFonts w:ascii="Times New Roman" w:hAnsi="Times New Roman" w:cs="Times New Roman"/>
          <w:sz w:val="26"/>
          <w:szCs w:val="26"/>
        </w:rPr>
        <w:t>) объекта,</w:t>
      </w:r>
      <w:r>
        <w:rPr>
          <w:rFonts w:ascii="Times New Roman" w:hAnsi="Times New Roman" w:cs="Times New Roman"/>
        </w:rPr>
        <w:t xml:space="preserve"> </w:t>
      </w:r>
      <w:r>
        <w:rPr>
          <w:rFonts w:ascii="Times New Roman" w:hAnsi="Times New Roman" w:cs="Times New Roman"/>
          <w:sz w:val="26"/>
          <w:szCs w:val="26"/>
        </w:rPr>
        <w:t xml:space="preserve">на территории которого не допускается розничная продажа алкогольной продукции, равно </w:t>
      </w:r>
      <w:smartTag w:uri="urn:schemas-microsoft-com:office:smarttags" w:element="metricconverter">
        <w:smartTagPr>
          <w:attr w:name="ProductID" w:val="70 м"/>
        </w:smartTagPr>
        <w:r>
          <w:rPr>
            <w:rFonts w:ascii="Times New Roman" w:hAnsi="Times New Roman" w:cs="Times New Roman"/>
            <w:sz w:val="26"/>
            <w:szCs w:val="26"/>
          </w:rPr>
          <w:t>70 м</w:t>
        </w:r>
      </w:smartTag>
      <w:r>
        <w:rPr>
          <w:rFonts w:ascii="Times New Roman" w:hAnsi="Times New Roman" w:cs="Times New Roman"/>
          <w:sz w:val="26"/>
          <w:szCs w:val="26"/>
        </w:rPr>
        <w:t xml:space="preserve">, при отсутствии обособленной территории – </w:t>
      </w:r>
      <w:smartTag w:uri="urn:schemas-microsoft-com:office:smarttags" w:element="metricconverter">
        <w:smartTagPr>
          <w:attr w:name="ProductID" w:val="100 м"/>
        </w:smartTagPr>
        <w:r>
          <w:rPr>
            <w:rFonts w:ascii="Times New Roman" w:hAnsi="Times New Roman" w:cs="Times New Roman"/>
            <w:sz w:val="26"/>
            <w:szCs w:val="26"/>
          </w:rPr>
          <w:t>100 м</w:t>
        </w:r>
      </w:smartTag>
      <w:r>
        <w:rPr>
          <w:rFonts w:ascii="Times New Roman" w:hAnsi="Times New Roman" w:cs="Times New Roman"/>
          <w:sz w:val="26"/>
          <w:szCs w:val="26"/>
        </w:rPr>
        <w:t>.</w:t>
      </w:r>
    </w:p>
    <w:p w:rsidR="00053124" w:rsidRDefault="00053124" w:rsidP="00053124">
      <w:pPr>
        <w:autoSpaceDE w:val="0"/>
        <w:autoSpaceDN w:val="0"/>
        <w:adjustRightInd w:val="0"/>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Минимальное значение расстояния от мест массового скопления граждан, от мест нахождения источников повышенной опасности до границ прилегающих территорий для объектов, осуществляющих розничную продажу алкогольной продукции в стационарных торговых объектах, при наличии или отсутствии обособленной территории равно </w:t>
      </w:r>
      <w:smartTag w:uri="urn:schemas-microsoft-com:office:smarttags" w:element="metricconverter">
        <w:smartTagPr>
          <w:attr w:name="ProductID" w:val="100 м"/>
        </w:smartTagPr>
        <w:r>
          <w:rPr>
            <w:rFonts w:ascii="Times New Roman" w:hAnsi="Times New Roman" w:cs="Times New Roman"/>
            <w:sz w:val="26"/>
            <w:szCs w:val="26"/>
          </w:rPr>
          <w:t>100 м</w:t>
        </w:r>
      </w:smartTag>
      <w:r>
        <w:rPr>
          <w:rFonts w:ascii="Times New Roman" w:hAnsi="Times New Roman" w:cs="Times New Roman"/>
          <w:sz w:val="26"/>
          <w:szCs w:val="26"/>
        </w:rPr>
        <w:t>.</w:t>
      </w:r>
    </w:p>
    <w:p w:rsidR="00053124" w:rsidRDefault="00053124" w:rsidP="00053124">
      <w:pPr>
        <w:spacing w:after="0" w:line="240" w:lineRule="auto"/>
        <w:ind w:firstLine="900"/>
        <w:jc w:val="both"/>
        <w:rPr>
          <w:rFonts w:ascii="Times New Roman" w:hAnsi="Times New Roman" w:cs="Times New Roman"/>
          <w:sz w:val="26"/>
          <w:szCs w:val="26"/>
        </w:rPr>
      </w:pPr>
    </w:p>
    <w:p w:rsidR="00053124" w:rsidRDefault="00053124" w:rsidP="00053124">
      <w:pPr>
        <w:spacing w:after="0" w:line="240" w:lineRule="auto"/>
        <w:ind w:firstLine="900"/>
        <w:jc w:val="both"/>
        <w:rPr>
          <w:rFonts w:ascii="Times New Roman" w:hAnsi="Times New Roman" w:cs="Times New Roman"/>
          <w:sz w:val="26"/>
          <w:szCs w:val="26"/>
        </w:rPr>
      </w:pPr>
    </w:p>
    <w:p w:rsidR="00053124" w:rsidRDefault="00053124" w:rsidP="00053124">
      <w:pPr>
        <w:jc w:val="both"/>
        <w:rPr>
          <w:rFonts w:ascii="Times New Roman" w:hAnsi="Times New Roman" w:cs="Times New Roman"/>
          <w:sz w:val="24"/>
          <w:szCs w:val="24"/>
        </w:rPr>
      </w:pPr>
    </w:p>
    <w:p w:rsidR="00053124" w:rsidRDefault="00053124" w:rsidP="00053124">
      <w:pPr>
        <w:jc w:val="both"/>
        <w:rPr>
          <w:rFonts w:ascii="Times New Roman" w:hAnsi="Times New Roman" w:cs="Times New Roman"/>
          <w:sz w:val="24"/>
          <w:szCs w:val="24"/>
        </w:rPr>
      </w:pPr>
    </w:p>
    <w:p w:rsidR="00053124" w:rsidRDefault="00053124" w:rsidP="00053124">
      <w:pPr>
        <w:tabs>
          <w:tab w:val="left" w:pos="7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053124" w:rsidRDefault="00053124" w:rsidP="0005312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постановлению администрации</w:t>
      </w:r>
    </w:p>
    <w:p w:rsidR="00053124" w:rsidRDefault="00053124" w:rsidP="00053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сельского поселения «</w:t>
      </w:r>
      <w:r w:rsidR="00FE5C38">
        <w:rPr>
          <w:rFonts w:ascii="Times New Roman" w:hAnsi="Times New Roman" w:cs="Times New Roman"/>
          <w:sz w:val="24"/>
          <w:szCs w:val="24"/>
        </w:rPr>
        <w:t xml:space="preserve">Село </w:t>
      </w:r>
      <w:proofErr w:type="spellStart"/>
      <w:r w:rsidR="00FE5C38">
        <w:rPr>
          <w:rFonts w:ascii="Times New Roman" w:hAnsi="Times New Roman" w:cs="Times New Roman"/>
          <w:sz w:val="24"/>
          <w:szCs w:val="24"/>
        </w:rPr>
        <w:t>Грабцево</w:t>
      </w:r>
      <w:proofErr w:type="spellEnd"/>
      <w:r>
        <w:rPr>
          <w:rFonts w:ascii="Times New Roman" w:hAnsi="Times New Roman" w:cs="Times New Roman"/>
          <w:sz w:val="24"/>
          <w:szCs w:val="24"/>
        </w:rPr>
        <w:t>»</w:t>
      </w:r>
    </w:p>
    <w:p w:rsidR="00053124" w:rsidRDefault="00FE5C38" w:rsidP="0005312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29.03. 2013 года  </w:t>
      </w:r>
      <w:bookmarkStart w:id="0" w:name="_GoBack"/>
      <w:bookmarkEnd w:id="0"/>
      <w:r>
        <w:rPr>
          <w:rFonts w:ascii="Times New Roman" w:hAnsi="Times New Roman" w:cs="Times New Roman"/>
          <w:sz w:val="24"/>
          <w:szCs w:val="24"/>
        </w:rPr>
        <w:t>№73</w:t>
      </w:r>
      <w:r w:rsidR="00053124">
        <w:rPr>
          <w:rFonts w:ascii="Times New Roman" w:hAnsi="Times New Roman" w:cs="Times New Roman"/>
          <w:sz w:val="24"/>
          <w:szCs w:val="24"/>
        </w:rPr>
        <w:t xml:space="preserve">  </w:t>
      </w:r>
    </w:p>
    <w:p w:rsidR="00053124" w:rsidRDefault="00053124" w:rsidP="00053124">
      <w:pPr>
        <w:spacing w:after="0" w:line="240" w:lineRule="auto"/>
        <w:ind w:left="709"/>
        <w:jc w:val="both"/>
        <w:rPr>
          <w:rFonts w:ascii="Times New Roman" w:hAnsi="Times New Roman" w:cs="Times New Roman"/>
          <w:sz w:val="24"/>
          <w:szCs w:val="24"/>
        </w:rPr>
      </w:pPr>
    </w:p>
    <w:p w:rsidR="00053124" w:rsidRDefault="00053124" w:rsidP="00053124">
      <w:pPr>
        <w:spacing w:after="0" w:line="240" w:lineRule="auto"/>
        <w:ind w:left="709"/>
        <w:jc w:val="both"/>
        <w:rPr>
          <w:rFonts w:ascii="Times New Roman" w:hAnsi="Times New Roman" w:cs="Times New Roman"/>
          <w:sz w:val="24"/>
          <w:szCs w:val="24"/>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2127"/>
        <w:gridCol w:w="3402"/>
      </w:tblGrid>
      <w:tr w:rsidR="00053124" w:rsidRPr="00FE5C38" w:rsidTr="00FE5C38">
        <w:trPr>
          <w:trHeight w:val="1837"/>
        </w:trPr>
        <w:tc>
          <w:tcPr>
            <w:tcW w:w="567" w:type="dxa"/>
            <w:tcBorders>
              <w:top w:val="single" w:sz="4" w:space="0" w:color="auto"/>
              <w:left w:val="single" w:sz="4" w:space="0" w:color="auto"/>
              <w:bottom w:val="single" w:sz="4" w:space="0" w:color="auto"/>
              <w:right w:val="single" w:sz="4" w:space="0" w:color="auto"/>
            </w:tcBorders>
            <w:hideMark/>
          </w:tcPr>
          <w:p w:rsidR="00053124" w:rsidRPr="00FE5C38" w:rsidRDefault="00053124">
            <w:pPr>
              <w:widowControl w:val="0"/>
              <w:snapToGrid w:val="0"/>
              <w:spacing w:after="0"/>
              <w:jc w:val="center"/>
              <w:rPr>
                <w:rFonts w:ascii="Times New Roman" w:hAnsi="Times New Roman" w:cs="Times New Roman"/>
                <w:b/>
                <w:sz w:val="24"/>
                <w:szCs w:val="24"/>
                <w:lang w:eastAsia="en-US"/>
              </w:rPr>
            </w:pPr>
            <w:proofErr w:type="gramStart"/>
            <w:r w:rsidRPr="00FE5C38">
              <w:rPr>
                <w:rFonts w:ascii="Times New Roman" w:hAnsi="Times New Roman" w:cs="Times New Roman"/>
                <w:b/>
                <w:sz w:val="24"/>
                <w:szCs w:val="24"/>
              </w:rPr>
              <w:t>п</w:t>
            </w:r>
            <w:proofErr w:type="gramEnd"/>
            <w:r w:rsidRPr="00FE5C38">
              <w:rPr>
                <w:rFonts w:ascii="Times New Roman" w:hAnsi="Times New Roman" w:cs="Times New Roman"/>
                <w:b/>
                <w:sz w:val="24"/>
                <w:szCs w:val="24"/>
              </w:rPr>
              <w:t>/п</w:t>
            </w:r>
          </w:p>
        </w:tc>
        <w:tc>
          <w:tcPr>
            <w:tcW w:w="2835" w:type="dxa"/>
            <w:tcBorders>
              <w:top w:val="single" w:sz="4" w:space="0" w:color="auto"/>
              <w:left w:val="single" w:sz="4" w:space="0" w:color="auto"/>
              <w:bottom w:val="single" w:sz="4" w:space="0" w:color="auto"/>
              <w:right w:val="single" w:sz="4" w:space="0" w:color="auto"/>
            </w:tcBorders>
            <w:hideMark/>
          </w:tcPr>
          <w:p w:rsidR="00053124" w:rsidRPr="00FE5C38" w:rsidRDefault="00053124">
            <w:pPr>
              <w:spacing w:after="0" w:line="240" w:lineRule="auto"/>
              <w:jc w:val="center"/>
              <w:rPr>
                <w:rFonts w:ascii="Times New Roman" w:eastAsia="Times New Roman" w:hAnsi="Times New Roman" w:cs="Times New Roman"/>
                <w:b/>
                <w:sz w:val="24"/>
                <w:szCs w:val="24"/>
                <w:lang w:eastAsia="en-US"/>
              </w:rPr>
            </w:pPr>
            <w:r w:rsidRPr="00FE5C38">
              <w:rPr>
                <w:rFonts w:ascii="Times New Roman" w:hAnsi="Times New Roman" w:cs="Times New Roman"/>
                <w:b/>
                <w:sz w:val="24"/>
                <w:szCs w:val="24"/>
              </w:rPr>
              <w:t>Наименование</w:t>
            </w:r>
          </w:p>
          <w:p w:rsidR="00053124" w:rsidRPr="00FE5C38" w:rsidRDefault="00053124">
            <w:pPr>
              <w:widowControl w:val="0"/>
              <w:snapToGrid w:val="0"/>
              <w:spacing w:after="0" w:line="240" w:lineRule="auto"/>
              <w:jc w:val="center"/>
              <w:rPr>
                <w:rFonts w:ascii="Times New Roman" w:hAnsi="Times New Roman" w:cs="Times New Roman"/>
                <w:b/>
                <w:sz w:val="24"/>
                <w:szCs w:val="24"/>
                <w:lang w:eastAsia="en-US"/>
              </w:rPr>
            </w:pPr>
            <w:r w:rsidRPr="00FE5C38">
              <w:rPr>
                <w:rFonts w:ascii="Times New Roman" w:hAnsi="Times New Roman" w:cs="Times New Roman"/>
                <w:b/>
                <w:sz w:val="24"/>
                <w:szCs w:val="24"/>
              </w:rPr>
              <w:t>места массового скопления граждан и места и места нахождения источников повышенной опасности (объект)</w:t>
            </w:r>
          </w:p>
        </w:tc>
        <w:tc>
          <w:tcPr>
            <w:tcW w:w="2127" w:type="dxa"/>
            <w:tcBorders>
              <w:top w:val="single" w:sz="4" w:space="0" w:color="auto"/>
              <w:left w:val="single" w:sz="4" w:space="0" w:color="auto"/>
              <w:bottom w:val="single" w:sz="4" w:space="0" w:color="auto"/>
              <w:right w:val="single" w:sz="4" w:space="0" w:color="auto"/>
            </w:tcBorders>
            <w:hideMark/>
          </w:tcPr>
          <w:p w:rsidR="00053124" w:rsidRPr="00FE5C38" w:rsidRDefault="00053124">
            <w:pPr>
              <w:widowControl w:val="0"/>
              <w:snapToGrid w:val="0"/>
              <w:spacing w:after="0"/>
              <w:jc w:val="center"/>
              <w:rPr>
                <w:rFonts w:ascii="Times New Roman" w:hAnsi="Times New Roman" w:cs="Times New Roman"/>
                <w:b/>
                <w:sz w:val="24"/>
                <w:szCs w:val="24"/>
                <w:lang w:eastAsia="en-US"/>
              </w:rPr>
            </w:pPr>
            <w:r w:rsidRPr="00FE5C38">
              <w:rPr>
                <w:rFonts w:ascii="Times New Roman" w:hAnsi="Times New Roman" w:cs="Times New Roman"/>
                <w:b/>
                <w:sz w:val="24"/>
                <w:szCs w:val="24"/>
              </w:rPr>
              <w:t>Адрес</w:t>
            </w:r>
          </w:p>
        </w:tc>
        <w:tc>
          <w:tcPr>
            <w:tcW w:w="3402" w:type="dxa"/>
            <w:tcBorders>
              <w:top w:val="single" w:sz="4" w:space="0" w:color="auto"/>
              <w:left w:val="single" w:sz="4" w:space="0" w:color="auto"/>
              <w:bottom w:val="single" w:sz="4" w:space="0" w:color="auto"/>
              <w:right w:val="single" w:sz="4" w:space="0" w:color="auto"/>
            </w:tcBorders>
            <w:hideMark/>
          </w:tcPr>
          <w:p w:rsidR="00053124" w:rsidRPr="00FE5C38" w:rsidRDefault="00053124">
            <w:pPr>
              <w:widowControl w:val="0"/>
              <w:snapToGrid w:val="0"/>
              <w:spacing w:after="0"/>
              <w:jc w:val="center"/>
              <w:rPr>
                <w:rFonts w:ascii="Times New Roman" w:hAnsi="Times New Roman" w:cs="Times New Roman"/>
                <w:b/>
                <w:sz w:val="24"/>
                <w:szCs w:val="24"/>
                <w:lang w:eastAsia="en-US"/>
              </w:rPr>
            </w:pPr>
            <w:r w:rsidRPr="00FE5C38">
              <w:rPr>
                <w:rFonts w:ascii="Times New Roman" w:hAnsi="Times New Roman" w:cs="Times New Roman"/>
                <w:b/>
                <w:sz w:val="24"/>
                <w:szCs w:val="24"/>
              </w:rPr>
              <w:t>Расстояние от границы прилегающей территории к объекту до прилегающей территории объекта,  в котором осуществляется розничная торговля алкогольной продукцией</w:t>
            </w:r>
          </w:p>
        </w:tc>
      </w:tr>
      <w:tr w:rsidR="00053124" w:rsidRPr="00FE5C38" w:rsidTr="00FE5C38">
        <w:trPr>
          <w:trHeight w:val="735"/>
        </w:trPr>
        <w:tc>
          <w:tcPr>
            <w:tcW w:w="567" w:type="dxa"/>
            <w:tcBorders>
              <w:top w:val="single" w:sz="4" w:space="0" w:color="auto"/>
              <w:left w:val="single" w:sz="4" w:space="0" w:color="auto"/>
              <w:bottom w:val="single" w:sz="4" w:space="0" w:color="auto"/>
              <w:right w:val="single" w:sz="4" w:space="0" w:color="auto"/>
            </w:tcBorders>
            <w:hideMark/>
          </w:tcPr>
          <w:p w:rsidR="00053124" w:rsidRPr="00FE5C38" w:rsidRDefault="00053124">
            <w:pPr>
              <w:widowControl w:val="0"/>
              <w:snapToGrid w:val="0"/>
              <w:spacing w:after="0"/>
              <w:jc w:val="center"/>
              <w:rPr>
                <w:rFonts w:ascii="Times New Roman" w:hAnsi="Times New Roman" w:cs="Times New Roman"/>
                <w:b/>
                <w:sz w:val="24"/>
                <w:szCs w:val="24"/>
              </w:rPr>
            </w:pPr>
            <w:r w:rsidRPr="00FE5C38">
              <w:rPr>
                <w:rFonts w:ascii="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53124" w:rsidRPr="00FE5C38" w:rsidRDefault="00FE5C38">
            <w:pPr>
              <w:widowControl w:val="0"/>
              <w:snapToGrid w:val="0"/>
              <w:spacing w:after="0"/>
              <w:jc w:val="center"/>
              <w:rPr>
                <w:rFonts w:ascii="Times New Roman" w:hAnsi="Times New Roman" w:cs="Times New Roman"/>
                <w:b/>
                <w:sz w:val="24"/>
                <w:szCs w:val="24"/>
              </w:rPr>
            </w:pPr>
            <w:proofErr w:type="spellStart"/>
            <w:r w:rsidRPr="00FE5C38">
              <w:rPr>
                <w:rFonts w:ascii="Times New Roman" w:hAnsi="Times New Roman" w:cs="Times New Roman"/>
                <w:b/>
                <w:sz w:val="24"/>
                <w:szCs w:val="24"/>
              </w:rPr>
              <w:t>Грабцевский</w:t>
            </w:r>
            <w:proofErr w:type="spellEnd"/>
            <w:r w:rsidR="00053124" w:rsidRPr="00FE5C38">
              <w:rPr>
                <w:rFonts w:ascii="Times New Roman" w:hAnsi="Times New Roman" w:cs="Times New Roman"/>
                <w:b/>
                <w:sz w:val="24"/>
                <w:szCs w:val="24"/>
              </w:rPr>
              <w:t xml:space="preserve"> ФАП</w:t>
            </w:r>
          </w:p>
        </w:tc>
        <w:tc>
          <w:tcPr>
            <w:tcW w:w="2127" w:type="dxa"/>
            <w:tcBorders>
              <w:top w:val="single" w:sz="4" w:space="0" w:color="auto"/>
              <w:left w:val="single" w:sz="4" w:space="0" w:color="auto"/>
              <w:bottom w:val="single" w:sz="4" w:space="0" w:color="auto"/>
              <w:right w:val="single" w:sz="4" w:space="0" w:color="auto"/>
            </w:tcBorders>
            <w:hideMark/>
          </w:tcPr>
          <w:p w:rsidR="00FE5C38" w:rsidRDefault="00053124" w:rsidP="00FE5C38">
            <w:pPr>
              <w:widowControl w:val="0"/>
              <w:snapToGrid w:val="0"/>
              <w:spacing w:after="0"/>
              <w:jc w:val="center"/>
              <w:rPr>
                <w:rFonts w:ascii="Times New Roman" w:hAnsi="Times New Roman" w:cs="Times New Roman"/>
                <w:b/>
                <w:sz w:val="24"/>
                <w:szCs w:val="24"/>
              </w:rPr>
            </w:pPr>
            <w:proofErr w:type="spellStart"/>
            <w:r w:rsidRPr="00FE5C38">
              <w:rPr>
                <w:rFonts w:ascii="Times New Roman" w:hAnsi="Times New Roman" w:cs="Times New Roman"/>
                <w:b/>
                <w:sz w:val="24"/>
                <w:szCs w:val="24"/>
              </w:rPr>
              <w:t>с</w:t>
            </w:r>
            <w:proofErr w:type="gramStart"/>
            <w:r w:rsidRPr="00FE5C38">
              <w:rPr>
                <w:rFonts w:ascii="Times New Roman" w:hAnsi="Times New Roman" w:cs="Times New Roman"/>
                <w:b/>
                <w:sz w:val="24"/>
                <w:szCs w:val="24"/>
              </w:rPr>
              <w:t>.</w:t>
            </w:r>
            <w:r w:rsidR="00FE5C38">
              <w:rPr>
                <w:rFonts w:ascii="Times New Roman" w:hAnsi="Times New Roman" w:cs="Times New Roman"/>
                <w:b/>
                <w:sz w:val="24"/>
                <w:szCs w:val="24"/>
              </w:rPr>
              <w:t>Г</w:t>
            </w:r>
            <w:proofErr w:type="gramEnd"/>
            <w:r w:rsidR="00FE5C38">
              <w:rPr>
                <w:rFonts w:ascii="Times New Roman" w:hAnsi="Times New Roman" w:cs="Times New Roman"/>
                <w:b/>
                <w:sz w:val="24"/>
                <w:szCs w:val="24"/>
              </w:rPr>
              <w:t>рабцево</w:t>
            </w:r>
            <w:proofErr w:type="spellEnd"/>
            <w:r w:rsidRPr="00FE5C38">
              <w:rPr>
                <w:rFonts w:ascii="Times New Roman" w:hAnsi="Times New Roman" w:cs="Times New Roman"/>
                <w:b/>
                <w:sz w:val="24"/>
                <w:szCs w:val="24"/>
              </w:rPr>
              <w:t>,</w:t>
            </w:r>
          </w:p>
          <w:p w:rsidR="00053124" w:rsidRPr="00FE5C38" w:rsidRDefault="00FE5C38" w:rsidP="00FE5C38">
            <w:pPr>
              <w:widowControl w:val="0"/>
              <w:snapToGrid w:val="0"/>
              <w:spacing w:after="0"/>
              <w:jc w:val="center"/>
              <w:rPr>
                <w:rFonts w:ascii="Times New Roman" w:hAnsi="Times New Roman" w:cs="Times New Roman"/>
                <w:b/>
                <w:sz w:val="24"/>
                <w:szCs w:val="24"/>
              </w:rPr>
            </w:pPr>
            <w:r>
              <w:rPr>
                <w:rFonts w:ascii="Times New Roman" w:hAnsi="Times New Roman" w:cs="Times New Roman"/>
                <w:b/>
                <w:sz w:val="24"/>
                <w:szCs w:val="24"/>
              </w:rPr>
              <w:t>ул. Советская д.2</w:t>
            </w:r>
          </w:p>
        </w:tc>
        <w:tc>
          <w:tcPr>
            <w:tcW w:w="3402" w:type="dxa"/>
            <w:tcBorders>
              <w:top w:val="single" w:sz="4" w:space="0" w:color="auto"/>
              <w:left w:val="single" w:sz="4" w:space="0" w:color="auto"/>
              <w:bottom w:val="single" w:sz="4" w:space="0" w:color="auto"/>
              <w:right w:val="single" w:sz="4" w:space="0" w:color="auto"/>
            </w:tcBorders>
            <w:hideMark/>
          </w:tcPr>
          <w:p w:rsidR="00053124" w:rsidRPr="00FE5C38" w:rsidRDefault="00053124">
            <w:pPr>
              <w:widowControl w:val="0"/>
              <w:snapToGrid w:val="0"/>
              <w:spacing w:after="0"/>
              <w:jc w:val="center"/>
              <w:rPr>
                <w:rFonts w:ascii="Times New Roman" w:hAnsi="Times New Roman" w:cs="Times New Roman"/>
                <w:b/>
                <w:sz w:val="24"/>
                <w:szCs w:val="24"/>
              </w:rPr>
            </w:pPr>
            <w:r w:rsidRPr="00FE5C38">
              <w:rPr>
                <w:rFonts w:ascii="Times New Roman" w:hAnsi="Times New Roman" w:cs="Times New Roman"/>
                <w:b/>
                <w:sz w:val="24"/>
                <w:szCs w:val="24"/>
              </w:rPr>
              <w:t>не менее 100 метров</w:t>
            </w:r>
          </w:p>
        </w:tc>
      </w:tr>
      <w:tr w:rsidR="00053124" w:rsidRPr="00FE5C38" w:rsidTr="00FE5C38">
        <w:trPr>
          <w:trHeight w:val="1019"/>
        </w:trPr>
        <w:tc>
          <w:tcPr>
            <w:tcW w:w="567" w:type="dxa"/>
            <w:tcBorders>
              <w:top w:val="single" w:sz="4" w:space="0" w:color="auto"/>
              <w:left w:val="single" w:sz="4" w:space="0" w:color="auto"/>
              <w:bottom w:val="single" w:sz="4" w:space="0" w:color="auto"/>
              <w:right w:val="single" w:sz="4" w:space="0" w:color="auto"/>
            </w:tcBorders>
            <w:hideMark/>
          </w:tcPr>
          <w:p w:rsidR="00053124" w:rsidRPr="00FE5C38" w:rsidRDefault="00FE5C38">
            <w:pPr>
              <w:widowControl w:val="0"/>
              <w:snapToGrid w:val="0"/>
              <w:spacing w:after="0" w:line="240" w:lineRule="auto"/>
              <w:jc w:val="center"/>
              <w:rPr>
                <w:rFonts w:ascii="Times New Roman" w:hAnsi="Times New Roman" w:cs="Times New Roman"/>
                <w:b/>
                <w:sz w:val="24"/>
                <w:szCs w:val="24"/>
                <w:lang w:eastAsia="en-US"/>
              </w:rPr>
            </w:pPr>
            <w:r w:rsidRPr="00FE5C38">
              <w:rPr>
                <w:rFonts w:ascii="Times New Roman" w:hAnsi="Times New Roman" w:cs="Times New Roman"/>
                <w:b/>
                <w:sz w:val="24"/>
                <w:szCs w:val="24"/>
              </w:rPr>
              <w:t>2</w:t>
            </w:r>
            <w:r w:rsidR="00053124" w:rsidRPr="00FE5C38">
              <w:rPr>
                <w:rFonts w:ascii="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053124" w:rsidRPr="00FE5C38" w:rsidRDefault="00053124" w:rsidP="00FE5C38">
            <w:pPr>
              <w:widowControl w:val="0"/>
              <w:snapToGrid w:val="0"/>
              <w:spacing w:after="0" w:line="240" w:lineRule="auto"/>
              <w:jc w:val="center"/>
              <w:rPr>
                <w:rFonts w:ascii="Times New Roman" w:hAnsi="Times New Roman" w:cs="Times New Roman"/>
                <w:b/>
                <w:sz w:val="24"/>
                <w:szCs w:val="24"/>
                <w:lang w:eastAsia="en-US"/>
              </w:rPr>
            </w:pPr>
            <w:r w:rsidRPr="00FE5C38">
              <w:rPr>
                <w:rFonts w:ascii="Times New Roman" w:hAnsi="Times New Roman" w:cs="Times New Roman"/>
                <w:b/>
                <w:sz w:val="24"/>
                <w:szCs w:val="24"/>
              </w:rPr>
              <w:t>МОУ «</w:t>
            </w:r>
            <w:proofErr w:type="spellStart"/>
            <w:r w:rsidR="00FE5C38">
              <w:rPr>
                <w:rFonts w:ascii="Times New Roman" w:hAnsi="Times New Roman" w:cs="Times New Roman"/>
                <w:b/>
                <w:sz w:val="24"/>
                <w:szCs w:val="24"/>
              </w:rPr>
              <w:t>Грабцевская</w:t>
            </w:r>
            <w:proofErr w:type="spellEnd"/>
            <w:r w:rsidRPr="00FE5C38">
              <w:rPr>
                <w:rFonts w:ascii="Times New Roman" w:hAnsi="Times New Roman" w:cs="Times New Roman"/>
                <w:b/>
                <w:sz w:val="24"/>
                <w:szCs w:val="24"/>
              </w:rPr>
              <w:t xml:space="preserve"> общеобразовательная средняя школа »</w:t>
            </w:r>
          </w:p>
        </w:tc>
        <w:tc>
          <w:tcPr>
            <w:tcW w:w="2127" w:type="dxa"/>
            <w:tcBorders>
              <w:top w:val="single" w:sz="4" w:space="0" w:color="auto"/>
              <w:left w:val="single" w:sz="4" w:space="0" w:color="auto"/>
              <w:bottom w:val="single" w:sz="4" w:space="0" w:color="auto"/>
              <w:right w:val="single" w:sz="4" w:space="0" w:color="auto"/>
            </w:tcBorders>
            <w:hideMark/>
          </w:tcPr>
          <w:p w:rsidR="00053124" w:rsidRDefault="00FE5C38">
            <w:pPr>
              <w:widowControl w:val="0"/>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Воскресенское</w:t>
            </w:r>
          </w:p>
          <w:p w:rsidR="00FE5C38" w:rsidRPr="00FE5C38" w:rsidRDefault="00FE5C38" w:rsidP="00FE5C38">
            <w:pPr>
              <w:widowControl w:val="0"/>
              <w:snapToGrid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ул. Центральная аллея, д.1</w:t>
            </w:r>
          </w:p>
        </w:tc>
        <w:tc>
          <w:tcPr>
            <w:tcW w:w="3402" w:type="dxa"/>
            <w:tcBorders>
              <w:top w:val="single" w:sz="4" w:space="0" w:color="auto"/>
              <w:left w:val="single" w:sz="4" w:space="0" w:color="auto"/>
              <w:bottom w:val="single" w:sz="4" w:space="0" w:color="auto"/>
              <w:right w:val="single" w:sz="4" w:space="0" w:color="auto"/>
            </w:tcBorders>
            <w:hideMark/>
          </w:tcPr>
          <w:p w:rsidR="00053124" w:rsidRPr="00FE5C38" w:rsidRDefault="00053124">
            <w:pPr>
              <w:widowControl w:val="0"/>
              <w:snapToGrid w:val="0"/>
              <w:spacing w:after="0" w:line="240" w:lineRule="auto"/>
              <w:jc w:val="center"/>
              <w:rPr>
                <w:rFonts w:ascii="Times New Roman" w:hAnsi="Times New Roman" w:cs="Times New Roman"/>
                <w:b/>
                <w:sz w:val="24"/>
                <w:szCs w:val="24"/>
                <w:lang w:eastAsia="en-US"/>
              </w:rPr>
            </w:pPr>
            <w:r w:rsidRPr="00FE5C38">
              <w:rPr>
                <w:rFonts w:ascii="Times New Roman" w:hAnsi="Times New Roman" w:cs="Times New Roman"/>
                <w:b/>
                <w:sz w:val="24"/>
                <w:szCs w:val="24"/>
              </w:rPr>
              <w:t xml:space="preserve">не менее </w:t>
            </w:r>
            <w:smartTag w:uri="urn:schemas-microsoft-com:office:smarttags" w:element="metricconverter">
              <w:smartTagPr>
                <w:attr w:name="ProductID" w:val="100 метров"/>
              </w:smartTagPr>
              <w:r w:rsidRPr="00FE5C38">
                <w:rPr>
                  <w:rFonts w:ascii="Times New Roman" w:hAnsi="Times New Roman" w:cs="Times New Roman"/>
                  <w:b/>
                  <w:sz w:val="24"/>
                  <w:szCs w:val="24"/>
                </w:rPr>
                <w:t>100 метров</w:t>
              </w:r>
            </w:smartTag>
          </w:p>
        </w:tc>
      </w:tr>
    </w:tbl>
    <w:p w:rsidR="00053124" w:rsidRDefault="00053124" w:rsidP="00053124">
      <w:pPr>
        <w:spacing w:after="0"/>
        <w:jc w:val="both"/>
        <w:rPr>
          <w:rFonts w:ascii="Times New Roman" w:hAnsi="Times New Roman" w:cs="Times New Roman"/>
          <w:sz w:val="24"/>
          <w:szCs w:val="24"/>
        </w:rPr>
      </w:pPr>
    </w:p>
    <w:p w:rsidR="00053124" w:rsidRDefault="00053124" w:rsidP="00053124">
      <w:pPr>
        <w:spacing w:after="0"/>
        <w:jc w:val="both"/>
        <w:rPr>
          <w:rFonts w:ascii="Times New Roman" w:hAnsi="Times New Roman" w:cs="Times New Roman"/>
          <w:sz w:val="24"/>
          <w:szCs w:val="24"/>
        </w:rPr>
      </w:pPr>
    </w:p>
    <w:p w:rsidR="00053124" w:rsidRDefault="00053124" w:rsidP="00053124">
      <w:pPr>
        <w:spacing w:after="0"/>
        <w:jc w:val="both"/>
        <w:rPr>
          <w:rFonts w:ascii="Times New Roman" w:hAnsi="Times New Roman" w:cs="Times New Roman"/>
          <w:sz w:val="24"/>
          <w:szCs w:val="24"/>
        </w:rPr>
      </w:pPr>
    </w:p>
    <w:p w:rsidR="00053124" w:rsidRDefault="00053124" w:rsidP="00053124">
      <w:pPr>
        <w:spacing w:after="0"/>
        <w:jc w:val="both"/>
        <w:rPr>
          <w:rFonts w:ascii="Times New Roman" w:hAnsi="Times New Roman" w:cs="Times New Roman"/>
          <w:sz w:val="24"/>
          <w:szCs w:val="24"/>
        </w:rPr>
      </w:pPr>
    </w:p>
    <w:p w:rsidR="00053124" w:rsidRDefault="00053124" w:rsidP="00053124">
      <w:pPr>
        <w:spacing w:after="0"/>
        <w:jc w:val="both"/>
        <w:rPr>
          <w:rFonts w:ascii="Times New Roman" w:hAnsi="Times New Roman" w:cs="Times New Roman"/>
          <w:sz w:val="24"/>
          <w:szCs w:val="24"/>
        </w:rPr>
      </w:pPr>
    </w:p>
    <w:p w:rsidR="00053124" w:rsidRDefault="00053124" w:rsidP="00053124">
      <w:pPr>
        <w:spacing w:after="0"/>
        <w:jc w:val="both"/>
        <w:rPr>
          <w:rFonts w:ascii="Times New Roman" w:hAnsi="Times New Roman" w:cs="Times New Roman"/>
          <w:sz w:val="24"/>
          <w:szCs w:val="24"/>
        </w:rPr>
      </w:pPr>
    </w:p>
    <w:p w:rsidR="00053124" w:rsidRDefault="00053124" w:rsidP="00053124">
      <w:pPr>
        <w:jc w:val="both"/>
        <w:rPr>
          <w:rFonts w:ascii="Times New Roman" w:hAnsi="Times New Roman" w:cs="Times New Roman"/>
          <w:sz w:val="24"/>
          <w:szCs w:val="24"/>
        </w:rPr>
      </w:pPr>
    </w:p>
    <w:p w:rsidR="00053124" w:rsidRDefault="00053124" w:rsidP="00053124">
      <w:pPr>
        <w:jc w:val="both"/>
        <w:rPr>
          <w:rFonts w:ascii="Times New Roman" w:hAnsi="Times New Roman" w:cs="Times New Roman"/>
          <w:sz w:val="24"/>
          <w:szCs w:val="24"/>
        </w:rPr>
      </w:pPr>
    </w:p>
    <w:p w:rsidR="00053124" w:rsidRDefault="00053124" w:rsidP="00053124">
      <w:pPr>
        <w:jc w:val="both"/>
        <w:rPr>
          <w:rFonts w:ascii="Times New Roman" w:hAnsi="Times New Roman" w:cs="Times New Roman"/>
          <w:sz w:val="24"/>
          <w:szCs w:val="24"/>
        </w:rPr>
      </w:pPr>
    </w:p>
    <w:p w:rsidR="00053124" w:rsidRDefault="00053124" w:rsidP="00053124"/>
    <w:p w:rsidR="005D37E0" w:rsidRDefault="005D37E0"/>
    <w:sectPr w:rsidR="005D3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53124"/>
    <w:rsid w:val="00053124"/>
    <w:rsid w:val="005D37E0"/>
    <w:rsid w:val="00FE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53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semiHidden/>
    <w:rsid w:val="0005312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2013-04-10T04:13:00Z</cp:lastPrinted>
  <dcterms:created xsi:type="dcterms:W3CDTF">2013-04-04T11:29:00Z</dcterms:created>
  <dcterms:modified xsi:type="dcterms:W3CDTF">2013-04-10T04:13:00Z</dcterms:modified>
</cp:coreProperties>
</file>