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95" w:rsidRDefault="00BB25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2595" w:rsidRDefault="00BB2595">
      <w:pPr>
        <w:pStyle w:val="ConsPlusNormal"/>
        <w:jc w:val="both"/>
        <w:outlineLvl w:val="0"/>
      </w:pPr>
    </w:p>
    <w:p w:rsidR="00BB2595" w:rsidRDefault="00BB2595">
      <w:pPr>
        <w:pStyle w:val="ConsPlusTitle"/>
        <w:jc w:val="center"/>
        <w:outlineLvl w:val="0"/>
      </w:pPr>
      <w:r>
        <w:t>КАЛУЖСКАЯ ОБЛАСТЬ</w:t>
      </w:r>
    </w:p>
    <w:p w:rsidR="00BB2595" w:rsidRDefault="00BB2595">
      <w:pPr>
        <w:pStyle w:val="ConsPlusTitle"/>
        <w:jc w:val="center"/>
      </w:pPr>
      <w:r>
        <w:t>АДМИНИСТРАЦИЯ МУНИЦИПАЛЬНОГО РАЙОНА</w:t>
      </w:r>
    </w:p>
    <w:p w:rsidR="00BB2595" w:rsidRDefault="00BB2595">
      <w:pPr>
        <w:pStyle w:val="ConsPlusTitle"/>
        <w:jc w:val="center"/>
      </w:pPr>
      <w:r>
        <w:t>"ФЕРЗИКОВСКИЙ РАЙОН"</w:t>
      </w:r>
    </w:p>
    <w:p w:rsidR="00BB2595" w:rsidRDefault="00BB2595">
      <w:pPr>
        <w:pStyle w:val="ConsPlusTitle"/>
        <w:jc w:val="center"/>
      </w:pPr>
    </w:p>
    <w:p w:rsidR="00BB2595" w:rsidRDefault="00BB2595">
      <w:pPr>
        <w:pStyle w:val="ConsPlusTitle"/>
        <w:jc w:val="center"/>
      </w:pPr>
      <w:r>
        <w:t>ПОСТАНОВЛЕНИЕ</w:t>
      </w:r>
    </w:p>
    <w:p w:rsidR="00BB2595" w:rsidRDefault="00BB2595">
      <w:pPr>
        <w:pStyle w:val="ConsPlusTitle"/>
        <w:jc w:val="center"/>
      </w:pPr>
      <w:r>
        <w:t>от 15 сентября 2014 г. N 591</w:t>
      </w:r>
    </w:p>
    <w:p w:rsidR="00BB2595" w:rsidRDefault="00BB2595">
      <w:pPr>
        <w:pStyle w:val="ConsPlusTitle"/>
        <w:jc w:val="center"/>
      </w:pPr>
    </w:p>
    <w:p w:rsidR="00BB2595" w:rsidRDefault="00BB2595">
      <w:pPr>
        <w:pStyle w:val="ConsPlusTitle"/>
        <w:jc w:val="center"/>
      </w:pPr>
      <w:r>
        <w:t>ОБ УТВЕРЖДЕНИИ ПОЛОЖЕНИЯ О ПОРЯДКЕ ПРОВЕДЕНИЯ КОНКУРСА</w:t>
      </w:r>
    </w:p>
    <w:p w:rsidR="00BB2595" w:rsidRDefault="00BB2595">
      <w:pPr>
        <w:pStyle w:val="ConsPlusTitle"/>
        <w:jc w:val="center"/>
      </w:pPr>
      <w:r>
        <w:t>ПО ОПРЕДЕЛЕНИЮ УПОЛНОМОЧЕННЫХ ОРГАНИЗАЦИЙ НА ОКАЗАНИЕ УСЛУГ</w:t>
      </w:r>
    </w:p>
    <w:p w:rsidR="00BB2595" w:rsidRDefault="00BB2595">
      <w:pPr>
        <w:pStyle w:val="ConsPlusTitle"/>
        <w:jc w:val="center"/>
      </w:pPr>
      <w:r>
        <w:t xml:space="preserve">ПО ОСУЩЕСТВЛЕНИЮ ПАССАЖИРСКИХ ПЕРЕВОЗОК </w:t>
      </w:r>
      <w:proofErr w:type="gramStart"/>
      <w:r>
        <w:t>АВТОМОБИЛЬНЫМ</w:t>
      </w:r>
      <w:proofErr w:type="gramEnd"/>
    </w:p>
    <w:p w:rsidR="00BB2595" w:rsidRDefault="00BB2595">
      <w:pPr>
        <w:pStyle w:val="ConsPlusTitle"/>
        <w:jc w:val="center"/>
      </w:pPr>
      <w:r>
        <w:t>ТРАНСПОРТОМ ОБЩЕГО ПОЛЬЗОВАНИЯ ПО ВНУТРИМУНИЦИПАЛЬНЫМ</w:t>
      </w:r>
    </w:p>
    <w:p w:rsidR="00BB2595" w:rsidRDefault="00BB2595">
      <w:pPr>
        <w:pStyle w:val="ConsPlusTitle"/>
        <w:jc w:val="center"/>
      </w:pPr>
      <w:r>
        <w:t>МАРШРУТАМ НА ТЕРРИТОРИИ МУНИЦИПАЛЬНОГО РАЙОНА</w:t>
      </w:r>
    </w:p>
    <w:p w:rsidR="00BB2595" w:rsidRDefault="00BB2595">
      <w:pPr>
        <w:pStyle w:val="ConsPlusTitle"/>
        <w:jc w:val="center"/>
      </w:pPr>
      <w:r>
        <w:t>"ФЕРЗИКОВСКИЙ РАЙОН"</w:t>
      </w:r>
    </w:p>
    <w:p w:rsidR="00BB2595" w:rsidRDefault="00BB2595">
      <w:pPr>
        <w:pStyle w:val="ConsPlusNormal"/>
        <w:jc w:val="center"/>
      </w:pPr>
      <w:r>
        <w:t>Список изменяющих документов</w:t>
      </w:r>
    </w:p>
    <w:p w:rsidR="00BB2595" w:rsidRDefault="00BB259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BB2595" w:rsidRDefault="00BB2595">
      <w:pPr>
        <w:pStyle w:val="ConsPlusNormal"/>
        <w:jc w:val="center"/>
      </w:pPr>
      <w:r>
        <w:t>"Ферзиковский район" от 25.03.2015 N 170)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7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 администрация (исполнительно-распорядительный орган) муниципального района "Ферзиковский район"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ПОСТАНОВЛЯЕТ: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по определению уполномоченных организаций на оказание услуг по осуществлению пассажирских перевозок автомобильным транспортом общего пользования по внутримуниципальным маршрутам на территории муниципального района "Ферзиковский район" (приложение N 1).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54" w:history="1">
        <w:r>
          <w:rPr>
            <w:color w:val="0000FF"/>
          </w:rPr>
          <w:t>состав</w:t>
        </w:r>
      </w:hyperlink>
      <w:r>
        <w:t xml:space="preserve"> конкурсной комиссии по определению уполномоченных организаций на оказание услуг по осуществлению пассажирских перевозок автомобильным транспортом общего пользования по внутримуниципальным маршрутам на территории муниципального района "Ферзиковский район" (приложение N 2).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right"/>
      </w:pPr>
      <w:r>
        <w:t>Глава администрации</w:t>
      </w:r>
    </w:p>
    <w:p w:rsidR="00BB2595" w:rsidRDefault="00BB2595">
      <w:pPr>
        <w:pStyle w:val="ConsPlusNormal"/>
        <w:jc w:val="right"/>
      </w:pPr>
      <w:r>
        <w:t>муниципального района</w:t>
      </w:r>
    </w:p>
    <w:p w:rsidR="00BB2595" w:rsidRDefault="00BB2595">
      <w:pPr>
        <w:pStyle w:val="ConsPlusNormal"/>
        <w:jc w:val="right"/>
      </w:pPr>
      <w:r>
        <w:t>"Ферзиковский район"</w:t>
      </w:r>
    </w:p>
    <w:p w:rsidR="00BB2595" w:rsidRDefault="00BB2595">
      <w:pPr>
        <w:pStyle w:val="ConsPlusNormal"/>
        <w:jc w:val="right"/>
      </w:pPr>
      <w:r>
        <w:t>А.В.Никитенко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right"/>
        <w:outlineLvl w:val="0"/>
      </w:pPr>
      <w:r>
        <w:t>Приложение N 1</w:t>
      </w:r>
    </w:p>
    <w:p w:rsidR="00BB2595" w:rsidRDefault="00BB2595">
      <w:pPr>
        <w:pStyle w:val="ConsPlusNormal"/>
        <w:jc w:val="right"/>
      </w:pPr>
      <w:r>
        <w:t>к Постановлению</w:t>
      </w:r>
    </w:p>
    <w:p w:rsidR="00BB2595" w:rsidRDefault="00BB2595">
      <w:pPr>
        <w:pStyle w:val="ConsPlusNormal"/>
        <w:jc w:val="right"/>
      </w:pPr>
      <w:r>
        <w:t>администрации</w:t>
      </w:r>
    </w:p>
    <w:p w:rsidR="00BB2595" w:rsidRDefault="00BB2595">
      <w:pPr>
        <w:pStyle w:val="ConsPlusNormal"/>
        <w:jc w:val="right"/>
      </w:pPr>
      <w:r>
        <w:t>(исполнительно-распорядительного органа)</w:t>
      </w:r>
    </w:p>
    <w:p w:rsidR="00BB2595" w:rsidRDefault="00BB2595">
      <w:pPr>
        <w:pStyle w:val="ConsPlusNormal"/>
        <w:jc w:val="right"/>
      </w:pPr>
      <w:r>
        <w:t>муниципального района</w:t>
      </w:r>
    </w:p>
    <w:p w:rsidR="00BB2595" w:rsidRDefault="00BB2595">
      <w:pPr>
        <w:pStyle w:val="ConsPlusNormal"/>
        <w:jc w:val="right"/>
      </w:pPr>
      <w:r>
        <w:t>"Ферзиковский район"</w:t>
      </w:r>
    </w:p>
    <w:p w:rsidR="00BB2595" w:rsidRDefault="00BB2595">
      <w:pPr>
        <w:pStyle w:val="ConsPlusNormal"/>
        <w:jc w:val="right"/>
      </w:pPr>
      <w:r>
        <w:lastRenderedPageBreak/>
        <w:t>от 15 сентября 2014 г. N 591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Title"/>
        <w:jc w:val="center"/>
      </w:pPr>
      <w:bookmarkStart w:id="0" w:name="P42"/>
      <w:bookmarkEnd w:id="0"/>
      <w:r>
        <w:t>ПОЛОЖЕНИЕ</w:t>
      </w:r>
    </w:p>
    <w:p w:rsidR="00BB2595" w:rsidRDefault="00BB2595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ПРОВЕДЕНИЯ КОНКУРСА ПО ОПРЕДЕЛЕНИЮ УПОЛНОМОЧЕННЫХ</w:t>
      </w:r>
    </w:p>
    <w:p w:rsidR="00BB2595" w:rsidRDefault="00BB2595">
      <w:pPr>
        <w:pStyle w:val="ConsPlusTitle"/>
        <w:jc w:val="center"/>
      </w:pPr>
      <w:r>
        <w:t>ОРГАНИЗАЦИЙ НА ОКАЗАНИЕ УСЛУГ ПО ОСУЩЕСТВЛЕНИЮ ПАССАЖИРСКИХ</w:t>
      </w:r>
    </w:p>
    <w:p w:rsidR="00BB2595" w:rsidRDefault="00BB2595">
      <w:pPr>
        <w:pStyle w:val="ConsPlusTitle"/>
        <w:jc w:val="center"/>
      </w:pPr>
      <w:r>
        <w:t>ПЕРЕВОЗОК АВТОМОБИЛЬНЫМ ТРАНСПОРТОМ ОБЩЕГО ПОЛЬЗОВАНИЯ</w:t>
      </w:r>
    </w:p>
    <w:p w:rsidR="00BB2595" w:rsidRDefault="00BB2595">
      <w:pPr>
        <w:pStyle w:val="ConsPlusTitle"/>
        <w:jc w:val="center"/>
      </w:pPr>
      <w:r>
        <w:t>ПО ВНУТРИМУНИЦИПАЛЬНЫМ МАРШРУТАМ НА ТЕРРИТОРИИ</w:t>
      </w:r>
    </w:p>
    <w:p w:rsidR="00BB2595" w:rsidRDefault="00BB2595">
      <w:pPr>
        <w:pStyle w:val="ConsPlusTitle"/>
        <w:jc w:val="center"/>
      </w:pPr>
      <w:r>
        <w:t>МУНИЦИПАЛЬНОГО РАЙОНА "ФЕРЗИКОВСКИЙ РАЙОН"</w:t>
      </w:r>
    </w:p>
    <w:p w:rsidR="00BB2595" w:rsidRDefault="00BB2595">
      <w:pPr>
        <w:pStyle w:val="ConsPlusNormal"/>
        <w:jc w:val="center"/>
      </w:pPr>
      <w:r>
        <w:t>Список изменяющих документов</w:t>
      </w:r>
    </w:p>
    <w:p w:rsidR="00BB2595" w:rsidRDefault="00BB2595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BB2595" w:rsidRDefault="00BB2595">
      <w:pPr>
        <w:pStyle w:val="ConsPlusNormal"/>
        <w:jc w:val="center"/>
      </w:pPr>
      <w:r>
        <w:t>"Ферзиковский район" от 25.03.2015 N 170)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center"/>
        <w:outlineLvl w:val="1"/>
      </w:pPr>
      <w:r>
        <w:t>1. Общие положения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r>
        <w:t>1.1. Настоящее Положение о порядке проведения конкурса по определению уполномоченных организаций на оказание услуг по осуществлению перевозок автомобильным транспортом общего пользования по внутримуниципальным маршрутам на территории муниципального района "Ферзиковский район" (далее - Положение) определяет порядок, условия организации и проведения конкурса, условия участия в нем, порядок определения победителей конкурса.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1.2. Основными задачами проведения конкурса являются: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организация транспортного обслуживания населения Ферзиковского района в целях обеспечения доступности услуг пассажирского транспорта;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обеспечение высокой культуры обслуживания и безопасности пассажирских перевозок;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соблюдение установленных условий выполнения пассажирских перевозок и расписаний движения транспортных средств.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1.3. Перевозка пассажиров по внутримуниципальным маршрутам осуществляется уполномоченными юридическими лицами и индивидуальными предпринимателями, определяемыми на основании результатов конкурса в соответствии с действующим законодательством: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в объемах, установленных утвержденным администрацией (исполнительно-распорядительным органом) муниципального района "Ферзиковский район" (далее - администрация) расписанием движения транспортных средств и согласованными администрацией паспортами автобусных маршрутов;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по тарифам на услуги по перевозкам пассажиров и багажа автомобильным транспортом, регулируемым в установленном законодательством порядке.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1.4. Конкурс проводится администрацией в целях осуществления перевозок пассажиров автомобильным транспортом общего пользования по внутримуниципальным маршрутам в соответствии с утвержденным перечнем внутримуниципальных маршрутов.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1.5. Объявление о проведении конкурса с указанием минимально необходимого количества рейсов и проект договора на право оказания услуг по организации регулярных пассажирских перевозок автомобильным транспортом общего пользования на территории муниципального района "Ферзиковский район" (далее - договор) публикуются в районных средствах массовой информации и на официальном сайте администрации не </w:t>
      </w:r>
      <w:proofErr w:type="gramStart"/>
      <w:r>
        <w:t>позднее</w:t>
      </w:r>
      <w:proofErr w:type="gramEnd"/>
      <w:r>
        <w:t xml:space="preserve"> чем за 30 дней до даты рассмотрения заявок.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В объявлении о проведении конкурса указываются: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lastRenderedPageBreak/>
        <w:t>- наименование конкурса;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место нахождения, почтовый адрес, адрес электронной почты, номера контактных телефонов специалистов администрации;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срок и место подачи заявок на участие в конкурсе;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место, дата и время рассмотрения заявок;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место, дата и время подведения итогов конкурса.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1.6. С победителем конкурса уполномоченной организацией заключается договор сроком не более 36 месяцев.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center"/>
        <w:outlineLvl w:val="1"/>
      </w:pPr>
      <w:r>
        <w:t>2. Условия проведения конкурса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bookmarkStart w:id="1" w:name="P74"/>
      <w:bookmarkEnd w:id="1"/>
      <w:r>
        <w:t>2.1. Участниками конкурса (далее - участник) являются юридические лица и индивидуальные предприниматели, оказывающие услуги, связанные с осуществлением перевозок пассажиров автомобильным транспортом, и отвечающие следующим требованиям: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соответствие установленным законами и иными нормативными правовыми актами в области автомобильного транспорта требованиям по организации и осуществлению перевозок пассажиров, а также по обеспечению безопасности дорожного движения при осуществлении деятельности, связанной с эксплуатацией транспортных средств, используемых для перевозок пассажиров;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наличие у участника лицензии на осуществление перевозки пассажиров автомобильным транспортом, оборудованным для перевозки более восьми человек;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осуществление перевозок без привлечения третьих лиц по тарифам, регулируемым в установленном законодательством порядке, и утвержденным расписаниям;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наличие квалифицированных специалистов и водителей для обеспечения качества и безопасности предоставляемых услуг;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наличие на праве собственности или ином законном основании транспортных средств вместимостью не менее тринадцати посадочных мест для осуществления установленного объема перевозок;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наличие на праве собственности или ином законном основании подменного фонда транспортных средств вместимостью не менее тринадцати посадочных мест для обеспечения бесперебойной работы;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оснащение транспортных средств, осуществляющих пассажирские перевозки, оборудованием ГЛОНАСС/GPS;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наличие на праве собственности или ином законном основании технической базы для содержания, ремонта и обслуживания транспортных средств либо наличие гражданско-правового договора на получение услуг по содержанию, ремонту и обслуживанию транспортных средств;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гарантированные обязательства по проведению медицинского осмотра водителей, подтвержденные наличием квалифицированных кадров и условий для проведения данных мероприятий;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организация работы водителей в соответствии с требованиями, обеспечивающими безопасность дорожного движения;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lastRenderedPageBreak/>
        <w:t>- наличие договора обязательного страхования гражданской ответственности перевозчика за причинение при перевозках вреда жизни, здоровью, имуществу пассажиров;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создание условий для повышения квалификации водителей и других работников участника, обеспечивающих безопасность дорожного движения.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Заявки на участие в конкурсе (далее - заявка) и документы участников рассматриваются создаваемой администрацией комиссией по определению уполномоченных юридических лиц и индивидуальных предпринимателей на оказание услуг по организации регулярных пассажирских перевозок автомобильным транспортом общего пользования на территории муниципального района "Ферзиковский район" (далее - комиссия) по месту проведения конкурса в день и час, указанные в объявлении о проведении конкурса.</w:t>
      </w:r>
      <w:proofErr w:type="gramEnd"/>
    </w:p>
    <w:p w:rsidR="00BB2595" w:rsidRDefault="00BB2595">
      <w:pPr>
        <w:pStyle w:val="ConsPlusNormal"/>
        <w:spacing w:before="220"/>
        <w:ind w:firstLine="540"/>
        <w:jc w:val="both"/>
      </w:pPr>
      <w:r>
        <w:t>2.3. При рассмотрении заявок на заседании комиссии может присутствовать участник или его представитель, имеющий надлежащим образом оформленную доверенность.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2.4. Участник подает заявку и документы в запечатанном конверте с указанием наименования участника и его почтового адреса.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2.5. Участник вправе подать только одну заявку.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В случае установления факта подачи одним участником двух и более заявок при условии, что поданные ранее заявки таким участником не отозваны, все заявки такого участника не рассматриваются.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2.6. Все документы, представленные участниками, должны быть заполнены по всем пунктам, пронумерованы, прошиты, </w:t>
      </w:r>
      <w:proofErr w:type="gramStart"/>
      <w:r>
        <w:t>скреплены печатью и заверены</w:t>
      </w:r>
      <w:proofErr w:type="gramEnd"/>
      <w:r>
        <w:t xml:space="preserve"> подписью уполномоченного лица. Подчистки и исправления не допускаются. На конверте участник обязательно должен указать свой обратный адрес.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2.7. Каждый конверт с заявкой, поступивший в срок, указанный в объявлении о проведении конкурса, регистрируется в администрации с указанием даты и времени.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2.8. Полученные после окончания приема заявок конверты с заявками комиссией не принимаются.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2.9. При вскрытии конвертов с заявками в протокол вскрытия конвертов с заявками заносится следующая информация: наименование каждого участника, </w:t>
      </w:r>
      <w:proofErr w:type="gramStart"/>
      <w:r>
        <w:t>конверт</w:t>
      </w:r>
      <w:proofErr w:type="gramEnd"/>
      <w:r>
        <w:t xml:space="preserve"> с заявкой которого вскрывается, наличие представленных в конверте сведений и документов.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2.10. Участник, подавший заявку, вправе изменить или отозвать ее путем письменного уведомления об этом в любое время до момента вскрытия комиссией конвертов с заявками.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В уведомлении об изменении или отзыве заявки в обязательном порядке должны указываться наименование участника и название конкурса.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Порядок подачи и регистрации уведомлений об изменении или отзыве заявок аналогичен порядку подачи и регистрации заявок.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2.11. Администрация вправе отказаться от проведения конкурса не </w:t>
      </w:r>
      <w:proofErr w:type="gramStart"/>
      <w:r>
        <w:t>позднее</w:t>
      </w:r>
      <w:proofErr w:type="gramEnd"/>
      <w:r>
        <w:t xml:space="preserve"> чем за десять дней до даты окончания срока подачи заявок. В этом случае принятые заявки возвращаются участнику по почте.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Извещение об отказе от проведения конкурса размещается в районных средствах массовых информации и на официальном сайте администрации.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center"/>
        <w:outlineLvl w:val="1"/>
      </w:pPr>
      <w:bookmarkStart w:id="2" w:name="P102"/>
      <w:bookmarkEnd w:id="2"/>
      <w:r>
        <w:lastRenderedPageBreak/>
        <w:t>3. Документы, представляемые для участия в конкурсе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r>
        <w:t>Для участия в конкурсе участник подает следующие документы: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3.1. </w:t>
      </w:r>
      <w:hyperlink w:anchor="P189" w:history="1">
        <w:r>
          <w:rPr>
            <w:color w:val="0000FF"/>
          </w:rPr>
          <w:t>Заявка</w:t>
        </w:r>
      </w:hyperlink>
      <w:r>
        <w:t xml:space="preserve"> по форме, являющейся приложением N 1 к настоящему Положению.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3.2. Выписка из Единого государственного реестра юридических лиц, Единого государственного реестра индивидуальных предпринимателей, выданная Федеральной налоговой службой не </w:t>
      </w:r>
      <w:proofErr w:type="gramStart"/>
      <w:r>
        <w:t>позднее</w:t>
      </w:r>
      <w:proofErr w:type="gramEnd"/>
      <w:r>
        <w:t xml:space="preserve"> чем за 45 дней до даты подачи заявки (или нотариально заверенная копия такой выписки).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3.3. Документ, подтверждающий полномочия лица на осуществление действий от имени участника, - при наличии.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3.4. Копия лицензии на осуществление перевозки пассажиров автомобильным транспортом, оборудованным для перевозок более восьми человек.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3.5. Копии свидетельств о регистрации транспортных средств, паспортов транспортных средств, договоров аренды транспортных средств без экипажей (при наличии) на каждую единицу транспортного средства основного и подменного фондов.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3.6. Копия лицензии и/или копия договора на предоставление услуг по медицинскому осмотру водителей.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3.7. Копии водительских удостоверений категории "Д" и документов, подтверждающих трудовые или гражданско-правовые отношения между участником и водителями транспортных средств (трудовые книжки; договоры подряда, договоры возмездного оказания услуг или иные договоры).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Полученные в управлении государственного автодорожного надзора по Калужской области и управлении государственной инспекции безопасности дорожного движения УМВД России по Калужской области справки о наличии (отсутствии) нарушений </w:t>
      </w:r>
      <w:hyperlink r:id="rId10" w:history="1">
        <w:r>
          <w:rPr>
            <w:color w:val="0000FF"/>
          </w:rPr>
          <w:t>правил</w:t>
        </w:r>
      </w:hyperlink>
      <w:r>
        <w:t xml:space="preserve"> дорожного движения в течение последнего календарного года.</w:t>
      </w:r>
      <w:proofErr w:type="gramEnd"/>
    </w:p>
    <w:p w:rsidR="00BB2595" w:rsidRDefault="00BB2595">
      <w:pPr>
        <w:pStyle w:val="ConsPlusNormal"/>
        <w:spacing w:before="220"/>
        <w:ind w:firstLine="540"/>
        <w:jc w:val="both"/>
      </w:pPr>
      <w:r>
        <w:t>3.9. Копии документов на каждое транспортное средство, подтверждающих их оснащение оборудованием ГЛОНАСС/GPS.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3.10. Копия сертификата и договора обязательного страхования гражданской ответственности перевозчика за причинение при перевозках вреда жизни, здоровью, имуществу пассажиров.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3.11. Копии документов, подтверждающих квалификацию участника (копии ранее выданных лицензий, подтверждающих период деятельности участника по перевозке пассажирским автомобильным транспортом, оборудованным для перевозок более восьми человек).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3.12. Копия сертификата соответствия на услуги по техническому обслуживанию и ремонту автотранспортных средств и/или копия договора со специализированной организацией на техническое обслуживание и ремонт автотранспортных средств - при наличии.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center"/>
        <w:outlineLvl w:val="1"/>
      </w:pPr>
      <w:r>
        <w:t>4. Комиссия по проведению конкурса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r>
        <w:t>4.1. Комиссия формируется в составе, утвержденном постановлением администрации.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4.2. Комиссию возглавляет председатель. На председателя комиссии возлагаются следующие обязанности: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lastRenderedPageBreak/>
        <w:t>- руководство деятельностью комиссии в соответствии с настоящим Положением;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распределение обязанностей между членами комиссии;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организация и контроль выполнения принимаемых решений.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4.3. В отсутствие председателя комиссии его обязанности исполняет заместитель председателя комиссии.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4.4. В целях обеспечения решения возложенных задач комиссия: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рассматривает заявки;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обеспечивает конфиденциальность сведений, содержащихся в заявках, до вскрытия конвертов с заявками;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принимает решение о допуске к участию в конкурсе участника и о признании его участником конкурса;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- принимает решение </w:t>
      </w:r>
      <w:proofErr w:type="gramStart"/>
      <w:r>
        <w:t>об отказе в допуске участника к участию в конкурсе с обоснованием</w:t>
      </w:r>
      <w:proofErr w:type="gramEnd"/>
      <w:r>
        <w:t xml:space="preserve"> такого решения в случаях: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а) несоответствия участника требованиям, указанным в </w:t>
      </w:r>
      <w:hyperlink w:anchor="P74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б) представления участником неполного комплекта документов, указанных в </w:t>
      </w:r>
      <w:hyperlink w:anchor="P102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в) указания участником в заявке количества рейсов меньше минимально необходимого количества рейсов, указанного администрацией в объявлении о проведении конкурса;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определяет победителей конкурса.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4.5. Заседание комиссии считается правомочным, если в нем приняли участие не менее двух третей членов комиссии.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4.6. Комиссия оценивает участников по балльной системе в соответствии с </w:t>
      </w:r>
      <w:hyperlink w:anchor="P444" w:history="1">
        <w:r>
          <w:rPr>
            <w:color w:val="0000FF"/>
          </w:rPr>
          <w:t>критериями</w:t>
        </w:r>
      </w:hyperlink>
      <w:r>
        <w:t xml:space="preserve"> определения победителя конкурса (приложение N 2 к настоящему Положению).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4.7. Протокол вскрытия конвертов с заявками на участие в конкурсе подписывается всеми присутствующими членами комиссии в день вскрытия конвертов. Указанный протокол размещается на официальном сайте администрации в течение одного рабочего дня, следующего за днем вскрытия конвертов.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4.8. Комиссия принимает решение о признании победителем конкурса участника конкурса, отвечающего требованиям, установленным настоящим Положением, и набравшего наибольшее количество баллов. Победителю конкурса присваивается первый номер.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4.9. Комиссия принимает решение о присуждении каждому участнику конкурса, отвечающему требованиям, установленным настоящим Положением, порядкового номера относительно других участников конкурса по мере уменьшения количества набранных баллов.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4.10. В случае равенства баллов меньший порядковый номер присваивается участнику конкурса, отвечающему требованиям, установленным настоящим Положением, и имеющему действующий на момент проведения конкурса заключенный с органом исполнительной власти Калужской области договор, подтверждающий осуществление перевозок отдельных категорий граждан по единым социальным проездным билетам. В случае равенства баллов и отсутствия указанного договора меньший порядковый номер присваивается участнику конкурса, </w:t>
      </w:r>
      <w:r>
        <w:lastRenderedPageBreak/>
        <w:t>отвечающему требованиям, установленным настоящим Положением, заявка которого поступила ранее других заявок на участие в конкурсе.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4.11. Комиссия принимает решение о признании конкурса состоявшимся, в случае подачи одной заявки, отвечающей требованиям, установленным настоящим Положением.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4.12. Комиссия 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в следующих случаях: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не было подано ни одной заявки;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- ни одна из заявок не соответствует требованиям, установленным настоящим Положением.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При признании конкурса несостоявшимся конкурс проводится повторно в порядке, предусмотренном настоящим Положением.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4.13. Протокол подведения итогов конкурса подписывается всеми присутствующими членами комиссии в день подведения итогов конкурса. Указанный протокол размещается на официальном сайте администрации в течение одного рабочего дня, следующего за днем </w:t>
      </w:r>
      <w:proofErr w:type="gramStart"/>
      <w:r>
        <w:t>подписания протокола подведения итогов конкурса</w:t>
      </w:r>
      <w:proofErr w:type="gramEnd"/>
      <w:r>
        <w:t>.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center"/>
        <w:outlineLvl w:val="1"/>
      </w:pPr>
      <w:r>
        <w:t>5. Условия заключения договора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r>
        <w:t xml:space="preserve">5.1. Администрация в течение трех рабочих дней со дня </w:t>
      </w:r>
      <w:proofErr w:type="gramStart"/>
      <w:r>
        <w:t>подписания протокола подведения итогов конкурса</w:t>
      </w:r>
      <w:proofErr w:type="gramEnd"/>
      <w:r>
        <w:t xml:space="preserve"> направляет победителю конкурса протокол и проект договора, прилагаемого к конкурсной документации.</w:t>
      </w:r>
    </w:p>
    <w:p w:rsidR="00BB2595" w:rsidRDefault="00BB2595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5.2. Договор может быть заключен не ранее чем через пять дней со дня подписания протокола.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5.3. В случае если победитель конкурса в срок, предусмотренный </w:t>
      </w:r>
      <w:hyperlink w:anchor="P151" w:history="1">
        <w:r>
          <w:rPr>
            <w:color w:val="0000FF"/>
          </w:rPr>
          <w:t>пунктом 5.2</w:t>
        </w:r>
      </w:hyperlink>
      <w:r>
        <w:t xml:space="preserve"> настоящего Положения, не представил в администрацию подписанный договор, победитель конкурса признается уклонившимся от заключения договора.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5.4. В случае если победитель конкурса уклонился от заключения договора, администрация вправе заключить договор с участником конкурса, которому присвоен второй номер. При этом заключение договора для участника конкурса, которому присвоен второй номер, является обязательным.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>5.5. В случае уклонения участника конкурса, которому присвоен второй номер, от заключения договора администрация вправе принять решение о признании конкурса несостоявшимся и объявить повторный конкурс.</w:t>
      </w:r>
    </w:p>
    <w:p w:rsidR="00BB2595" w:rsidRDefault="00BB259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25.03.2015 N 170)</w:t>
      </w:r>
    </w:p>
    <w:p w:rsidR="00BB2595" w:rsidRDefault="00BB2595">
      <w:pPr>
        <w:pStyle w:val="ConsPlusNormal"/>
        <w:spacing w:before="220"/>
        <w:ind w:firstLine="540"/>
        <w:jc w:val="both"/>
      </w:pPr>
      <w:r>
        <w:t xml:space="preserve">5.6.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"Ферзиковский район" от 25.03.2015 N 170.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center"/>
        <w:outlineLvl w:val="1"/>
      </w:pPr>
      <w:r>
        <w:t>6. Обжалование результатов конкурса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r>
        <w:t>6.1 Участники конкурса имеют право обжаловать результаты конкурса в установленном законодательством порядке.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right"/>
        <w:outlineLvl w:val="1"/>
      </w:pPr>
      <w:r>
        <w:t>Приложение N 1</w:t>
      </w:r>
    </w:p>
    <w:p w:rsidR="00BB2595" w:rsidRDefault="00BB2595">
      <w:pPr>
        <w:pStyle w:val="ConsPlusNormal"/>
        <w:jc w:val="right"/>
      </w:pPr>
      <w:r>
        <w:t>к Положению</w:t>
      </w:r>
    </w:p>
    <w:p w:rsidR="00BB2595" w:rsidRDefault="00BB2595">
      <w:pPr>
        <w:pStyle w:val="ConsPlusNormal"/>
        <w:jc w:val="right"/>
      </w:pPr>
      <w:r>
        <w:t>о порядке проведения конкурса</w:t>
      </w:r>
    </w:p>
    <w:p w:rsidR="00BB2595" w:rsidRDefault="00BB2595">
      <w:pPr>
        <w:pStyle w:val="ConsPlusNormal"/>
        <w:jc w:val="right"/>
      </w:pPr>
      <w:r>
        <w:t>по определению уполномоченных юридических лиц</w:t>
      </w:r>
    </w:p>
    <w:p w:rsidR="00BB2595" w:rsidRDefault="00BB2595">
      <w:pPr>
        <w:pStyle w:val="ConsPlusNormal"/>
        <w:jc w:val="right"/>
      </w:pPr>
      <w:r>
        <w:t>и индивидуальных предпринимателей на оказание</w:t>
      </w:r>
    </w:p>
    <w:p w:rsidR="00BB2595" w:rsidRDefault="00BB2595">
      <w:pPr>
        <w:pStyle w:val="ConsPlusNormal"/>
        <w:jc w:val="right"/>
      </w:pPr>
      <w:r>
        <w:t>услуг по организации регулярных пассажирских</w:t>
      </w:r>
    </w:p>
    <w:p w:rsidR="00BB2595" w:rsidRDefault="00BB2595">
      <w:pPr>
        <w:pStyle w:val="ConsPlusNormal"/>
        <w:jc w:val="right"/>
      </w:pPr>
      <w:r>
        <w:t>перевозок автомобильным транспортом общего</w:t>
      </w:r>
    </w:p>
    <w:p w:rsidR="00BB2595" w:rsidRDefault="00BB2595">
      <w:pPr>
        <w:pStyle w:val="ConsPlusNormal"/>
        <w:jc w:val="right"/>
      </w:pPr>
      <w:r>
        <w:t>пользования на территории муниципального района</w:t>
      </w:r>
    </w:p>
    <w:p w:rsidR="00BB2595" w:rsidRDefault="00BB2595">
      <w:pPr>
        <w:pStyle w:val="ConsPlusNormal"/>
        <w:jc w:val="right"/>
      </w:pPr>
      <w:r>
        <w:t>"Ферзиковский район"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nformat"/>
        <w:jc w:val="both"/>
      </w:pPr>
      <w:r>
        <w:t xml:space="preserve">                                       В комиссию по проведению конкурса</w:t>
      </w:r>
    </w:p>
    <w:p w:rsidR="00BB2595" w:rsidRDefault="00BB2595">
      <w:pPr>
        <w:pStyle w:val="ConsPlusNonformat"/>
        <w:jc w:val="both"/>
      </w:pPr>
      <w:r>
        <w:t xml:space="preserve">                                       по определению уполномоченных</w:t>
      </w:r>
    </w:p>
    <w:p w:rsidR="00BB2595" w:rsidRDefault="00BB2595">
      <w:pPr>
        <w:pStyle w:val="ConsPlusNonformat"/>
        <w:jc w:val="both"/>
      </w:pPr>
      <w:r>
        <w:t xml:space="preserve">                                       юридических лиц и индивидуальных</w:t>
      </w:r>
    </w:p>
    <w:p w:rsidR="00BB2595" w:rsidRDefault="00BB2595">
      <w:pPr>
        <w:pStyle w:val="ConsPlusNonformat"/>
        <w:jc w:val="both"/>
      </w:pPr>
      <w:r>
        <w:t xml:space="preserve">                                       предпринимателей на оказание услуг</w:t>
      </w:r>
    </w:p>
    <w:p w:rsidR="00BB2595" w:rsidRDefault="00BB2595">
      <w:pPr>
        <w:pStyle w:val="ConsPlusNonformat"/>
        <w:jc w:val="both"/>
      </w:pPr>
      <w:r>
        <w:t xml:space="preserve">                                       по организации </w:t>
      </w:r>
      <w:proofErr w:type="gramStart"/>
      <w:r>
        <w:t>регулярных</w:t>
      </w:r>
      <w:proofErr w:type="gramEnd"/>
    </w:p>
    <w:p w:rsidR="00BB2595" w:rsidRDefault="00BB2595">
      <w:pPr>
        <w:pStyle w:val="ConsPlusNonformat"/>
        <w:jc w:val="both"/>
      </w:pPr>
      <w:r>
        <w:t xml:space="preserve">                                       пассажирских перевозок </w:t>
      </w:r>
      <w:proofErr w:type="gramStart"/>
      <w:r>
        <w:t>автомобильным</w:t>
      </w:r>
      <w:proofErr w:type="gramEnd"/>
    </w:p>
    <w:p w:rsidR="00BB2595" w:rsidRDefault="00BB2595">
      <w:pPr>
        <w:pStyle w:val="ConsPlusNonformat"/>
        <w:jc w:val="both"/>
      </w:pPr>
      <w:r>
        <w:t xml:space="preserve">                                       транспортом общего пользования </w:t>
      </w:r>
      <w:proofErr w:type="gramStart"/>
      <w:r>
        <w:t>на</w:t>
      </w:r>
      <w:proofErr w:type="gramEnd"/>
    </w:p>
    <w:p w:rsidR="00BB2595" w:rsidRDefault="00BB2595">
      <w:pPr>
        <w:pStyle w:val="ConsPlusNonformat"/>
        <w:jc w:val="both"/>
      </w:pPr>
      <w:r>
        <w:t xml:space="preserve">                                       территории муниципального района</w:t>
      </w:r>
    </w:p>
    <w:p w:rsidR="00BB2595" w:rsidRDefault="00BB2595">
      <w:pPr>
        <w:pStyle w:val="ConsPlusNonformat"/>
        <w:jc w:val="both"/>
      </w:pPr>
      <w:r>
        <w:t xml:space="preserve">                                       "Ферзиковский район"</w:t>
      </w:r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r>
        <w:t xml:space="preserve">                                       249800, Калужская область,</w:t>
      </w:r>
    </w:p>
    <w:p w:rsidR="00BB2595" w:rsidRDefault="00BB2595">
      <w:pPr>
        <w:pStyle w:val="ConsPlusNonformat"/>
        <w:jc w:val="both"/>
      </w:pPr>
      <w:r>
        <w:t xml:space="preserve">                                       п. Ферзиково, ул. Карпова, д. 25</w:t>
      </w:r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bookmarkStart w:id="4" w:name="P189"/>
      <w:bookmarkEnd w:id="4"/>
      <w:r>
        <w:t xml:space="preserve">                       Заявка на участие в конкурсе</w:t>
      </w:r>
    </w:p>
    <w:p w:rsidR="00BB2595" w:rsidRDefault="00BB2595">
      <w:pPr>
        <w:pStyle w:val="ConsPlusNonformat"/>
        <w:jc w:val="both"/>
      </w:pPr>
      <w:r>
        <w:t xml:space="preserve">               по определению уполномоченных юридических лиц</w:t>
      </w:r>
    </w:p>
    <w:p w:rsidR="00BB2595" w:rsidRDefault="00BB2595">
      <w:pPr>
        <w:pStyle w:val="ConsPlusNonformat"/>
        <w:jc w:val="both"/>
      </w:pPr>
      <w:r>
        <w:t xml:space="preserve">                на оказание услуг по организации регулярных</w:t>
      </w:r>
    </w:p>
    <w:p w:rsidR="00BB2595" w:rsidRDefault="00BB2595">
      <w:pPr>
        <w:pStyle w:val="ConsPlusNonformat"/>
        <w:jc w:val="both"/>
      </w:pPr>
      <w:r>
        <w:t xml:space="preserve">              перевозок пассажиров автомобильным транспортом</w:t>
      </w:r>
    </w:p>
    <w:p w:rsidR="00BB2595" w:rsidRDefault="00BB2595">
      <w:pPr>
        <w:pStyle w:val="ConsPlusNonformat"/>
        <w:jc w:val="both"/>
      </w:pPr>
      <w:r>
        <w:t xml:space="preserve">                     общего пользования на территории</w:t>
      </w:r>
    </w:p>
    <w:p w:rsidR="00BB2595" w:rsidRDefault="00BB2595">
      <w:pPr>
        <w:pStyle w:val="ConsPlusNonformat"/>
        <w:jc w:val="both"/>
      </w:pPr>
      <w:r>
        <w:t xml:space="preserve">                муниципального района "Ферзиковский район"</w:t>
      </w:r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 xml:space="preserve">                         (наименование маршрутов)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 xml:space="preserve">                (наименование участника размещения заказа)</w:t>
      </w:r>
    </w:p>
    <w:p w:rsidR="00BB2595" w:rsidRDefault="00BB2595">
      <w:pPr>
        <w:pStyle w:val="ConsPlusNonformat"/>
        <w:jc w:val="both"/>
      </w:pPr>
      <w:r>
        <w:t>в лице 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Ф.И.О. руководителя, уполномоченного лица - для</w:t>
      </w:r>
      <w:proofErr w:type="gramEnd"/>
    </w:p>
    <w:p w:rsidR="00BB2595" w:rsidRDefault="00BB2595">
      <w:pPr>
        <w:pStyle w:val="ConsPlusNonformat"/>
        <w:jc w:val="both"/>
      </w:pPr>
      <w:r>
        <w:t xml:space="preserve">                            юридического лица)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 xml:space="preserve">сообщает   о   согласии  </w:t>
      </w:r>
      <w:proofErr w:type="gramStart"/>
      <w:r>
        <w:t>участвовать  в  конкурсе  и  оказывать</w:t>
      </w:r>
      <w:proofErr w:type="gramEnd"/>
      <w:r>
        <w:t xml:space="preserve">  услуги  по</w:t>
      </w:r>
    </w:p>
    <w:p w:rsidR="00BB2595" w:rsidRDefault="00BB2595">
      <w:pPr>
        <w:pStyle w:val="ConsPlusNonformat"/>
        <w:jc w:val="both"/>
      </w:pPr>
      <w:r>
        <w:t>организации   регулярных  перевозок  пассажиров  автомобильным  транспортом</w:t>
      </w:r>
    </w:p>
    <w:p w:rsidR="00BB2595" w:rsidRDefault="00BB2595">
      <w:pPr>
        <w:pStyle w:val="ConsPlusNonformat"/>
        <w:jc w:val="both"/>
      </w:pPr>
      <w:r>
        <w:t>общего пользования на территории муниципального района "Ферзиковский район"</w:t>
      </w:r>
    </w:p>
    <w:p w:rsidR="00BB2595" w:rsidRDefault="00BB2595">
      <w:pPr>
        <w:pStyle w:val="ConsPlusNonformat"/>
        <w:jc w:val="both"/>
      </w:pPr>
      <w:r>
        <w:t>на   условиях,  представленных  в  настоящем  предложении  и  нижеследующих</w:t>
      </w:r>
    </w:p>
    <w:p w:rsidR="00BB2595" w:rsidRDefault="00BB2595">
      <w:pPr>
        <w:pStyle w:val="ConsPlusNonformat"/>
        <w:jc w:val="both"/>
      </w:pPr>
      <w:proofErr w:type="gramStart"/>
      <w:r>
        <w:t>таблицах</w:t>
      </w:r>
      <w:proofErr w:type="gramEnd"/>
      <w:r>
        <w:t>:</w:t>
      </w:r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BB2595" w:rsidRDefault="00BB2595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BB2595" w:rsidRDefault="00BB2595">
      <w:pPr>
        <w:pStyle w:val="ConsPlusNonformat"/>
        <w:jc w:val="both"/>
      </w:pPr>
      <w:r>
        <w:t xml:space="preserve">    1.1. Количество рейсов:</w:t>
      </w:r>
    </w:p>
    <w:p w:rsidR="00BB2595" w:rsidRDefault="00BB25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025"/>
      </w:tblGrid>
      <w:tr w:rsidR="00BB2595"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25" w:type="dxa"/>
          </w:tcPr>
          <w:p w:rsidR="00BB2595" w:rsidRDefault="00BB2595">
            <w:pPr>
              <w:pStyle w:val="ConsPlusNormal"/>
              <w:jc w:val="center"/>
            </w:pPr>
            <w:r>
              <w:t>Предложения участника конкурса</w:t>
            </w:r>
          </w:p>
        </w:tc>
      </w:tr>
      <w:tr w:rsidR="00BB2595">
        <w:tc>
          <w:tcPr>
            <w:tcW w:w="4819" w:type="dxa"/>
            <w:vMerge/>
          </w:tcPr>
          <w:p w:rsidR="00BB2595" w:rsidRDefault="00BB2595"/>
        </w:tc>
        <w:tc>
          <w:tcPr>
            <w:tcW w:w="4025" w:type="dxa"/>
          </w:tcPr>
          <w:p w:rsidR="00BB2595" w:rsidRDefault="00BB2595">
            <w:pPr>
              <w:pStyle w:val="ConsPlusNormal"/>
              <w:jc w:val="center"/>
              <w:outlineLvl w:val="2"/>
            </w:pPr>
            <w:r>
              <w:t>Количество рейсов в неделю (прямых)</w:t>
            </w:r>
          </w:p>
        </w:tc>
      </w:tr>
      <w:tr w:rsidR="00BB2595">
        <w:tc>
          <w:tcPr>
            <w:tcW w:w="4819" w:type="dxa"/>
          </w:tcPr>
          <w:p w:rsidR="00BB2595" w:rsidRDefault="00BB2595">
            <w:pPr>
              <w:pStyle w:val="ConsPlusNormal"/>
            </w:pPr>
            <w:r>
              <w:t>Количество рейсов по лоту N ________, всего</w:t>
            </w:r>
          </w:p>
        </w:tc>
        <w:tc>
          <w:tcPr>
            <w:tcW w:w="4025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4819" w:type="dxa"/>
          </w:tcPr>
          <w:p w:rsidR="00BB2595" w:rsidRDefault="00BB2595">
            <w:pPr>
              <w:pStyle w:val="ConsPlusNormal"/>
            </w:pPr>
            <w:r>
              <w:t>В том числе:</w:t>
            </w:r>
          </w:p>
          <w:p w:rsidR="00BB2595" w:rsidRDefault="00BB2595">
            <w:pPr>
              <w:pStyle w:val="ConsPlusNormal"/>
            </w:pPr>
            <w:r>
              <w:t>по маршруту</w:t>
            </w:r>
          </w:p>
          <w:p w:rsidR="00BB2595" w:rsidRDefault="00BB2595">
            <w:pPr>
              <w:pStyle w:val="ConsPlusNormal"/>
              <w:jc w:val="both"/>
            </w:pPr>
            <w:r>
              <w:t>_________________________________</w:t>
            </w:r>
          </w:p>
          <w:p w:rsidR="00BB2595" w:rsidRDefault="00BB2595">
            <w:pPr>
              <w:pStyle w:val="ConsPlusNormal"/>
              <w:jc w:val="both"/>
            </w:pPr>
            <w:r>
              <w:lastRenderedPageBreak/>
              <w:t>(наименование маршрута внутри лота)</w:t>
            </w:r>
          </w:p>
        </w:tc>
        <w:tc>
          <w:tcPr>
            <w:tcW w:w="4025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4819" w:type="dxa"/>
          </w:tcPr>
          <w:p w:rsidR="00BB2595" w:rsidRDefault="00BB2595">
            <w:pPr>
              <w:pStyle w:val="ConsPlusNormal"/>
            </w:pPr>
            <w:r>
              <w:lastRenderedPageBreak/>
              <w:t>по маршруту</w:t>
            </w:r>
          </w:p>
          <w:p w:rsidR="00BB2595" w:rsidRDefault="00BB2595">
            <w:pPr>
              <w:pStyle w:val="ConsPlusNormal"/>
            </w:pPr>
            <w:r>
              <w:t>________________________________</w:t>
            </w:r>
          </w:p>
          <w:p w:rsidR="00BB2595" w:rsidRDefault="00BB2595">
            <w:pPr>
              <w:pStyle w:val="ConsPlusNormal"/>
            </w:pPr>
            <w:r>
              <w:t>(наименование маршрута внутри лота)</w:t>
            </w:r>
          </w:p>
        </w:tc>
        <w:tc>
          <w:tcPr>
            <w:tcW w:w="4025" w:type="dxa"/>
          </w:tcPr>
          <w:p w:rsidR="00BB2595" w:rsidRDefault="00BB2595">
            <w:pPr>
              <w:pStyle w:val="ConsPlusNormal"/>
            </w:pPr>
          </w:p>
        </w:tc>
      </w:tr>
    </w:tbl>
    <w:p w:rsidR="00BB2595" w:rsidRDefault="00BB2595">
      <w:pPr>
        <w:pStyle w:val="ConsPlusNormal"/>
        <w:jc w:val="both"/>
      </w:pPr>
    </w:p>
    <w:p w:rsidR="00BB2595" w:rsidRDefault="00BB2595">
      <w:pPr>
        <w:pStyle w:val="ConsPlusNonformat"/>
        <w:jc w:val="both"/>
      </w:pPr>
      <w:r>
        <w:t xml:space="preserve">    1.2.   Соответствие  участника  установленным  требованиям  и  условиям</w:t>
      </w:r>
    </w:p>
    <w:p w:rsidR="00BB2595" w:rsidRDefault="00BB2595">
      <w:pPr>
        <w:pStyle w:val="ConsPlusNonformat"/>
        <w:jc w:val="both"/>
      </w:pPr>
      <w:r>
        <w:t>участия в конкурсе:</w:t>
      </w:r>
    </w:p>
    <w:p w:rsidR="00BB2595" w:rsidRDefault="00BB2595">
      <w:pPr>
        <w:pStyle w:val="ConsPlusNormal"/>
        <w:jc w:val="both"/>
      </w:pPr>
    </w:p>
    <w:p w:rsidR="00BB2595" w:rsidRDefault="00BB2595">
      <w:pPr>
        <w:sectPr w:rsidR="00BB2595" w:rsidSect="00204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685"/>
        <w:gridCol w:w="1587"/>
      </w:tblGrid>
      <w:tr w:rsidR="00BB2595">
        <w:tc>
          <w:tcPr>
            <w:tcW w:w="9354" w:type="dxa"/>
            <w:gridSpan w:val="2"/>
          </w:tcPr>
          <w:p w:rsidR="00BB2595" w:rsidRDefault="00BB2595">
            <w:pPr>
              <w:pStyle w:val="ConsPlusNormal"/>
              <w:jc w:val="center"/>
              <w:outlineLvl w:val="2"/>
            </w:pPr>
            <w:r>
              <w:lastRenderedPageBreak/>
              <w:t>Перечень показателей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  <w:jc w:val="center"/>
            </w:pPr>
            <w:r>
              <w:t>Предложения участника</w:t>
            </w:r>
          </w:p>
        </w:tc>
      </w:tr>
      <w:tr w:rsidR="00BB2595">
        <w:tc>
          <w:tcPr>
            <w:tcW w:w="5669" w:type="dxa"/>
          </w:tcPr>
          <w:p w:rsidR="00BB2595" w:rsidRDefault="00BB2595">
            <w:pPr>
              <w:pStyle w:val="ConsPlusNormal"/>
            </w:pPr>
            <w:r>
              <w:t>1. Квалификация участника</w:t>
            </w:r>
          </w:p>
        </w:tc>
        <w:tc>
          <w:tcPr>
            <w:tcW w:w="3685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 w:val="restart"/>
          </w:tcPr>
          <w:p w:rsidR="00BB2595" w:rsidRDefault="00BB2595">
            <w:pPr>
              <w:pStyle w:val="ConsPlusNormal"/>
            </w:pPr>
            <w:r>
              <w:t>- опыт работы по осуществлению пассажирских перевозок автомобильным транспортом (стаж перевозчика учитывается с момента получения лицензии на осуществление перевозки пассажиров автомобильным транспортом, оборудованным для перевозок более 8 человек)</w:t>
            </w:r>
          </w:p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менее 1 года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от 1 года до 3-х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от 3-х лет до 5-ти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от 5-ти лет до 10-ти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свыше 10-ти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 w:val="restart"/>
          </w:tcPr>
          <w:p w:rsidR="00BB2595" w:rsidRDefault="00BB2595">
            <w:pPr>
              <w:pStyle w:val="ConsPlusNormal"/>
            </w:pPr>
            <w:r>
              <w:t>2. Срок эксплуатации транспортных сре</w:t>
            </w:r>
            <w:proofErr w:type="gramStart"/>
            <w:r>
              <w:t>дств в р</w:t>
            </w:r>
            <w:proofErr w:type="gramEnd"/>
            <w:r>
              <w:t>азрезе каждой единицы (основной фонд) подтверждается копиями свидетельств о регистрации транспортных средств, паспортов транспортных средств, договоров аренды транспортных средств без экипажей (при наличии) (указывается количество транспортных средств)</w:t>
            </w:r>
          </w:p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срок эксплуатации более 5-ти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срок эксплуатации от 3-х до 5-ти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срок эксплуатации до 3-х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срок эксплуатации до 2-х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срок эксплуатации до 1 года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 w:val="restart"/>
          </w:tcPr>
          <w:p w:rsidR="00BB2595" w:rsidRDefault="00BB2595">
            <w:pPr>
              <w:pStyle w:val="ConsPlusNormal"/>
            </w:pPr>
            <w:r>
              <w:t>3. Наличие подменного фонда транспортных средств подтверждается копиями свидетельств о регистрации транспортных средств, паспортов транспортных средств, договоров аренды транспортных средств без экипажей (при наличии) на каждую единицу подменного фонда</w:t>
            </w:r>
          </w:p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наличие подменного фонда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отсутствие подменного фонда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 w:val="restart"/>
          </w:tcPr>
          <w:p w:rsidR="00BB2595" w:rsidRDefault="00BB2595">
            <w:pPr>
              <w:pStyle w:val="ConsPlusNormal"/>
            </w:pPr>
            <w:r>
              <w:t>4. Наличие ремонтной базы с представлением сертификата соответствия на услуги по техническому обслуживанию и ремонту автотранспортных средств</w:t>
            </w:r>
          </w:p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наличие сертификата соответствия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  <w:r>
              <w:t>N, срок действия</w:t>
            </w: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 xml:space="preserve">- наличие договора на получение услуг по содержанию, ремонту и </w:t>
            </w:r>
            <w:r>
              <w:lastRenderedPageBreak/>
              <w:t>обслуживанию транспортных средств с организацией, имеющей сертификат соответствия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  <w:r>
              <w:lastRenderedPageBreak/>
              <w:t>N, срок действия</w:t>
            </w: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отсутствие сертификата соответствия или договора на получение услуг по содержанию, ремонту и обслуживанию транспортных средств с организацией, имеющей сертификат соответствия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 w:val="restart"/>
          </w:tcPr>
          <w:p w:rsidR="00BB2595" w:rsidRDefault="00BB2595">
            <w:pPr>
              <w:pStyle w:val="ConsPlusNormal"/>
            </w:pPr>
            <w:r>
              <w:t>6. Квалификация водителей, имеющих право на управление транспортными средствами категории "Д", подтверждается копиями водительских удостоверений и документов, подтверждающих трудовые или гражданско-правовые отношения между участником и водителями транспортных средств (трудовые книжки, договоры подряда, договоры возмездного оказания услуг или иные договоры) (указывается количество транспортных средств)</w:t>
            </w:r>
          </w:p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до 3-х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от 3-х лет до 5-ти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от 5-ти до 10-ти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>- свыше 10-ти лет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 w:val="restart"/>
          </w:tcPr>
          <w:p w:rsidR="00BB2595" w:rsidRDefault="00BB2595">
            <w:pPr>
              <w:pStyle w:val="ConsPlusNormal"/>
            </w:pPr>
            <w:r>
              <w:t>7. Состояние транспортной дисциплины (учитывается за последний календарный год по справкам управления государственного автодорожного надзора по Калужской области и управления государственной инспекции безопасности дорожного движения УМВД России по Калужской области)</w:t>
            </w:r>
          </w:p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 xml:space="preserve">- отсутствие нарушений </w:t>
            </w:r>
            <w:hyperlink r:id="rId1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течение последнего календарного года)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5669" w:type="dxa"/>
            <w:vMerge/>
          </w:tcPr>
          <w:p w:rsidR="00BB2595" w:rsidRDefault="00BB2595"/>
        </w:tc>
        <w:tc>
          <w:tcPr>
            <w:tcW w:w="3685" w:type="dxa"/>
          </w:tcPr>
          <w:p w:rsidR="00BB2595" w:rsidRDefault="00BB2595">
            <w:pPr>
              <w:pStyle w:val="ConsPlusNormal"/>
            </w:pPr>
            <w:r>
              <w:t xml:space="preserve">- допущены нарушения </w:t>
            </w:r>
            <w:hyperlink r:id="rId1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течение последнего календарного года)</w:t>
            </w:r>
          </w:p>
        </w:tc>
        <w:tc>
          <w:tcPr>
            <w:tcW w:w="1587" w:type="dxa"/>
          </w:tcPr>
          <w:p w:rsidR="00BB2595" w:rsidRDefault="00BB2595">
            <w:pPr>
              <w:pStyle w:val="ConsPlusNormal"/>
            </w:pPr>
          </w:p>
        </w:tc>
      </w:tr>
    </w:tbl>
    <w:p w:rsidR="00BB2595" w:rsidRDefault="00BB2595">
      <w:pPr>
        <w:pStyle w:val="ConsPlusNormal"/>
        <w:jc w:val="both"/>
      </w:pPr>
    </w:p>
    <w:p w:rsidR="00BB2595" w:rsidRDefault="00BB2595">
      <w:pPr>
        <w:pStyle w:val="ConsPlusNonformat"/>
        <w:jc w:val="both"/>
      </w:pPr>
      <w:r>
        <w:t xml:space="preserve">    1.3.  Наличие  транспортных  средств  -  данные  подтверждаются копиями</w:t>
      </w:r>
    </w:p>
    <w:p w:rsidR="00BB2595" w:rsidRDefault="00BB2595">
      <w:pPr>
        <w:pStyle w:val="ConsPlusNonformat"/>
        <w:jc w:val="both"/>
      </w:pPr>
      <w:r>
        <w:t>свидетельств  о  регистрации  транспортных  средств, паспортов транспортных</w:t>
      </w:r>
    </w:p>
    <w:p w:rsidR="00BB2595" w:rsidRDefault="00BB2595">
      <w:pPr>
        <w:pStyle w:val="ConsPlusNonformat"/>
        <w:jc w:val="both"/>
      </w:pPr>
      <w:r>
        <w:t>средств,  договоров  аренды транспортных средств без экипажей (при наличии)</w:t>
      </w:r>
    </w:p>
    <w:p w:rsidR="00BB2595" w:rsidRDefault="00BB2595">
      <w:pPr>
        <w:pStyle w:val="ConsPlusNonformat"/>
        <w:jc w:val="both"/>
      </w:pPr>
      <w:r>
        <w:t>на каждую единицу основного и подменного фондов:</w:t>
      </w:r>
    </w:p>
    <w:p w:rsidR="00BB2595" w:rsidRDefault="00BB25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34"/>
        <w:gridCol w:w="1984"/>
        <w:gridCol w:w="1134"/>
        <w:gridCol w:w="1871"/>
        <w:gridCol w:w="1928"/>
      </w:tblGrid>
      <w:tr w:rsidR="00BB2595">
        <w:tc>
          <w:tcPr>
            <w:tcW w:w="2891" w:type="dxa"/>
          </w:tcPr>
          <w:p w:rsidR="00BB2595" w:rsidRDefault="00BB2595">
            <w:pPr>
              <w:pStyle w:val="ConsPlusNormal"/>
              <w:jc w:val="center"/>
            </w:pPr>
            <w:r>
              <w:lastRenderedPageBreak/>
              <w:t>Транспортные средства основного и подменного фондов по лоту N __</w:t>
            </w:r>
          </w:p>
        </w:tc>
        <w:tc>
          <w:tcPr>
            <w:tcW w:w="1134" w:type="dxa"/>
          </w:tcPr>
          <w:p w:rsidR="00BB2595" w:rsidRDefault="00BB2595">
            <w:pPr>
              <w:pStyle w:val="ConsPlusNormal"/>
              <w:jc w:val="center"/>
            </w:pPr>
            <w:r>
              <w:t>Марка автобуса</w:t>
            </w:r>
          </w:p>
        </w:tc>
        <w:tc>
          <w:tcPr>
            <w:tcW w:w="1984" w:type="dxa"/>
          </w:tcPr>
          <w:p w:rsidR="00BB2595" w:rsidRDefault="00BB2595">
            <w:pPr>
              <w:pStyle w:val="ConsPlusNormal"/>
              <w:jc w:val="center"/>
            </w:pPr>
            <w:r>
              <w:t>Государственный знак</w:t>
            </w:r>
          </w:p>
        </w:tc>
        <w:tc>
          <w:tcPr>
            <w:tcW w:w="1134" w:type="dxa"/>
          </w:tcPr>
          <w:p w:rsidR="00BB2595" w:rsidRDefault="00BB259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871" w:type="dxa"/>
          </w:tcPr>
          <w:p w:rsidR="00BB2595" w:rsidRDefault="00BB2595">
            <w:pPr>
              <w:pStyle w:val="ConsPlusNormal"/>
              <w:jc w:val="center"/>
            </w:pPr>
            <w:r>
              <w:t>Оснащение ГЛОНАСС/GPS</w:t>
            </w:r>
          </w:p>
        </w:tc>
        <w:tc>
          <w:tcPr>
            <w:tcW w:w="1928" w:type="dxa"/>
          </w:tcPr>
          <w:p w:rsidR="00BB2595" w:rsidRDefault="00BB2595">
            <w:pPr>
              <w:pStyle w:val="ConsPlusNormal"/>
              <w:jc w:val="center"/>
            </w:pPr>
            <w:r>
              <w:t>Оснащение тахографами</w:t>
            </w:r>
          </w:p>
        </w:tc>
      </w:tr>
      <w:tr w:rsidR="00BB2595">
        <w:tc>
          <w:tcPr>
            <w:tcW w:w="2891" w:type="dxa"/>
            <w:vMerge w:val="restart"/>
          </w:tcPr>
          <w:p w:rsidR="00BB2595" w:rsidRDefault="00BB2595">
            <w:pPr>
              <w:pStyle w:val="ConsPlusNormal"/>
            </w:pPr>
            <w:r>
              <w:t>В том числе по маршруту</w:t>
            </w:r>
          </w:p>
          <w:p w:rsidR="00BB2595" w:rsidRDefault="00BB2595">
            <w:pPr>
              <w:pStyle w:val="ConsPlusNormal"/>
              <w:jc w:val="center"/>
            </w:pPr>
            <w:r>
              <w:t>________________ (наименование маршрута внутри лота)</w:t>
            </w: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2891" w:type="dxa"/>
            <w:vMerge/>
          </w:tcPr>
          <w:p w:rsidR="00BB2595" w:rsidRDefault="00BB2595"/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2891" w:type="dxa"/>
            <w:vMerge/>
          </w:tcPr>
          <w:p w:rsidR="00BB2595" w:rsidRDefault="00BB2595"/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2891" w:type="dxa"/>
            <w:vMerge w:val="restart"/>
          </w:tcPr>
          <w:p w:rsidR="00BB2595" w:rsidRDefault="00BB2595">
            <w:pPr>
              <w:pStyle w:val="ConsPlusNormal"/>
            </w:pPr>
            <w:r>
              <w:t>В том числе по маршруту</w:t>
            </w:r>
          </w:p>
          <w:p w:rsidR="00BB2595" w:rsidRDefault="00BB2595">
            <w:pPr>
              <w:pStyle w:val="ConsPlusNormal"/>
              <w:jc w:val="center"/>
            </w:pPr>
            <w:r>
              <w:t>________________ (наименование маршрута внутри лота)</w:t>
            </w: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2891" w:type="dxa"/>
            <w:vMerge/>
          </w:tcPr>
          <w:p w:rsidR="00BB2595" w:rsidRDefault="00BB2595"/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2891" w:type="dxa"/>
            <w:vMerge/>
          </w:tcPr>
          <w:p w:rsidR="00BB2595" w:rsidRDefault="00BB2595"/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2891" w:type="dxa"/>
            <w:vMerge w:val="restart"/>
          </w:tcPr>
          <w:p w:rsidR="00BB2595" w:rsidRDefault="00BB2595">
            <w:pPr>
              <w:pStyle w:val="ConsPlusNormal"/>
            </w:pPr>
            <w:r>
              <w:t>В том числе по маршруту</w:t>
            </w:r>
          </w:p>
          <w:p w:rsidR="00BB2595" w:rsidRDefault="00BB2595">
            <w:pPr>
              <w:pStyle w:val="ConsPlusNormal"/>
              <w:jc w:val="center"/>
            </w:pPr>
            <w:r>
              <w:t>________________ (наименование маршрута внутри лота)</w:t>
            </w: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2891" w:type="dxa"/>
            <w:vMerge/>
          </w:tcPr>
          <w:p w:rsidR="00BB2595" w:rsidRDefault="00BB2595"/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2891" w:type="dxa"/>
            <w:vMerge/>
          </w:tcPr>
          <w:p w:rsidR="00BB2595" w:rsidRDefault="00BB2595"/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8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134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871" w:type="dxa"/>
          </w:tcPr>
          <w:p w:rsidR="00BB2595" w:rsidRDefault="00BB2595">
            <w:pPr>
              <w:pStyle w:val="ConsPlusNormal"/>
            </w:pPr>
          </w:p>
        </w:tc>
        <w:tc>
          <w:tcPr>
            <w:tcW w:w="1928" w:type="dxa"/>
          </w:tcPr>
          <w:p w:rsidR="00BB2595" w:rsidRDefault="00BB2595">
            <w:pPr>
              <w:pStyle w:val="ConsPlusNormal"/>
            </w:pPr>
          </w:p>
        </w:tc>
      </w:tr>
    </w:tbl>
    <w:p w:rsidR="00BB2595" w:rsidRDefault="00BB2595">
      <w:pPr>
        <w:pStyle w:val="ConsPlusNormal"/>
        <w:jc w:val="both"/>
      </w:pPr>
    </w:p>
    <w:p w:rsidR="00BB2595" w:rsidRDefault="00BB2595">
      <w:pPr>
        <w:pStyle w:val="ConsPlusNonformat"/>
        <w:jc w:val="both"/>
      </w:pPr>
      <w:r>
        <w:t xml:space="preserve">    2. Настоящей заявкой подтверждаем, что в отношении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 xml:space="preserve">                     (наименование участника конкурса)</w:t>
      </w:r>
    </w:p>
    <w:p w:rsidR="00BB2595" w:rsidRDefault="00BB2595">
      <w:pPr>
        <w:pStyle w:val="ConsPlusNonformat"/>
        <w:jc w:val="both"/>
      </w:pPr>
      <w:r>
        <w:t xml:space="preserve">    -  не  проводится  процедура  ликвидации,  банкротства, деятельность не</w:t>
      </w:r>
    </w:p>
    <w:p w:rsidR="00BB2595" w:rsidRDefault="00BB2595">
      <w:pPr>
        <w:pStyle w:val="ConsPlusNonformat"/>
        <w:jc w:val="both"/>
      </w:pPr>
      <w:r>
        <w:t>приостановлена;</w:t>
      </w:r>
    </w:p>
    <w:p w:rsidR="00BB2595" w:rsidRDefault="00BB2595">
      <w:pPr>
        <w:pStyle w:val="ConsPlusNonformat"/>
        <w:jc w:val="both"/>
      </w:pPr>
      <w:r>
        <w:t xml:space="preserve">    -  производится  выплата  среднемесячной заработной платы работникам не</w:t>
      </w:r>
    </w:p>
    <w:p w:rsidR="00BB2595" w:rsidRDefault="00BB2595">
      <w:pPr>
        <w:pStyle w:val="ConsPlusNonformat"/>
        <w:jc w:val="both"/>
      </w:pPr>
      <w:r>
        <w:t xml:space="preserve">ниже величины </w:t>
      </w:r>
      <w:hyperlink r:id="rId15" w:history="1">
        <w:r>
          <w:rPr>
            <w:color w:val="0000FF"/>
          </w:rPr>
          <w:t>прожиточного минимума</w:t>
        </w:r>
      </w:hyperlink>
      <w:r>
        <w:t xml:space="preserve"> по Калужской области.</w:t>
      </w:r>
    </w:p>
    <w:p w:rsidR="00BB2595" w:rsidRDefault="00BB2595">
      <w:pPr>
        <w:pStyle w:val="ConsPlusNonformat"/>
        <w:jc w:val="both"/>
      </w:pPr>
      <w:r>
        <w:t xml:space="preserve">    3.  </w:t>
      </w:r>
      <w:proofErr w:type="gramStart"/>
      <w:r>
        <w:t>Настоящим  гарантируем  достоверность  представленной нами в заявке</w:t>
      </w:r>
      <w:proofErr w:type="gramEnd"/>
    </w:p>
    <w:p w:rsidR="00BB2595" w:rsidRDefault="00BB2595">
      <w:pPr>
        <w:pStyle w:val="ConsPlusNonformat"/>
        <w:jc w:val="both"/>
      </w:pPr>
      <w:r>
        <w:t>информации.</w:t>
      </w:r>
    </w:p>
    <w:p w:rsidR="00BB2595" w:rsidRDefault="00BB2595">
      <w:pPr>
        <w:pStyle w:val="ConsPlusNonformat"/>
        <w:jc w:val="both"/>
      </w:pPr>
      <w:r>
        <w:t xml:space="preserve">    4.    </w:t>
      </w:r>
      <w:proofErr w:type="gramStart"/>
      <w:r>
        <w:t>Юридический    и    фактический    адреса    (для    юридического</w:t>
      </w:r>
      <w:proofErr w:type="gramEnd"/>
    </w:p>
    <w:p w:rsidR="00BB2595" w:rsidRDefault="00BB2595">
      <w:pPr>
        <w:pStyle w:val="ConsPlusNonformat"/>
        <w:jc w:val="both"/>
      </w:pPr>
      <w:r>
        <w:t>лица)/местожительства (для индивидуального предпринимателя):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r>
        <w:t xml:space="preserve">    телефон: _______________, факс</w:t>
      </w:r>
      <w:proofErr w:type="gramStart"/>
      <w:r>
        <w:t>: ________________________;</w:t>
      </w:r>
      <w:proofErr w:type="gramEnd"/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r>
        <w:t xml:space="preserve">    адрес электронной почты</w:t>
      </w:r>
      <w:proofErr w:type="gramStart"/>
      <w:r>
        <w:t>: _______________________________;</w:t>
      </w:r>
      <w:proofErr w:type="gramEnd"/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r>
        <w:t xml:space="preserve">    банковские реквизиты: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  <w:r>
        <w:t xml:space="preserve">    5. Корреспонденцию в наш адрес просим направлять по адресу:</w:t>
      </w:r>
    </w:p>
    <w:p w:rsidR="00BB2595" w:rsidRDefault="00BB2595">
      <w:pPr>
        <w:pStyle w:val="ConsPlusNonformat"/>
        <w:jc w:val="both"/>
      </w:pPr>
      <w:r>
        <w:t>___________________________________________________________________________</w:t>
      </w:r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r>
        <w:t xml:space="preserve">    6. Опись представленных документов:</w:t>
      </w:r>
    </w:p>
    <w:p w:rsidR="00BB2595" w:rsidRDefault="00BB25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257"/>
        <w:gridCol w:w="1701"/>
      </w:tblGrid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  <w:jc w:val="center"/>
            </w:pPr>
            <w:r>
              <w:t>Количество страниц</w:t>
            </w: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Заявка на участие в конкурсе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 xml:space="preserve">Выписка из Единого государственного реестра юридических лиц, Единого государственного реестра индивидуальных предпринимателей, выданная Федеральной налоговой службой не </w:t>
            </w:r>
            <w:proofErr w:type="gramStart"/>
            <w:r>
              <w:t>позднее</w:t>
            </w:r>
            <w:proofErr w:type="gramEnd"/>
            <w:r>
              <w:t xml:space="preserve"> чем за 45 дней до даты подачи заявки (или нотариально заверенная копия такой выписки)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Документ, подтверждающий полномочия лица на осуществление действий от имени участника, - при наличии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Копии свидетельств о регистрации транспортных средств, паспортов транспортных средств, договоров аренды транспортных средств без экипажей (при наличии) на каждую единицу транспортного средства основного и подменного фондов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Копия лицензии и/или копия договора на предоставление услуг по медицинскому осмотру водителей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 xml:space="preserve">Копии водительских удостоверений категории "Д" и документов, подтверждающих трудовые или гражданско-правовые отношения между участником и водителями транспортных средств (трудовые книжки; </w:t>
            </w:r>
            <w:r>
              <w:lastRenderedPageBreak/>
              <w:t>договоры подряда, договоры возмездного оказания услуг или иное)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proofErr w:type="gramStart"/>
            <w:r>
              <w:t xml:space="preserve">Полученные в управлении государственного автодорожного надзора по Калужской области и управлении государственной инспекции безопасности дорожного движения УМВД России по Калужской области справки о наличии (отсутствии) нарушений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в течение последнего календарного года</w:t>
            </w:r>
            <w:proofErr w:type="gramEnd"/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Копии документов, подтверждающих квалификацию участника: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- копии ранее выданных лицензий, подтверждающих период деятельности участника по перевозке пассажирским автомобильным транспортом, оборудованным для перевозок более 8 человек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- информация о заключенных участником за последние пять лет договорах (контрактах)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Копия сертификата соответствия на услуги по техническому обслуживанию и ремонту автотранспортных средств и/или копия договора со специализированной организацией на техническое обслуживание и ремонт автотранспортных средств - при наличии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Копии документов на каждое транспортное средство, подтверждающих их оснащение оборудованием ГЛОНАСС/GPS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Копия сертификата и договора обязательного страхования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57" w:type="dxa"/>
          </w:tcPr>
          <w:p w:rsidR="00BB2595" w:rsidRDefault="00BB2595">
            <w:pPr>
              <w:pStyle w:val="ConsPlusNormal"/>
            </w:pPr>
            <w:r>
              <w:t>Иные документы</w:t>
            </w:r>
          </w:p>
        </w:tc>
        <w:tc>
          <w:tcPr>
            <w:tcW w:w="1701" w:type="dxa"/>
          </w:tcPr>
          <w:p w:rsidR="00BB2595" w:rsidRDefault="00BB2595">
            <w:pPr>
              <w:pStyle w:val="ConsPlusNormal"/>
            </w:pPr>
          </w:p>
        </w:tc>
      </w:tr>
    </w:tbl>
    <w:p w:rsidR="00BB2595" w:rsidRDefault="00BB2595">
      <w:pPr>
        <w:pStyle w:val="ConsPlusNormal"/>
        <w:jc w:val="both"/>
      </w:pPr>
    </w:p>
    <w:p w:rsidR="00BB2595" w:rsidRDefault="00BB2595">
      <w:pPr>
        <w:pStyle w:val="ConsPlusNonformat"/>
        <w:jc w:val="both"/>
      </w:pPr>
      <w:r>
        <w:t>Участник _______________  _____________________ (Ф.И.О.)</w:t>
      </w:r>
    </w:p>
    <w:p w:rsidR="00BB2595" w:rsidRDefault="00BB2595">
      <w:pPr>
        <w:pStyle w:val="ConsPlusNonformat"/>
        <w:jc w:val="both"/>
      </w:pPr>
      <w:r>
        <w:t xml:space="preserve">            (подпись)</w:t>
      </w:r>
    </w:p>
    <w:p w:rsidR="00BB2595" w:rsidRDefault="00BB2595">
      <w:pPr>
        <w:pStyle w:val="ConsPlusNonformat"/>
        <w:jc w:val="both"/>
      </w:pPr>
      <w:r>
        <w:t>Главный бухгалтер участника _______________  _____________________ (Ф.И.О.)</w:t>
      </w:r>
    </w:p>
    <w:p w:rsidR="00BB2595" w:rsidRDefault="00BB2595">
      <w:pPr>
        <w:pStyle w:val="ConsPlusNonformat"/>
        <w:jc w:val="both"/>
      </w:pPr>
      <w:r>
        <w:t xml:space="preserve">                               (подпись)</w:t>
      </w:r>
    </w:p>
    <w:p w:rsidR="00BB2595" w:rsidRDefault="00BB2595">
      <w:pPr>
        <w:pStyle w:val="ConsPlusNonformat"/>
        <w:jc w:val="both"/>
      </w:pPr>
    </w:p>
    <w:p w:rsidR="00BB2595" w:rsidRDefault="00BB2595">
      <w:pPr>
        <w:pStyle w:val="ConsPlusNonformat"/>
        <w:jc w:val="both"/>
      </w:pPr>
      <w:r>
        <w:lastRenderedPageBreak/>
        <w:t xml:space="preserve">    М.П.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right"/>
        <w:outlineLvl w:val="1"/>
      </w:pPr>
      <w:r>
        <w:t>Приложение N 2</w:t>
      </w:r>
    </w:p>
    <w:p w:rsidR="00BB2595" w:rsidRDefault="00BB2595">
      <w:pPr>
        <w:pStyle w:val="ConsPlusNormal"/>
        <w:jc w:val="right"/>
      </w:pPr>
      <w:r>
        <w:t>к Положению</w:t>
      </w:r>
    </w:p>
    <w:p w:rsidR="00BB2595" w:rsidRDefault="00BB2595">
      <w:pPr>
        <w:pStyle w:val="ConsPlusNormal"/>
        <w:jc w:val="right"/>
      </w:pPr>
      <w:r>
        <w:t>о порядке проведения конкурса</w:t>
      </w:r>
    </w:p>
    <w:p w:rsidR="00BB2595" w:rsidRDefault="00BB2595">
      <w:pPr>
        <w:pStyle w:val="ConsPlusNormal"/>
        <w:jc w:val="right"/>
      </w:pPr>
      <w:r>
        <w:t>по определению уполномоченных юридических лиц</w:t>
      </w:r>
    </w:p>
    <w:p w:rsidR="00BB2595" w:rsidRDefault="00BB2595">
      <w:pPr>
        <w:pStyle w:val="ConsPlusNormal"/>
        <w:jc w:val="right"/>
      </w:pPr>
      <w:r>
        <w:t>и индивидуальных предпринимателей на оказание</w:t>
      </w:r>
    </w:p>
    <w:p w:rsidR="00BB2595" w:rsidRDefault="00BB2595">
      <w:pPr>
        <w:pStyle w:val="ConsPlusNormal"/>
        <w:jc w:val="right"/>
      </w:pPr>
      <w:r>
        <w:t>услуг по организации регулярных пассажирских</w:t>
      </w:r>
    </w:p>
    <w:p w:rsidR="00BB2595" w:rsidRDefault="00BB2595">
      <w:pPr>
        <w:pStyle w:val="ConsPlusNormal"/>
        <w:jc w:val="right"/>
      </w:pPr>
      <w:r>
        <w:t>перевозок автомобильным транспортом общего</w:t>
      </w:r>
    </w:p>
    <w:p w:rsidR="00BB2595" w:rsidRDefault="00BB2595">
      <w:pPr>
        <w:pStyle w:val="ConsPlusNormal"/>
        <w:jc w:val="right"/>
      </w:pPr>
      <w:r>
        <w:t>пользования на территории муниципального района</w:t>
      </w:r>
    </w:p>
    <w:p w:rsidR="00BB2595" w:rsidRDefault="00BB2595">
      <w:pPr>
        <w:pStyle w:val="ConsPlusNormal"/>
        <w:jc w:val="right"/>
      </w:pPr>
      <w:r>
        <w:t>"Ферзиковский район"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Title"/>
        <w:jc w:val="center"/>
      </w:pPr>
      <w:bookmarkStart w:id="5" w:name="P444"/>
      <w:bookmarkEnd w:id="5"/>
      <w:r>
        <w:t>КРИТЕРИИ</w:t>
      </w:r>
    </w:p>
    <w:p w:rsidR="00BB2595" w:rsidRDefault="00BB2595">
      <w:pPr>
        <w:pStyle w:val="ConsPlusTitle"/>
        <w:jc w:val="center"/>
      </w:pPr>
      <w:r>
        <w:t>ОПРЕДЕЛЕНИЯ ПОБЕДИТЕЛЕЙ КОНКУРСА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ind w:firstLine="540"/>
        <w:jc w:val="both"/>
      </w:pPr>
      <w:r>
        <w:t>Победителем конкурса признается участник, соответствующий требованиям, установленным настоящим Положением, и набравший наибольшее количество баллов по следующему перечню показателей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right"/>
        <w:outlineLvl w:val="2"/>
      </w:pPr>
      <w:r>
        <w:t>Таблица N 1</w:t>
      </w:r>
    </w:p>
    <w:p w:rsidR="00BB2595" w:rsidRDefault="00BB25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19"/>
        <w:gridCol w:w="3288"/>
        <w:gridCol w:w="825"/>
      </w:tblGrid>
      <w:tr w:rsidR="00BB2595">
        <w:tc>
          <w:tcPr>
            <w:tcW w:w="660" w:type="dxa"/>
          </w:tcPr>
          <w:p w:rsidR="00BB2595" w:rsidRDefault="00BB25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</w:tcPr>
          <w:p w:rsidR="00BB2595" w:rsidRDefault="00BB2595">
            <w:pPr>
              <w:pStyle w:val="ConsPlusNormal"/>
              <w:jc w:val="center"/>
            </w:pPr>
            <w:r>
              <w:t>Перечень показателей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center"/>
            </w:pPr>
            <w:r>
              <w:t>Балл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Квалификация участника конкурса:</w:t>
            </w:r>
          </w:p>
          <w:p w:rsidR="00BB2595" w:rsidRDefault="00BB2595">
            <w:pPr>
              <w:pStyle w:val="ConsPlusNormal"/>
            </w:pPr>
            <w:r>
              <w:t>- период деятельности участника по перевозке пассажиров автомобильным транспортом, оборудованным для перевозки более 8 человек (учитывается с момента получения лицензии на осуществление перевозки пассажиров автомобильным транспортом, оборудованным для перевозок более 8 человек)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менее 1 года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 1 года до 3-х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3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 3-х лет до 5-ти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5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 5-ти лет до 10-ти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7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свыше 10-ти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proofErr w:type="gramStart"/>
            <w:r>
              <w:t>- наличие выполненных договоров (контрактов) на осуществление транспортного обслуживания населения за последние 5 календарных лет</w:t>
            </w:r>
            <w:proofErr w:type="gramEnd"/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наличие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отсутствие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0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Срок эксплуатации транспортных сре</w:t>
            </w:r>
            <w:proofErr w:type="gramStart"/>
            <w:r>
              <w:t>дств в р</w:t>
            </w:r>
            <w:proofErr w:type="gramEnd"/>
            <w:r>
              <w:t>азрезе каждой единицы (основной фонд) подтверждается копиями свидетельств о регистрации транспортных средств, паспортов транспортных средств, договоров аренды транспортных средств без экипажей (при наличии) (среднее арифметическое в баллах на 1 единицу транспортного средства)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срок эксплуатации более 5-ти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срок эксплуатации от 3-х до 5-ти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3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срок эксплуатации до 3-х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5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срок эксплуатации до 2-х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7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срок эксплуатации до 1 года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10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Наличие подменного фонда транспортных средств подтверждается копиями свидетельств о регистрации транспортных средств, паспортов транспортных средств, договоров аренды транспортных средств без экипажей (при наличии) на каждую единицу подменного фонда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наличие подменного фонда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отсутствие подменного фонда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0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Наличие ремонтной базы с представлением сертификата соответствия на услуги по техническому обслуживанию и ремонту автотранспортных средств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наличие сертификата соответствия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наличие договора на получение услуг по содержанию, ремонту и обслуживанию автотранспортных средств с организацией, имеющей сертификат соответствия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5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 xml:space="preserve">- отсутствие сертификата соответствия или договора на </w:t>
            </w:r>
            <w:r>
              <w:lastRenderedPageBreak/>
              <w:t>получение услуг по содержанию, ремонту и обслуживанию автотранспортных средств с организацией, имеющей сертификат соответствия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Квалификация водителей, имеющих право на управление транспортными средствами категории "Д", подтверждается копиями водительских удостоверений и документов, подтверждающих трудовые или гражданско-правовые отношения между участником и водителями транспортных средств (трудовые книжки; договоры подряда, договоры возмездного оказания услуг или иные договоры) (среднее арифметическое в баллах на 1 водителя)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до 3-х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 3-х лет до 5-ти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5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 5-ти до 10-ти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7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свыше 10-ти лет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10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Состояние транспортной дисциплины (учитывается за последний календарный год по справкам управления государственного автодорожного надзора по Калужской области и управления государственной инспекции безопасности дорожного движения УМВД России по Калужской области)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 xml:space="preserve">- отсутствие нарушений </w:t>
            </w:r>
            <w:hyperlink r:id="rId1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течение последнего календарного года)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 xml:space="preserve">- допущены нарушения </w:t>
            </w:r>
            <w:hyperlink r:id="rId1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течение последнего календарного года)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совершение по вине водителя - участника дорожно-транспортных происшествий, повлекших гибель людей (в течение последнего календарного года)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-10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Наличие сертификата соответствия на услуги пассажирского автомобильного транспорта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 xml:space="preserve">- наличие сертификата соответствия на услуги </w:t>
            </w:r>
            <w:r>
              <w:lastRenderedPageBreak/>
              <w:t>пассажирского автомобильного транспорта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lastRenderedPageBreak/>
              <w:t>10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отсутствие сертификата соответствия на услуги пассажирского автомобильного транспорта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0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Оснащение транспортных средств, осуществляющих пассажирские перевозки, оборудованием ГЛОНАСС/GPS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наличие оборудования ГЛОНАСС/GPS (для каждого транспортного средства)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5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отсутствие оборудования ГЛОНАСС/GPS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0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Количество рейсов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соответствует значению минимально необходимого количества рейсов, указанного в объявлении конкурса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больше значения минимально необходимого количества рейсов, указанного в объявлении о проведении конкурса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5</w:t>
            </w:r>
          </w:p>
        </w:tc>
      </w:tr>
      <w:tr w:rsidR="00BB2595">
        <w:tc>
          <w:tcPr>
            <w:tcW w:w="660" w:type="dxa"/>
            <w:vMerge w:val="restart"/>
          </w:tcPr>
          <w:p w:rsidR="00BB2595" w:rsidRDefault="00BB25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  <w:vMerge w:val="restart"/>
          </w:tcPr>
          <w:p w:rsidR="00BB2595" w:rsidRDefault="00BB2595">
            <w:pPr>
              <w:pStyle w:val="ConsPlusNormal"/>
            </w:pPr>
            <w:r>
              <w:t>Вместимость транспортных сре</w:t>
            </w:r>
            <w:proofErr w:type="gramStart"/>
            <w:r>
              <w:t>дств в р</w:t>
            </w:r>
            <w:proofErr w:type="gramEnd"/>
            <w:r>
              <w:t>азрезе каждой единицы - основной фонд (среднее арифметическое в баллах на 1 единицу транспортного средства)</w:t>
            </w:r>
          </w:p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тринадцать посадочных мест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0</w:t>
            </w:r>
          </w:p>
        </w:tc>
      </w:tr>
      <w:tr w:rsidR="00BB2595">
        <w:tc>
          <w:tcPr>
            <w:tcW w:w="660" w:type="dxa"/>
            <w:vMerge/>
          </w:tcPr>
          <w:p w:rsidR="00BB2595" w:rsidRDefault="00BB2595"/>
        </w:tc>
        <w:tc>
          <w:tcPr>
            <w:tcW w:w="4819" w:type="dxa"/>
            <w:vMerge/>
          </w:tcPr>
          <w:p w:rsidR="00BB2595" w:rsidRDefault="00BB2595"/>
        </w:tc>
        <w:tc>
          <w:tcPr>
            <w:tcW w:w="3288" w:type="dxa"/>
          </w:tcPr>
          <w:p w:rsidR="00BB2595" w:rsidRDefault="00BB2595">
            <w:pPr>
              <w:pStyle w:val="ConsPlusNormal"/>
            </w:pPr>
            <w:r>
              <w:t>- больше тринадцати посадочных мест</w:t>
            </w:r>
          </w:p>
        </w:tc>
        <w:tc>
          <w:tcPr>
            <w:tcW w:w="825" w:type="dxa"/>
          </w:tcPr>
          <w:p w:rsidR="00BB2595" w:rsidRDefault="00BB2595">
            <w:pPr>
              <w:pStyle w:val="ConsPlusNormal"/>
              <w:jc w:val="right"/>
            </w:pPr>
            <w:r>
              <w:t>10</w:t>
            </w:r>
          </w:p>
        </w:tc>
      </w:tr>
    </w:tbl>
    <w:p w:rsidR="00BB2595" w:rsidRDefault="00BB2595">
      <w:pPr>
        <w:sectPr w:rsidR="00BB25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right"/>
        <w:outlineLvl w:val="0"/>
      </w:pPr>
      <w:r>
        <w:t>Приложение N 2</w:t>
      </w:r>
    </w:p>
    <w:p w:rsidR="00BB2595" w:rsidRDefault="00BB2595">
      <w:pPr>
        <w:pStyle w:val="ConsPlusNormal"/>
        <w:jc w:val="right"/>
      </w:pPr>
      <w:r>
        <w:t>к Постановлению</w:t>
      </w:r>
    </w:p>
    <w:p w:rsidR="00BB2595" w:rsidRDefault="00BB2595">
      <w:pPr>
        <w:pStyle w:val="ConsPlusNormal"/>
        <w:jc w:val="right"/>
      </w:pPr>
      <w:r>
        <w:t>администрации</w:t>
      </w:r>
    </w:p>
    <w:p w:rsidR="00BB2595" w:rsidRDefault="00BB2595">
      <w:pPr>
        <w:pStyle w:val="ConsPlusNormal"/>
        <w:jc w:val="right"/>
      </w:pPr>
      <w:r>
        <w:t>(исполнительно-распорядительного органа)</w:t>
      </w:r>
    </w:p>
    <w:p w:rsidR="00BB2595" w:rsidRDefault="00BB2595">
      <w:pPr>
        <w:pStyle w:val="ConsPlusNormal"/>
        <w:jc w:val="right"/>
      </w:pPr>
      <w:r>
        <w:t>муниципального района</w:t>
      </w:r>
    </w:p>
    <w:p w:rsidR="00BB2595" w:rsidRDefault="00BB2595">
      <w:pPr>
        <w:pStyle w:val="ConsPlusNormal"/>
        <w:jc w:val="right"/>
      </w:pPr>
      <w:r>
        <w:t>"Ферзиковский район"</w:t>
      </w:r>
    </w:p>
    <w:p w:rsidR="00BB2595" w:rsidRDefault="00BB2595">
      <w:pPr>
        <w:pStyle w:val="ConsPlusNormal"/>
        <w:jc w:val="right"/>
      </w:pPr>
      <w:r>
        <w:t>от 15 сентября 2014 г. N 591</w:t>
      </w: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Title"/>
        <w:jc w:val="center"/>
      </w:pPr>
      <w:bookmarkStart w:id="6" w:name="P554"/>
      <w:bookmarkEnd w:id="6"/>
      <w:r>
        <w:t>СОСТАВ</w:t>
      </w:r>
    </w:p>
    <w:p w:rsidR="00BB2595" w:rsidRDefault="00BB2595">
      <w:pPr>
        <w:pStyle w:val="ConsPlusTitle"/>
        <w:jc w:val="center"/>
      </w:pPr>
      <w:r>
        <w:t>КОНКУРСНОЙ КОМИССИИ ПО ОПРЕДЕЛЕНИЮ УПОЛНОМОЧЕННЫХ</w:t>
      </w:r>
    </w:p>
    <w:p w:rsidR="00BB2595" w:rsidRDefault="00BB2595">
      <w:pPr>
        <w:pStyle w:val="ConsPlusTitle"/>
        <w:jc w:val="center"/>
      </w:pPr>
      <w:r>
        <w:t>ОРГАНИЗАЦИЙ НА ОКАЗАНИЕ УСЛУГ ПО ОСУЩЕСТВЛЕНИЮ ПАССАЖИРСКИХ</w:t>
      </w:r>
    </w:p>
    <w:p w:rsidR="00BB2595" w:rsidRDefault="00BB2595">
      <w:pPr>
        <w:pStyle w:val="ConsPlusTitle"/>
        <w:jc w:val="center"/>
      </w:pPr>
      <w:r>
        <w:t>ПЕРЕВОЗОК АВТОМОБИЛЬНЫМ ТРАНСПОРТОМ ОБЩЕГО ПОЛЬЗОВАНИЯ</w:t>
      </w:r>
    </w:p>
    <w:p w:rsidR="00BB2595" w:rsidRDefault="00BB2595">
      <w:pPr>
        <w:pStyle w:val="ConsPlusTitle"/>
        <w:jc w:val="center"/>
      </w:pPr>
      <w:r>
        <w:t xml:space="preserve">ПО ВНУТРИРАЙОННЫМ МАРШРУТАМ НА ТЕРРИТОРИИ </w:t>
      </w:r>
      <w:proofErr w:type="gramStart"/>
      <w:r>
        <w:t>МУНИЦИПАЛЬНОГО</w:t>
      </w:r>
      <w:proofErr w:type="gramEnd"/>
    </w:p>
    <w:p w:rsidR="00BB2595" w:rsidRDefault="00BB2595">
      <w:pPr>
        <w:pStyle w:val="ConsPlusTitle"/>
        <w:jc w:val="center"/>
      </w:pPr>
      <w:r>
        <w:t>РАЙОНА "ФЕРЗИКОВСКИЙ РАЙОН"</w:t>
      </w:r>
    </w:p>
    <w:p w:rsidR="00BB2595" w:rsidRDefault="00BB25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180"/>
      </w:tblGrid>
      <w:tr w:rsidR="00BB25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Ларин</w:t>
            </w:r>
          </w:p>
          <w:p w:rsidR="00BB2595" w:rsidRDefault="00BB2595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 xml:space="preserve">заместитель Главы администрации (исполнительно-распорядительного органа) муниципального района "Ферзиковский район" по экономике, финансам и </w:t>
            </w:r>
            <w:proofErr w:type="gramStart"/>
            <w:r>
              <w:t>муниципальному</w:t>
            </w:r>
            <w:proofErr w:type="gramEnd"/>
            <w:r>
              <w:t xml:space="preserve"> хозяйству, председатель комиссии</w:t>
            </w:r>
          </w:p>
        </w:tc>
      </w:tr>
      <w:tr w:rsidR="00BB25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Лазуточкина</w:t>
            </w:r>
          </w:p>
          <w:p w:rsidR="00BB2595" w:rsidRDefault="00BB2595">
            <w:pPr>
              <w:pStyle w:val="ConsPlusNormal"/>
            </w:pPr>
            <w:r>
              <w:t>Любовь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заведующий отделом экономического развития администрации (исполнительно-распорядительного органа) муниципального района "Ферзиковский район", заместитель председателя комиссии</w:t>
            </w:r>
          </w:p>
        </w:tc>
      </w:tr>
      <w:tr w:rsidR="00BB25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Латаева</w:t>
            </w:r>
          </w:p>
          <w:p w:rsidR="00BB2595" w:rsidRDefault="00BB2595">
            <w:pPr>
              <w:pStyle w:val="ConsPlusNormal"/>
            </w:pPr>
            <w:r>
              <w:t>Юлия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заместитель заведующего отделом экономического развития администрации (исполнительно-распорядительного органа) муниципального района "Ферзиковский район", секретарь комиссии</w:t>
            </w:r>
          </w:p>
        </w:tc>
      </w:tr>
      <w:tr w:rsidR="00BB25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lastRenderedPageBreak/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</w:p>
        </w:tc>
      </w:tr>
      <w:tr w:rsidR="00BB25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Гусарова</w:t>
            </w:r>
          </w:p>
          <w:p w:rsidR="00BB2595" w:rsidRDefault="00BB2595">
            <w:pPr>
              <w:pStyle w:val="ConsPlusNormal"/>
            </w:pPr>
            <w:r>
              <w:t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 xml:space="preserve">начальник отдела </w:t>
            </w:r>
            <w:proofErr w:type="gramStart"/>
            <w:r>
              <w:t>отдела</w:t>
            </w:r>
            <w:proofErr w:type="gramEnd"/>
            <w:r>
              <w:t xml:space="preserve"> архитектуры, градостроительства имущественных и земельных отношений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BB25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Крючкова</w:t>
            </w:r>
          </w:p>
          <w:p w:rsidR="00BB2595" w:rsidRDefault="00BB2595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главный специалист отдела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BB25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Чистякова</w:t>
            </w:r>
          </w:p>
          <w:p w:rsidR="00BB2595" w:rsidRDefault="00BB2595">
            <w:pPr>
              <w:pStyle w:val="ConsPlusNormal"/>
            </w:pPr>
            <w:r>
              <w:t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pStyle w:val="ConsPlusNormal"/>
            </w:pPr>
            <w:r>
              <w:t>заведующий отделом социальной защиты населения администрации (исполнительно-распорядительным органом) муниципального района "Ферзиковский район"</w:t>
            </w:r>
          </w:p>
        </w:tc>
      </w:tr>
    </w:tbl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jc w:val="both"/>
      </w:pPr>
    </w:p>
    <w:p w:rsidR="00BB2595" w:rsidRDefault="00BB2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347" w:rsidRDefault="00793347">
      <w:bookmarkStart w:id="7" w:name="_GoBack"/>
      <w:bookmarkEnd w:id="7"/>
    </w:p>
    <w:sectPr w:rsidR="00793347" w:rsidSect="003C0D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95"/>
    <w:rsid w:val="00001C68"/>
    <w:rsid w:val="000048BC"/>
    <w:rsid w:val="00005B76"/>
    <w:rsid w:val="00013B63"/>
    <w:rsid w:val="000167E4"/>
    <w:rsid w:val="00022B65"/>
    <w:rsid w:val="000243CF"/>
    <w:rsid w:val="000354BD"/>
    <w:rsid w:val="00037975"/>
    <w:rsid w:val="000527D8"/>
    <w:rsid w:val="0005773E"/>
    <w:rsid w:val="000659F0"/>
    <w:rsid w:val="00073689"/>
    <w:rsid w:val="0007470C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5485"/>
    <w:rsid w:val="00142BAF"/>
    <w:rsid w:val="0015407B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4205B"/>
    <w:rsid w:val="0025267C"/>
    <w:rsid w:val="00252BBE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30685C"/>
    <w:rsid w:val="00306F83"/>
    <w:rsid w:val="00314B27"/>
    <w:rsid w:val="00316E48"/>
    <w:rsid w:val="0031724C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7B24"/>
    <w:rsid w:val="00377EB6"/>
    <w:rsid w:val="0038077A"/>
    <w:rsid w:val="0038426F"/>
    <w:rsid w:val="00393F30"/>
    <w:rsid w:val="003E18D9"/>
    <w:rsid w:val="003E2A17"/>
    <w:rsid w:val="003E3614"/>
    <w:rsid w:val="003E4359"/>
    <w:rsid w:val="00406A5D"/>
    <w:rsid w:val="00411F18"/>
    <w:rsid w:val="00433517"/>
    <w:rsid w:val="004400C7"/>
    <w:rsid w:val="004440D9"/>
    <w:rsid w:val="0045287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4036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4A41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60BB"/>
    <w:rsid w:val="00A07299"/>
    <w:rsid w:val="00A10A98"/>
    <w:rsid w:val="00A11A34"/>
    <w:rsid w:val="00A16A6D"/>
    <w:rsid w:val="00A23915"/>
    <w:rsid w:val="00A24BA2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2595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2D39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6B31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9763FC5756F2398263CBFF9FD07F60FED3956D1D6770BBCEBBEA53F9C7515t3VDG" TargetMode="External"/><Relationship Id="rId13" Type="http://schemas.openxmlformats.org/officeDocument/2006/relationships/hyperlink" Target="consultantplus://offline/ref=46D9763FC5756F23982622B2EF9159F80AEE6652DAD87B5DE9B4E5F868957F427A230E66D3748151tFV4G" TargetMode="External"/><Relationship Id="rId18" Type="http://schemas.openxmlformats.org/officeDocument/2006/relationships/hyperlink" Target="consultantplus://offline/ref=46D9763FC5756F23982622B2EF9159F80AEE6652DAD87B5DE9B4E5F868957F427A230E66D3748151tFV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9763FC5756F23982622B2EF9159F80AEE6653D9D57B5DE9B4E5F868957F427A230E66D3748057tFV5G" TargetMode="External"/><Relationship Id="rId12" Type="http://schemas.openxmlformats.org/officeDocument/2006/relationships/hyperlink" Target="consultantplus://offline/ref=46D9763FC5756F2398263CBFF9FD07F60FED3956D1D5740FB5EBBEA53F9C75153D6C572497798050F1E028t0VEG" TargetMode="External"/><Relationship Id="rId17" Type="http://schemas.openxmlformats.org/officeDocument/2006/relationships/hyperlink" Target="consultantplus://offline/ref=46D9763FC5756F23982622B2EF9159F80AEE6652DAD87B5DE9B4E5F868957F427A230E66D3748151tFV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D9763FC5756F23982622B2EF9159F80AEE6652DAD87B5DE9B4E5F868957F427A230E66D3748151tFV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9763FC5756F2398263CBFF9FD07F60FED3956D1D5740FB5EBBEA53F9C75153D6C572497798050F1E028t0V0G" TargetMode="External"/><Relationship Id="rId11" Type="http://schemas.openxmlformats.org/officeDocument/2006/relationships/hyperlink" Target="consultantplus://offline/ref=46D9763FC5756F2398263CBFF9FD07F60FED3956D1D5740FB5EBBEA53F9C75153D6C572497798050F1E028t0V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D9763FC5756F2398263CBFF9FD07F60FED3956D8D27602B5EBBEA53F9C7515t3VDG" TargetMode="External"/><Relationship Id="rId10" Type="http://schemas.openxmlformats.org/officeDocument/2006/relationships/hyperlink" Target="consultantplus://offline/ref=46D9763FC5756F23982622B2EF9159F80AEE6652DAD87B5DE9B4E5F868957F427A230E66D3748151tFV4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9763FC5756F2398263CBFF9FD07F60FED3956D1D5740FB5EBBEA53F9C75153D6C572497798050F1E028t0V1G" TargetMode="External"/><Relationship Id="rId14" Type="http://schemas.openxmlformats.org/officeDocument/2006/relationships/hyperlink" Target="consultantplus://offline/ref=46D9763FC5756F23982622B2EF9159F80AEE6652DAD87B5DE9B4E5F868957F427A230E66D3748151tF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2017-11-15T06:21:00Z</dcterms:created>
  <dcterms:modified xsi:type="dcterms:W3CDTF">2017-11-15T06:23:00Z</dcterms:modified>
</cp:coreProperties>
</file>