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ФЕДЕРАЛЬНАЯ СЛУЖБА ПО НАДЗОРУ В СФЕРЕ ЗАЩИТЫ</w:t>
      </w: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 ПОТРЕБИТЕЛЕЙ И БЛАГОПОЛУЧИЯ ЧЕЛОВЕКА</w:t>
      </w: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r>
        <w:rPr>
          <w:rFonts w:ascii="Arial" w:eastAsiaTheme="minorHAnsi" w:hAnsi="Arial" w:cs="Arial"/>
          <w:color w:val="auto"/>
          <w:sz w:val="20"/>
          <w:szCs w:val="20"/>
        </w:rPr>
        <w:t>ПАМЯТКА</w:t>
      </w: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КОРОНАВИРУС COVID-19:</w:t>
      </w: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МЕРЫ ПОДДЕРЖКИ И ЗАЩИТА ПОТРЕБИТЕЛЕЙ В НОВЫХ УСЛОВИЯХ</w:t>
      </w:r>
    </w:p>
    <w:p w:rsidR="00667F62" w:rsidRDefault="00667F62" w:rsidP="00667F62">
      <w:pPr>
        <w:autoSpaceDE w:val="0"/>
        <w:autoSpaceDN w:val="0"/>
        <w:adjustRightInd w:val="0"/>
        <w:spacing w:after="0" w:line="240" w:lineRule="auto"/>
        <w:jc w:val="both"/>
        <w:rPr>
          <w:rFonts w:ascii="Arial" w:hAnsi="Arial" w:cs="Arial"/>
          <w:sz w:val="20"/>
          <w:szCs w:val="20"/>
        </w:rPr>
      </w:pPr>
    </w:p>
    <w:bookmarkEnd w:id="0"/>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ИЗМЕНЕНИЯ НА ПОТРЕБИТЕЛЬСКИХ РЫНКАХ</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Эпидемия </w:t>
      </w:r>
      <w:proofErr w:type="spellStart"/>
      <w:r>
        <w:rPr>
          <w:rFonts w:ascii="Arial" w:hAnsi="Arial" w:cs="Arial"/>
          <w:sz w:val="20"/>
          <w:szCs w:val="20"/>
        </w:rPr>
        <w:t>коронавируса</w:t>
      </w:r>
      <w:proofErr w:type="spellEnd"/>
      <w:r>
        <w:rPr>
          <w:rFonts w:ascii="Arial" w:hAnsi="Arial" w:cs="Arial"/>
          <w:sz w:val="20"/>
          <w:szCs w:val="20"/>
        </w:rPr>
        <w:t xml:space="preserve"> повлияла на образ жизни миллионов граждан, изменяет структуру потребления, поведение и стратегии компаний, меняются перспективы развития различных рынков, часть товаров и услуг становятся невостребованными, а бизнес несет существенные убытки. При этом </w:t>
      </w:r>
      <w:proofErr w:type="spellStart"/>
      <w:r>
        <w:rPr>
          <w:rFonts w:ascii="Arial" w:hAnsi="Arial" w:cs="Arial"/>
          <w:sz w:val="20"/>
          <w:szCs w:val="20"/>
        </w:rPr>
        <w:t>офлайновый</w:t>
      </w:r>
      <w:proofErr w:type="spellEnd"/>
      <w:r>
        <w:rPr>
          <w:rFonts w:ascii="Arial" w:hAnsi="Arial" w:cs="Arial"/>
          <w:sz w:val="20"/>
          <w:szCs w:val="20"/>
        </w:rPr>
        <w:t xml:space="preserve"> бизнес стал активно использовать онлайн-технологии. Государство принимает беспрецедентные программы поддержки населения и экономики. Потребители изменяют структуру своих покупок.</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Поскольку ситуация, обусловленная динамикой распространения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COVID-19 как в зарубежных странах, так и в Российской Федерации продолжает оставаться достаточно сложной и напряженной, </w:t>
      </w:r>
      <w:proofErr w:type="spellStart"/>
      <w:r>
        <w:rPr>
          <w:rFonts w:ascii="Arial" w:hAnsi="Arial" w:cs="Arial"/>
          <w:sz w:val="20"/>
          <w:szCs w:val="20"/>
        </w:rPr>
        <w:t>Роспотребнадзор</w:t>
      </w:r>
      <w:proofErr w:type="spellEnd"/>
      <w:r>
        <w:rPr>
          <w:rFonts w:ascii="Arial" w:hAnsi="Arial" w:cs="Arial"/>
          <w:sz w:val="20"/>
          <w:szCs w:val="20"/>
        </w:rPr>
        <w:t xml:space="preserve"> обращает внимание потребителей, что </w:t>
      </w:r>
      <w:hyperlink r:id="rId5" w:history="1">
        <w:r>
          <w:rPr>
            <w:rFonts w:ascii="Arial" w:hAnsi="Arial" w:cs="Arial"/>
            <w:color w:val="0000FF"/>
            <w:sz w:val="20"/>
            <w:szCs w:val="20"/>
          </w:rPr>
          <w:t>Закон</w:t>
        </w:r>
      </w:hyperlink>
      <w:r>
        <w:rPr>
          <w:rFonts w:ascii="Arial" w:hAnsi="Arial" w:cs="Arial"/>
          <w:sz w:val="20"/>
          <w:szCs w:val="20"/>
        </w:rPr>
        <w:t xml:space="preserve"> "О защите прав потребителей" не предусматривает снижение уровня гарантий российским потребителям. Однако чрезвычайные и непредвиденные события (закрытие границ и авиасообщений, замедление международной торговли, увеличение сроков поставки товаров, самоизоляция персонала сферы торговли и услуг и т.п.), могут повлечь для потребителей в ближайшее время ряд негативных последствий: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перенос (срыв) сроков исполнения заказов или возврата денег при отказе от товаров и услуг;</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банкротство продавцов, исполнителей услуг или иных контрагентов;</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невозможность взыскания неустойки или убытков в связи с признанием COVID-19 форс-мажорным обстоятельством.</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ПРЕОДОЛЕТЬ КРИЗИС ДОВЕРИЯ</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Укрепление доверия в настоящее время имеет решающее значение. На поддержку малых и средних предприятий сейчас направлена значительная часть усилий правительства. Это и объявление моратория на проверки бизнеса, введение кредитных и налоговых каникул, выдача беспроцентных кредитов на зарплату и другие меры.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такой ситуации, если будет преодолен кризис доверия, потребители вправе ожидать выполнения обязательств по заключенным договорам пусть и с некоторой отсрочкой, но в полном объеме.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Безусловно, российские потребители могут помочь отечественному бизнесу, если будут добиваться </w:t>
      </w:r>
      <w:proofErr w:type="gramStart"/>
      <w:r>
        <w:rPr>
          <w:rFonts w:ascii="Arial" w:hAnsi="Arial" w:cs="Arial"/>
          <w:sz w:val="20"/>
          <w:szCs w:val="20"/>
        </w:rPr>
        <w:t>решения спорной ситуации</w:t>
      </w:r>
      <w:proofErr w:type="gramEnd"/>
      <w:r>
        <w:rPr>
          <w:rFonts w:ascii="Arial" w:hAnsi="Arial" w:cs="Arial"/>
          <w:sz w:val="20"/>
          <w:szCs w:val="20"/>
        </w:rPr>
        <w:t xml:space="preserve"> в досудебном порядке, стараясь достичь консенсуса на основе взаимного учета интересов друг друга.</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ЗДОРОВОЕ ПИТАНИЕ И ДРУГИЕ ТРЕНДЫ ПОТРЕБЛЕНИЯ</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 наблюдениям аналитиков новыми трендами потребления становится рациональное и экономное потребление, здоровый образ жизни, правильное питание, рост популярности онлайн-сервисов.</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Учитывая, что основой здорового образа жизни является сбалансированное, разнообразное и умеренное питание обращаем внимание потребителей не только на уже существующие рекомендации по формированию здорового рациона питания (см. также краткие рекомендации), но и на недавно разработанные Методические </w:t>
      </w:r>
      <w:hyperlink r:id="rId6" w:history="1">
        <w:r>
          <w:rPr>
            <w:rFonts w:ascii="Arial" w:hAnsi="Arial" w:cs="Arial"/>
            <w:color w:val="0000FF"/>
            <w:sz w:val="20"/>
            <w:szCs w:val="20"/>
          </w:rPr>
          <w:t>рекомендации</w:t>
        </w:r>
      </w:hyperlink>
      <w:r>
        <w:rPr>
          <w:rFonts w:ascii="Arial" w:hAnsi="Arial" w:cs="Arial"/>
          <w:sz w:val="20"/>
          <w:szCs w:val="20"/>
        </w:rPr>
        <w:t xml:space="preserve"> по специализированному рациону питания для детей и взрослых, находящихся в режиме самоизоляции или карантина в домашних условиях в связи с COVID-19.</w:t>
      </w:r>
      <w:proofErr w:type="gramEnd"/>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того, на официальном </w:t>
      </w:r>
      <w:proofErr w:type="spellStart"/>
      <w:r>
        <w:rPr>
          <w:rFonts w:ascii="Arial" w:hAnsi="Arial" w:cs="Arial"/>
          <w:sz w:val="20"/>
          <w:szCs w:val="20"/>
        </w:rPr>
        <w:t>интернет-ресурсе</w:t>
      </w:r>
      <w:proofErr w:type="spellEnd"/>
      <w:r>
        <w:rPr>
          <w:rFonts w:ascii="Arial" w:hAnsi="Arial" w:cs="Arial"/>
          <w:sz w:val="20"/>
          <w:szCs w:val="20"/>
        </w:rPr>
        <w:t xml:space="preserve"> для информирования населения по вопросам </w:t>
      </w:r>
      <w:proofErr w:type="spellStart"/>
      <w:r>
        <w:rPr>
          <w:rFonts w:ascii="Arial" w:hAnsi="Arial" w:cs="Arial"/>
          <w:sz w:val="20"/>
          <w:szCs w:val="20"/>
        </w:rPr>
        <w:t>коронавируса</w:t>
      </w:r>
      <w:proofErr w:type="spellEnd"/>
      <w:r>
        <w:rPr>
          <w:rFonts w:ascii="Arial" w:hAnsi="Arial" w:cs="Arial"/>
          <w:sz w:val="20"/>
          <w:szCs w:val="20"/>
        </w:rPr>
        <w:t xml:space="preserve"> (COVID-19) "</w:t>
      </w:r>
      <w:proofErr w:type="spellStart"/>
      <w:r>
        <w:rPr>
          <w:rFonts w:ascii="Arial" w:hAnsi="Arial" w:cs="Arial"/>
          <w:sz w:val="20"/>
          <w:szCs w:val="20"/>
        </w:rPr>
        <w:t>Стопкоронавирус</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xml:space="preserve">" размещена памятка как правильно выбирать продукты в период пандемии </w:t>
      </w:r>
      <w:proofErr w:type="spellStart"/>
      <w:r>
        <w:rPr>
          <w:rFonts w:ascii="Arial" w:hAnsi="Arial" w:cs="Arial"/>
          <w:sz w:val="20"/>
          <w:szCs w:val="20"/>
        </w:rPr>
        <w:t>коронавируса</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Дополнительные рекомендации </w:t>
      </w:r>
      <w:proofErr w:type="gramStart"/>
      <w:r>
        <w:rPr>
          <w:rFonts w:ascii="Arial" w:hAnsi="Arial" w:cs="Arial"/>
          <w:sz w:val="20"/>
          <w:szCs w:val="20"/>
        </w:rPr>
        <w:t xml:space="preserve">размещены на сайте </w:t>
      </w:r>
      <w:proofErr w:type="spellStart"/>
      <w:r>
        <w:rPr>
          <w:rFonts w:ascii="Arial" w:hAnsi="Arial" w:cs="Arial"/>
          <w:sz w:val="20"/>
          <w:szCs w:val="20"/>
        </w:rPr>
        <w:t>Роспотребнадзора</w:t>
      </w:r>
      <w:proofErr w:type="spellEnd"/>
      <w:r>
        <w:rPr>
          <w:rFonts w:ascii="Arial" w:hAnsi="Arial" w:cs="Arial"/>
          <w:sz w:val="20"/>
          <w:szCs w:val="20"/>
        </w:rPr>
        <w:t xml:space="preserve"> и касаются</w:t>
      </w:r>
      <w:proofErr w:type="gram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Содержания сахара в готовых </w:t>
      </w:r>
      <w:proofErr w:type="gramStart"/>
      <w:r>
        <w:rPr>
          <w:rFonts w:ascii="Arial" w:hAnsi="Arial" w:cs="Arial"/>
          <w:sz w:val="20"/>
          <w:szCs w:val="20"/>
        </w:rPr>
        <w:t>завтраках</w:t>
      </w:r>
      <w:proofErr w:type="gramEnd"/>
      <w:r>
        <w:rPr>
          <w:rFonts w:ascii="Arial" w:hAnsi="Arial" w:cs="Arial"/>
          <w:sz w:val="20"/>
          <w:szCs w:val="20"/>
        </w:rPr>
        <w:t xml:space="preserve"> для детей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Рационального питания школьника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Выбора молочных продуктов без заменителей молочного жира, а также выбора молока, сыра, йогурта, мороженого</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Разъяснений о том, какая информация должна быть на этикетках пищевых товаров в том числе на этикетке молочной продукции.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ТУРИЗМ И АВИАПЕРЕВОЗКИ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сфере туризма и авиаперевозок наблюдается одна из самых сложных ситуаций, поскольку отрасль столкнулась с беспрецедентным по своему размаху падением трафика (по некоторым оценкам более чем на 90%).</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связи с большим количеством обращений пострадавших туристов </w:t>
      </w:r>
      <w:proofErr w:type="spellStart"/>
      <w:r>
        <w:rPr>
          <w:rFonts w:ascii="Arial" w:hAnsi="Arial" w:cs="Arial"/>
          <w:sz w:val="20"/>
          <w:szCs w:val="20"/>
        </w:rPr>
        <w:t>Роспотребнадзором</w:t>
      </w:r>
      <w:proofErr w:type="spellEnd"/>
      <w:r>
        <w:rPr>
          <w:rFonts w:ascii="Arial" w:hAnsi="Arial" w:cs="Arial"/>
          <w:sz w:val="20"/>
          <w:szCs w:val="20"/>
        </w:rPr>
        <w:t xml:space="preserve"> была </w:t>
      </w:r>
      <w:proofErr w:type="gramStart"/>
      <w:r>
        <w:rPr>
          <w:rFonts w:ascii="Arial" w:hAnsi="Arial" w:cs="Arial"/>
          <w:sz w:val="20"/>
          <w:szCs w:val="20"/>
        </w:rPr>
        <w:t>разработана и размещена</w:t>
      </w:r>
      <w:proofErr w:type="gramEnd"/>
      <w:r>
        <w:rPr>
          <w:rFonts w:ascii="Arial" w:hAnsi="Arial" w:cs="Arial"/>
          <w:sz w:val="20"/>
          <w:szCs w:val="20"/>
        </w:rPr>
        <w:t xml:space="preserve"> на информационном ресурсе для потребителей подробная памятка, которая содержит детальный разбор всех возможных ситуаций, связанных с отказом от путешествия, от самостоятельно забронированного перелета, от бронирования гостиницы на сайтах исполнителей услуг и крупных сервисах бронирования.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сведениям представителей </w:t>
      </w:r>
      <w:proofErr w:type="spellStart"/>
      <w:r>
        <w:rPr>
          <w:rFonts w:ascii="Arial" w:hAnsi="Arial" w:cs="Arial"/>
          <w:sz w:val="20"/>
          <w:szCs w:val="20"/>
        </w:rPr>
        <w:t>туротрасли</w:t>
      </w:r>
      <w:proofErr w:type="spellEnd"/>
      <w:r>
        <w:rPr>
          <w:rFonts w:ascii="Arial" w:hAnsi="Arial" w:cs="Arial"/>
          <w:sz w:val="20"/>
          <w:szCs w:val="20"/>
        </w:rPr>
        <w:t xml:space="preserve"> сейчас туроператоры заняты обработкой сотен тысяч переносов и аннуляций туров, при этом есть сложности в переговорах с иностранными партнерами. Многие авиакомпании либо возвращают денежные средства, либо предлагают гарантированный перенос бронирования на будущие даты, бонусные мили или иные не денежные компенсации.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Часть туроператоров также договариваются с путешественниками, планирующими свой будущий отдых, о переносе даты тура по фиксированному на момент покупки курсу валют: он фактически будет ниже, чем при новом бронировании.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мер, утвержденных на сегодня Правительством Российской Федерации, предусматривает выделение из резервного фонда 3,5 </w:t>
      </w:r>
      <w:proofErr w:type="gramStart"/>
      <w:r>
        <w:rPr>
          <w:rFonts w:ascii="Arial" w:hAnsi="Arial" w:cs="Arial"/>
          <w:sz w:val="20"/>
          <w:szCs w:val="20"/>
        </w:rPr>
        <w:t>млрд</w:t>
      </w:r>
      <w:proofErr w:type="gramEnd"/>
      <w:r>
        <w:rPr>
          <w:rFonts w:ascii="Arial" w:hAnsi="Arial" w:cs="Arial"/>
          <w:sz w:val="20"/>
          <w:szCs w:val="20"/>
        </w:rPr>
        <w:t xml:space="preserve"> рублей для возмещения стоимости невозвратных билетов и компенсации затрат на вывоз туристов. Стоимость авиаперелета в </w:t>
      </w:r>
      <w:proofErr w:type="gramStart"/>
      <w:r>
        <w:rPr>
          <w:rFonts w:ascii="Arial" w:hAnsi="Arial" w:cs="Arial"/>
          <w:sz w:val="20"/>
          <w:szCs w:val="20"/>
        </w:rPr>
        <w:t>составе</w:t>
      </w:r>
      <w:proofErr w:type="gramEnd"/>
      <w:r>
        <w:rPr>
          <w:rFonts w:ascii="Arial" w:hAnsi="Arial" w:cs="Arial"/>
          <w:sz w:val="20"/>
          <w:szCs w:val="20"/>
        </w:rPr>
        <w:t xml:space="preserve"> турпродукта составляет в среднем 50%. Ожидается, что субсидии позволят туроператорам компенсировать часть затрат и помогут выполнить обязательства перед туристами за отмененные туры (см. подробнее информацию Ростуризма).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путешествие должно было совершиться в одну из стран, в которых введены ограничения, в период с даты введения ограничений до 01 июня 2020 года, тури</w:t>
      </w:r>
      <w:proofErr w:type="gramStart"/>
      <w:r>
        <w:rPr>
          <w:rFonts w:ascii="Arial" w:hAnsi="Arial" w:cs="Arial"/>
          <w:sz w:val="20"/>
          <w:szCs w:val="20"/>
        </w:rPr>
        <w:t>ст впр</w:t>
      </w:r>
      <w:proofErr w:type="gramEnd"/>
      <w:r>
        <w:rPr>
          <w:rFonts w:ascii="Arial" w:hAnsi="Arial" w:cs="Arial"/>
          <w:sz w:val="20"/>
          <w:szCs w:val="20"/>
        </w:rPr>
        <w:t xml:space="preserve">аве обратиться к туроператору за возмещением денежных средств за тур из Фонда персональной ответственности туроператора. Возврат денежных средств туристу осуществляется вне зависимости от порядка заключения договора о реализации туристского продукта (напрямую с туроператором или с </w:t>
      </w:r>
      <w:proofErr w:type="spellStart"/>
      <w:r>
        <w:rPr>
          <w:rFonts w:ascii="Arial" w:hAnsi="Arial" w:cs="Arial"/>
          <w:sz w:val="20"/>
          <w:szCs w:val="20"/>
        </w:rPr>
        <w:t>турагентом</w:t>
      </w:r>
      <w:proofErr w:type="spellEnd"/>
      <w:r>
        <w:rPr>
          <w:rFonts w:ascii="Arial" w:hAnsi="Arial" w:cs="Arial"/>
          <w:sz w:val="20"/>
          <w:szCs w:val="20"/>
        </w:rPr>
        <w:t>) (см. ответы на типовые вопросы о порядке и сроках рассмотрения таких заявлений).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порядком вывоза российских граждан из-за рубежа можно ознакомиться на официальном </w:t>
      </w:r>
      <w:proofErr w:type="spellStart"/>
      <w:r>
        <w:rPr>
          <w:rFonts w:ascii="Arial" w:hAnsi="Arial" w:cs="Arial"/>
          <w:sz w:val="20"/>
          <w:szCs w:val="20"/>
        </w:rPr>
        <w:t>интернет-ресурсе</w:t>
      </w:r>
      <w:proofErr w:type="spellEnd"/>
      <w:r>
        <w:rPr>
          <w:rFonts w:ascii="Arial" w:hAnsi="Arial" w:cs="Arial"/>
          <w:sz w:val="20"/>
          <w:szCs w:val="20"/>
        </w:rPr>
        <w:t xml:space="preserve"> для информирования населения по вопросам </w:t>
      </w:r>
      <w:proofErr w:type="spellStart"/>
      <w:r>
        <w:rPr>
          <w:rFonts w:ascii="Arial" w:hAnsi="Arial" w:cs="Arial"/>
          <w:sz w:val="20"/>
          <w:szCs w:val="20"/>
        </w:rPr>
        <w:t>коронавируса</w:t>
      </w:r>
      <w:proofErr w:type="spellEnd"/>
      <w:r>
        <w:rPr>
          <w:rFonts w:ascii="Arial" w:hAnsi="Arial" w:cs="Arial"/>
          <w:sz w:val="20"/>
          <w:szCs w:val="20"/>
        </w:rPr>
        <w:t xml:space="preserve"> (COVID-19) "</w:t>
      </w:r>
      <w:proofErr w:type="spellStart"/>
      <w:r>
        <w:rPr>
          <w:rFonts w:ascii="Arial" w:hAnsi="Arial" w:cs="Arial"/>
          <w:sz w:val="20"/>
          <w:szCs w:val="20"/>
        </w:rPr>
        <w:t>Стопкоронавирус</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а также в специальном разделе "Помощь туристам".</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ПОКУПКА ЛЕКАРСТВ ОНЛАЙН</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период борьбы с </w:t>
      </w:r>
      <w:proofErr w:type="spellStart"/>
      <w:r>
        <w:rPr>
          <w:rFonts w:ascii="Arial" w:hAnsi="Arial" w:cs="Arial"/>
          <w:sz w:val="20"/>
          <w:szCs w:val="20"/>
        </w:rPr>
        <w:t>коронавирусом</w:t>
      </w:r>
      <w:proofErr w:type="spellEnd"/>
      <w:r>
        <w:rPr>
          <w:rFonts w:ascii="Arial" w:hAnsi="Arial" w:cs="Arial"/>
          <w:sz w:val="20"/>
          <w:szCs w:val="20"/>
        </w:rPr>
        <w:t xml:space="preserve"> произошли существенные изменения, касающиеся покупки лекарств онлайн (ранее такая продажа была запрещена).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Поправки к </w:t>
      </w:r>
      <w:hyperlink r:id="rId7" w:history="1">
        <w:r>
          <w:rPr>
            <w:rFonts w:ascii="Arial" w:hAnsi="Arial" w:cs="Arial"/>
            <w:color w:val="0000FF"/>
            <w:sz w:val="20"/>
            <w:szCs w:val="20"/>
          </w:rPr>
          <w:t>Закону</w:t>
        </w:r>
      </w:hyperlink>
      <w:r>
        <w:rPr>
          <w:rFonts w:ascii="Arial" w:hAnsi="Arial" w:cs="Arial"/>
          <w:sz w:val="20"/>
          <w:szCs w:val="20"/>
        </w:rPr>
        <w:t xml:space="preserve"> от 12 апреля 2010 г. N 61-ФЗ "Об обращении лекарственных средств" устанавливают возможность дистанционной продажи безрецептурных лекарств и, таким образом, направлены разрешение деятельности </w:t>
      </w:r>
      <w:proofErr w:type="gramStart"/>
      <w:r>
        <w:rPr>
          <w:rFonts w:ascii="Arial" w:hAnsi="Arial" w:cs="Arial"/>
          <w:sz w:val="20"/>
          <w:szCs w:val="20"/>
        </w:rPr>
        <w:t>интернет-аптек</w:t>
      </w:r>
      <w:proofErr w:type="gramEnd"/>
      <w:r>
        <w:rPr>
          <w:rFonts w:ascii="Arial" w:hAnsi="Arial" w:cs="Arial"/>
          <w:sz w:val="20"/>
          <w:szCs w:val="20"/>
        </w:rPr>
        <w:t xml:space="preserve"> с минимальными ограничениями.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нельзя продавать через интернет </w:t>
      </w:r>
      <w:proofErr w:type="spellStart"/>
      <w:r>
        <w:rPr>
          <w:rFonts w:ascii="Arial" w:hAnsi="Arial" w:cs="Arial"/>
          <w:sz w:val="20"/>
          <w:szCs w:val="20"/>
        </w:rPr>
        <w:t>наркопрепараты</w:t>
      </w:r>
      <w:proofErr w:type="spellEnd"/>
      <w:r>
        <w:rPr>
          <w:rFonts w:ascii="Arial" w:hAnsi="Arial" w:cs="Arial"/>
          <w:sz w:val="20"/>
          <w:szCs w:val="20"/>
        </w:rPr>
        <w:t xml:space="preserve"> и </w:t>
      </w:r>
      <w:proofErr w:type="spellStart"/>
      <w:r>
        <w:rPr>
          <w:rFonts w:ascii="Arial" w:hAnsi="Arial" w:cs="Arial"/>
          <w:sz w:val="20"/>
          <w:szCs w:val="20"/>
        </w:rPr>
        <w:t>психотропы</w:t>
      </w:r>
      <w:proofErr w:type="spellEnd"/>
      <w:r>
        <w:rPr>
          <w:rFonts w:ascii="Arial" w:hAnsi="Arial" w:cs="Arial"/>
          <w:sz w:val="20"/>
          <w:szCs w:val="20"/>
        </w:rPr>
        <w:t xml:space="preserve">, а также спиртосодержащие препараты с объемной долей этанола свыше 25% (например, зеленку, настойки </w:t>
      </w:r>
      <w:r>
        <w:rPr>
          <w:rFonts w:ascii="Arial" w:hAnsi="Arial" w:cs="Arial"/>
          <w:sz w:val="20"/>
          <w:szCs w:val="20"/>
        </w:rPr>
        <w:lastRenderedPageBreak/>
        <w:t xml:space="preserve">валерианы, прополиса или эхинацеи, </w:t>
      </w:r>
      <w:proofErr w:type="spellStart"/>
      <w:r>
        <w:rPr>
          <w:rFonts w:ascii="Arial" w:hAnsi="Arial" w:cs="Arial"/>
          <w:sz w:val="20"/>
          <w:szCs w:val="20"/>
        </w:rPr>
        <w:t>корвалол</w:t>
      </w:r>
      <w:proofErr w:type="spellEnd"/>
      <w:r>
        <w:rPr>
          <w:rFonts w:ascii="Arial" w:hAnsi="Arial" w:cs="Arial"/>
          <w:sz w:val="20"/>
          <w:szCs w:val="20"/>
        </w:rPr>
        <w:t>, валокордин, спиртовой раствор салициловой кислоты и подобные).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Согласно поправкам торговать лекарственными препаратами для медицинского применения в розницу могут аптечные организации, имеющие лицензию на фармацевтическую деятельность и соответствующее разрешение Росздравнадзора.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Рецептурные препараты являются исключением, однако в </w:t>
      </w:r>
      <w:proofErr w:type="gramStart"/>
      <w:r>
        <w:rPr>
          <w:rFonts w:ascii="Arial" w:hAnsi="Arial" w:cs="Arial"/>
          <w:sz w:val="20"/>
          <w:szCs w:val="20"/>
        </w:rPr>
        <w:t>условиях</w:t>
      </w:r>
      <w:proofErr w:type="gramEnd"/>
      <w:r>
        <w:rPr>
          <w:rFonts w:ascii="Arial" w:hAnsi="Arial" w:cs="Arial"/>
          <w:sz w:val="20"/>
          <w:szCs w:val="20"/>
        </w:rPr>
        <w:t xml:space="preserve"> чрезвычайной ситуации и при возникновении угрозы распространения заболевания, представляющего опасность для окружающих, правительство вправе установить временный порядок дистанционной торговли некоторыми из них, что позволит продавать дистанционно и часть рецептурных лекарств.</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Что делать, если лекарственный препарат в аптеке оказался некачественным? Можно ли его вернуть в аптеку? Как вернуть деньги за препарат?</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Аптечная организация обязана по запросу потребителя предоставить копию декларации о соответствии или сертификата соответствия.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Подробнее см. информацию на сайте Росздравнадзора (контроль качества лекарственных средств и мониторинг эффективности и безопасности лекарственных средств).</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рекомендуем ознакомиться с памятками: "Я приобрел препарат, мне кажется (я уверен), что это подделка. Где можно провести экспертизу препарата? (Как проверить подлинность)?" и ВНИМАНИЮ ПОТРЕБИТЕЛЯ: Возврат, обмен, замена товара в аптеке.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традиционно обращаем внимание, что биологически активные добавки к пище (БАД), являясь дополнительными источниками биологически активных веществ, в том числе аминокислот, пищевых волокон, витаминов и минеральных веществ, способствуют ликвидации дефицита макр</w:t>
      </w:r>
      <w:proofErr w:type="gramStart"/>
      <w:r>
        <w:rPr>
          <w:rFonts w:ascii="Arial" w:hAnsi="Arial" w:cs="Arial"/>
          <w:sz w:val="20"/>
          <w:szCs w:val="20"/>
        </w:rPr>
        <w:t>о-</w:t>
      </w:r>
      <w:proofErr w:type="gramEnd"/>
      <w:r>
        <w:rPr>
          <w:rFonts w:ascii="Arial" w:hAnsi="Arial" w:cs="Arial"/>
          <w:sz w:val="20"/>
          <w:szCs w:val="20"/>
        </w:rPr>
        <w:t xml:space="preserve"> и микронутриентов, оптимизации пищевого рациона, но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Сведения о БАД можно проверить в сети "Интернет" по адресам: http://www.eurasiancommission.org/ и http://fp.crc.ru (российская часть).</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ОНЛАЙН ТОРГОВЛЯ И ТРАНСГРАНИЧНЫЕ ПОКУПКИ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 последним данным некоторых исследований онлайн-продажи товаров повседневного спроса существенно выросли в натуральном выражении.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большинстве регионов торговля любыми товарами разрешена в онлайн-формате, в то время как стационарные магазины, если они не реализуют товары первой необходимости - закрыты.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этой связи </w:t>
      </w:r>
      <w:proofErr w:type="spellStart"/>
      <w:r>
        <w:rPr>
          <w:rFonts w:ascii="Arial" w:hAnsi="Arial" w:cs="Arial"/>
          <w:sz w:val="20"/>
          <w:szCs w:val="20"/>
        </w:rPr>
        <w:t>Роспотребнадзор</w:t>
      </w:r>
      <w:proofErr w:type="spellEnd"/>
      <w:r>
        <w:rPr>
          <w:rFonts w:ascii="Arial" w:hAnsi="Arial" w:cs="Arial"/>
          <w:sz w:val="20"/>
          <w:szCs w:val="20"/>
        </w:rPr>
        <w:t xml:space="preserve"> напоминает правила безопасных онлайн-покупок, а также о рекомендациях как не </w:t>
      </w:r>
      <w:proofErr w:type="gramStart"/>
      <w:r>
        <w:rPr>
          <w:rFonts w:ascii="Arial" w:hAnsi="Arial" w:cs="Arial"/>
          <w:sz w:val="20"/>
          <w:szCs w:val="20"/>
        </w:rPr>
        <w:t>стать</w:t>
      </w:r>
      <w:proofErr w:type="gramEnd"/>
      <w:r>
        <w:rPr>
          <w:rFonts w:ascii="Arial" w:hAnsi="Arial" w:cs="Arial"/>
          <w:sz w:val="20"/>
          <w:szCs w:val="20"/>
        </w:rPr>
        <w:t xml:space="preserve"> жертвой мошенников, покупая товары в интернете.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Напомним несколько важных рекомендаций.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Совет N 1. Если Вы видите предложение продавца об оплате и доставке товара наложенным платежом, следует помнить, что содержание посылки Вам покажут на почте только после оплаты. Будьте настороже вдвойне, если посылку отправляет физическое лицо.</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Товар, полученный с условием об оплате наложенным платежом (в случае если он по какой-то причине не устроит покупателя) нужно возвращать продавцу. Расходы на пересылку товара обратно несет покупатель. Кроме того, покупатель рискует вовсе не получить деньги за возвращаемый товар.</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Совет N 2: Перед тем, как приобретать что-либо в </w:t>
      </w:r>
      <w:proofErr w:type="gramStart"/>
      <w:r>
        <w:rPr>
          <w:rFonts w:ascii="Arial" w:hAnsi="Arial" w:cs="Arial"/>
          <w:sz w:val="20"/>
          <w:szCs w:val="20"/>
        </w:rPr>
        <w:t>интернет-магазине</w:t>
      </w:r>
      <w:proofErr w:type="gramEnd"/>
      <w:r>
        <w:rPr>
          <w:rFonts w:ascii="Arial" w:hAnsi="Arial" w:cs="Arial"/>
          <w:sz w:val="20"/>
          <w:szCs w:val="20"/>
        </w:rPr>
        <w:t>, следует удостовериться, имеется ли на интересующем сайте информация о реквизитах продавца: фирменное наименование (наименование), место нахождения (адрес), режим работы, ОГРН/ОГРИП.</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Будьте бдительны, если сайт (или страница сайта) в </w:t>
      </w:r>
      <w:proofErr w:type="gramStart"/>
      <w:r>
        <w:rPr>
          <w:rFonts w:ascii="Arial" w:hAnsi="Arial" w:cs="Arial"/>
          <w:sz w:val="20"/>
          <w:szCs w:val="20"/>
        </w:rPr>
        <w:t>Интернете</w:t>
      </w:r>
      <w:proofErr w:type="gramEnd"/>
      <w:r>
        <w:rPr>
          <w:rFonts w:ascii="Arial" w:hAnsi="Arial" w:cs="Arial"/>
          <w:sz w:val="20"/>
          <w:szCs w:val="20"/>
        </w:rPr>
        <w:t xml:space="preserve"> привлекает "самыми низкими" ценами, однако, оплата товаров возможна только одним способом - безналичным расчетом.</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Совет N 3: Не переводите деньги за покупку на банковскую карту некоего физического лица. Поинтересуйтесь, придет ли вам на почту электронный чек.</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Электронный чек должен направляться на указанный покупателем адрес электронной почты или абонентский номер. В чеке должен быть указан адрес сайта продавца.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Совет N 4: Покупатель, совершая покупки через Интернет вправе отказаться от товара в любое время до его передачи, а после передачи товара - в течение 7 дней.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 (</w:t>
      </w:r>
      <w:hyperlink r:id="rId8" w:history="1">
        <w:r>
          <w:rPr>
            <w:rFonts w:ascii="Arial" w:hAnsi="Arial" w:cs="Arial"/>
            <w:color w:val="0000FF"/>
            <w:sz w:val="20"/>
            <w:szCs w:val="20"/>
          </w:rPr>
          <w:t>пункт 21</w:t>
        </w:r>
      </w:hyperlink>
      <w:r>
        <w:rPr>
          <w:rFonts w:ascii="Arial" w:hAnsi="Arial" w:cs="Arial"/>
          <w:sz w:val="20"/>
          <w:szCs w:val="20"/>
        </w:rPr>
        <w:t xml:space="preserve"> Правил продажи товаров дистанционным способом", утвержденных постановлением Правительства РФ от 27.09.2007 N 612)</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Совет N 5. Если товар куплен через сайт владельца </w:t>
      </w:r>
      <w:proofErr w:type="spellStart"/>
      <w:r>
        <w:rPr>
          <w:rFonts w:ascii="Arial" w:hAnsi="Arial" w:cs="Arial"/>
          <w:sz w:val="20"/>
          <w:szCs w:val="20"/>
        </w:rPr>
        <w:t>агрегатора</w:t>
      </w:r>
      <w:proofErr w:type="spellEnd"/>
      <w:r>
        <w:rPr>
          <w:rFonts w:ascii="Arial" w:hAnsi="Arial" w:cs="Arial"/>
          <w:sz w:val="20"/>
          <w:szCs w:val="20"/>
        </w:rPr>
        <w:t xml:space="preserve"> информации о товарах, то претензию можно предъявить такому владельцу </w:t>
      </w:r>
      <w:proofErr w:type="spellStart"/>
      <w:r>
        <w:rPr>
          <w:rFonts w:ascii="Arial" w:hAnsi="Arial" w:cs="Arial"/>
          <w:sz w:val="20"/>
          <w:szCs w:val="20"/>
        </w:rPr>
        <w:t>агрегатора</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w:t>
      </w:r>
      <w:proofErr w:type="gramStart"/>
      <w:r>
        <w:rPr>
          <w:rFonts w:ascii="Arial" w:hAnsi="Arial" w:cs="Arial"/>
          <w:sz w:val="20"/>
          <w:szCs w:val="20"/>
        </w:rPr>
        <w:t>случае</w:t>
      </w:r>
      <w:proofErr w:type="gramEnd"/>
      <w:r>
        <w:rPr>
          <w:rFonts w:ascii="Arial" w:hAnsi="Arial" w:cs="Arial"/>
          <w:sz w:val="20"/>
          <w:szCs w:val="20"/>
        </w:rPr>
        <w:t xml:space="preserve"> предоставления потребителю недостоверной или неполной информации о товаре или продавце, на основании которой потребителем был заключен договор купли продажи с продавцом;</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товар не передан в срок.</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Признаки сайта-</w:t>
      </w:r>
      <w:proofErr w:type="spellStart"/>
      <w:r>
        <w:rPr>
          <w:rFonts w:ascii="Arial" w:hAnsi="Arial" w:cs="Arial"/>
          <w:sz w:val="20"/>
          <w:szCs w:val="20"/>
        </w:rPr>
        <w:t>агрегатора</w:t>
      </w:r>
      <w:proofErr w:type="spellEnd"/>
      <w:r>
        <w:rPr>
          <w:rFonts w:ascii="Arial" w:hAnsi="Arial" w:cs="Arial"/>
          <w:sz w:val="20"/>
          <w:szCs w:val="20"/>
        </w:rPr>
        <w:t>: на таком сайте размещена информация о товаре, там же происходит выбор и оформление заказа, денежные средства поступают на банковский счет такого посредника.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рекомендуем ознакомиться с материалами, размещенными на государственном ресурсе для потребителей (http://zpp.rospotrebnadzor.ru/), где в режиме онлайн можно получить ответы на следующие вопросы: что должен знать потребитель, приобретая товары для детей посредством трансграничной </w:t>
      </w:r>
      <w:proofErr w:type="spellStart"/>
      <w:r>
        <w:rPr>
          <w:rFonts w:ascii="Arial" w:hAnsi="Arial" w:cs="Arial"/>
          <w:sz w:val="20"/>
          <w:szCs w:val="20"/>
        </w:rPr>
        <w:t>интернет-торговли</w:t>
      </w:r>
      <w:proofErr w:type="spellEnd"/>
      <w:r>
        <w:rPr>
          <w:rFonts w:ascii="Arial" w:hAnsi="Arial" w:cs="Arial"/>
          <w:sz w:val="20"/>
          <w:szCs w:val="20"/>
        </w:rPr>
        <w:t xml:space="preserve"> или 5 советов покупателю приобретенного в </w:t>
      </w:r>
      <w:proofErr w:type="gramStart"/>
      <w:r>
        <w:rPr>
          <w:rFonts w:ascii="Arial" w:hAnsi="Arial" w:cs="Arial"/>
          <w:sz w:val="20"/>
          <w:szCs w:val="20"/>
        </w:rPr>
        <w:t>Интернет-магазине</w:t>
      </w:r>
      <w:proofErr w:type="gramEnd"/>
      <w:r>
        <w:rPr>
          <w:rFonts w:ascii="Arial" w:hAnsi="Arial" w:cs="Arial"/>
          <w:sz w:val="20"/>
          <w:szCs w:val="20"/>
        </w:rPr>
        <w:t xml:space="preserve">, оплаченного, но не доставленного товара. Помимо этого, на ресурсе функционирует виртуальная приемная, размещены памятки, которые </w:t>
      </w:r>
      <w:proofErr w:type="gramStart"/>
      <w:r>
        <w:rPr>
          <w:rFonts w:ascii="Arial" w:hAnsi="Arial" w:cs="Arial"/>
          <w:sz w:val="20"/>
          <w:szCs w:val="20"/>
        </w:rPr>
        <w:t>касаются самых разных сфер и представлены</w:t>
      </w:r>
      <w:proofErr w:type="gramEnd"/>
      <w:r>
        <w:rPr>
          <w:rFonts w:ascii="Arial" w:hAnsi="Arial" w:cs="Arial"/>
          <w:sz w:val="20"/>
          <w:szCs w:val="20"/>
        </w:rPr>
        <w:t xml:space="preserve"> образцы необходимых документов и ответы на часто задаваемые вопросы.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Среди мобильных сервисов хотелось бы отметить появление такого приложения как "Проверка маркировки товаров", которое позволяет проверить легальность приобретаемого (приобретенного) товара, а также сообщить о нарушении. В настоящее время приложение доступно для проверки маркировки изделий из натурального меха и лекарственных препаратов. Также потребителям уже доступно </w:t>
      </w:r>
      <w:hyperlink r:id="rId9" w:history="1">
        <w:r>
          <w:rPr>
            <w:rFonts w:ascii="Arial" w:hAnsi="Arial" w:cs="Arial"/>
            <w:color w:val="0000FF"/>
            <w:sz w:val="20"/>
            <w:szCs w:val="20"/>
          </w:rPr>
          <w:t>приложение</w:t>
        </w:r>
      </w:hyperlink>
      <w:r>
        <w:rPr>
          <w:rFonts w:ascii="Arial" w:hAnsi="Arial" w:cs="Arial"/>
          <w:sz w:val="20"/>
          <w:szCs w:val="20"/>
        </w:rPr>
        <w:t xml:space="preserve"> от Федеральной налоговой службы "Проверка кассового чека", которое позволит получать и хранить кассовые чеки в электронном </w:t>
      </w:r>
      <w:proofErr w:type="gramStart"/>
      <w:r>
        <w:rPr>
          <w:rFonts w:ascii="Arial" w:hAnsi="Arial" w:cs="Arial"/>
          <w:sz w:val="20"/>
          <w:szCs w:val="20"/>
        </w:rPr>
        <w:t>виде</w:t>
      </w:r>
      <w:proofErr w:type="gramEnd"/>
      <w:r>
        <w:rPr>
          <w:rFonts w:ascii="Arial" w:hAnsi="Arial" w:cs="Arial"/>
          <w:sz w:val="20"/>
          <w:szCs w:val="20"/>
        </w:rPr>
        <w:t>, а также проверить их легальность, добросовестность продавца или сообщить о нарушении.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ОНЛАЙН ПЕРЕВОДЫ</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снижения затрат потребителей на переводы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переводы в Системе быстрых платежей (СБП) до 100 тыс. рублей в месяц должны осуществляться банками без взимания платы;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переводы в СБП на сумму свыше 100 тыс. рублей в месяц - не более 0,5% от суммы перевода, но не более 1500 рублей.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связи с резким ростом числа безналичных платежей и онлайн-оплаты покупок в условиях распространения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COVID-19 на портале </w:t>
      </w:r>
      <w:proofErr w:type="spellStart"/>
      <w:r>
        <w:rPr>
          <w:rFonts w:ascii="Arial" w:hAnsi="Arial" w:cs="Arial"/>
          <w:sz w:val="20"/>
          <w:szCs w:val="20"/>
        </w:rPr>
        <w:t>вашифинансы</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xml:space="preserve">, работа которого поддерживается </w:t>
      </w:r>
      <w:proofErr w:type="spellStart"/>
      <w:r>
        <w:rPr>
          <w:rFonts w:ascii="Arial" w:hAnsi="Arial" w:cs="Arial"/>
          <w:sz w:val="20"/>
          <w:szCs w:val="20"/>
        </w:rPr>
        <w:t>Роспотребнадзором</w:t>
      </w:r>
      <w:proofErr w:type="spellEnd"/>
      <w:r>
        <w:rPr>
          <w:rFonts w:ascii="Arial" w:hAnsi="Arial" w:cs="Arial"/>
          <w:sz w:val="20"/>
          <w:szCs w:val="20"/>
        </w:rPr>
        <w:t xml:space="preserve"> и Минфином России, регулярно размещается полезная информация, в том числе памятка, как обезопасить себя при совершении таких платежей.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Обратим внимание на важнейшие рекомендации.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стоит доверять неизвестным </w:t>
      </w:r>
      <w:proofErr w:type="gramStart"/>
      <w:r>
        <w:rPr>
          <w:rFonts w:ascii="Arial" w:hAnsi="Arial" w:cs="Arial"/>
          <w:sz w:val="20"/>
          <w:szCs w:val="20"/>
        </w:rPr>
        <w:t>интернет-магазинам</w:t>
      </w:r>
      <w:proofErr w:type="gramEnd"/>
      <w:r>
        <w:rPr>
          <w:rFonts w:ascii="Arial" w:hAnsi="Arial" w:cs="Arial"/>
          <w:sz w:val="20"/>
          <w:szCs w:val="20"/>
        </w:rPr>
        <w:t xml:space="preserve">. Если вам попался какой-то интернет-магазин, в </w:t>
      </w:r>
      <w:proofErr w:type="gramStart"/>
      <w:r>
        <w:rPr>
          <w:rFonts w:ascii="Arial" w:hAnsi="Arial" w:cs="Arial"/>
          <w:sz w:val="20"/>
          <w:szCs w:val="20"/>
        </w:rPr>
        <w:t>котором</w:t>
      </w:r>
      <w:proofErr w:type="gramEnd"/>
      <w:r>
        <w:rPr>
          <w:rFonts w:ascii="Arial" w:hAnsi="Arial" w:cs="Arial"/>
          <w:sz w:val="20"/>
          <w:szCs w:val="20"/>
        </w:rPr>
        <w:t xml:space="preserve"> цены заметно ниже, не стоит радоваться. Такой магазин может быть "однодневкой". Перед тем, как воспользоваться его услугами, лучше проверить отзывы. Их отсутствие - плохой знак.</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Подключите функцию смс-уведомления об операциях по карте. При оплате товаров в интернете пользуйтесь платежными системами, использующими двойную авторизацию, которые присылают сообщение с индивидуальным кодом для каждой покупки.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Оформите отдельную карту для онлайн-оплаты. Лучше, если она будет виртуальной - то есть существующей только в цифровом </w:t>
      </w:r>
      <w:proofErr w:type="gramStart"/>
      <w:r>
        <w:rPr>
          <w:rFonts w:ascii="Arial" w:hAnsi="Arial" w:cs="Arial"/>
          <w:sz w:val="20"/>
          <w:szCs w:val="20"/>
        </w:rPr>
        <w:t>виде</w:t>
      </w:r>
      <w:proofErr w:type="gramEnd"/>
      <w:r>
        <w:rPr>
          <w:rFonts w:ascii="Arial" w:hAnsi="Arial" w:cs="Arial"/>
          <w:sz w:val="20"/>
          <w:szCs w:val="20"/>
        </w:rPr>
        <w:t>. Такую карту привязывают к счету основной карты, но у нее другие данные. На нее целесообразно переводить сумму, нужную для оплаты конкретной покупки. Даже если мошенники получат данные карты, забрать с нее деньги они не смогут.</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реагируйте на сообщения о неожиданных выигрышах, участии в лотереях или возможности получения призов. В этом случае нельзя </w:t>
      </w:r>
      <w:proofErr w:type="gramStart"/>
      <w:r>
        <w:rPr>
          <w:rFonts w:ascii="Arial" w:hAnsi="Arial" w:cs="Arial"/>
          <w:sz w:val="20"/>
          <w:szCs w:val="20"/>
        </w:rPr>
        <w:t>переходить по ссылкам и вводить</w:t>
      </w:r>
      <w:proofErr w:type="gramEnd"/>
      <w:r>
        <w:rPr>
          <w:rFonts w:ascii="Arial" w:hAnsi="Arial" w:cs="Arial"/>
          <w:sz w:val="20"/>
          <w:szCs w:val="20"/>
        </w:rPr>
        <w:t xml:space="preserve"> данные карты.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Совершать покупки нужно на сайтах, на которых действуют протоколы безопасности. В адресной строке таких сайтов можно увидеть зеленый замочек.</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Крайне не рекомендуется оплачивать покупки, когда устройство подключено в общедоступной сети </w:t>
      </w:r>
      <w:proofErr w:type="spellStart"/>
      <w:r>
        <w:rPr>
          <w:rFonts w:ascii="Arial" w:hAnsi="Arial" w:cs="Arial"/>
          <w:sz w:val="20"/>
          <w:szCs w:val="20"/>
        </w:rPr>
        <w:t>Wi-Fi</w:t>
      </w:r>
      <w:proofErr w:type="spellEnd"/>
      <w:r>
        <w:rPr>
          <w:rFonts w:ascii="Arial" w:hAnsi="Arial" w:cs="Arial"/>
          <w:sz w:val="20"/>
          <w:szCs w:val="20"/>
        </w:rPr>
        <w:t>: они недостаточно хорошо защищены, поэтому мошенники могут перехватить данные карты.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Обращайте внимание, какие данные запрашивает интернет-магазин. Обычно, чтобы совершить платеж, требуется указать номер карты, срок ее действия, CVV-код, иногда - имя и фамилию владельца. Если запрашивают какую-то дополнительную информацию, то лучше отказаться от покупки.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Запрашивайте чек. Интернет-магазины </w:t>
      </w:r>
      <w:proofErr w:type="gramStart"/>
      <w:r>
        <w:rPr>
          <w:rFonts w:ascii="Arial" w:hAnsi="Arial" w:cs="Arial"/>
          <w:sz w:val="20"/>
          <w:szCs w:val="20"/>
        </w:rPr>
        <w:t>готовы</w:t>
      </w:r>
      <w:proofErr w:type="gramEnd"/>
      <w:r>
        <w:rPr>
          <w:rFonts w:ascii="Arial" w:hAnsi="Arial" w:cs="Arial"/>
          <w:sz w:val="20"/>
          <w:szCs w:val="20"/>
        </w:rPr>
        <w:t xml:space="preserve"> предложить получить электронный чек на номер телефона или </w:t>
      </w:r>
      <w:proofErr w:type="spellStart"/>
      <w:r>
        <w:rPr>
          <w:rFonts w:ascii="Arial" w:hAnsi="Arial" w:cs="Arial"/>
          <w:sz w:val="20"/>
          <w:szCs w:val="20"/>
        </w:rPr>
        <w:t>email</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Если все-таки мошенники нашли способ похитить ваши деньги с карты, и вы успели это оперативно обнаружить, сразу обращайтесь в банк, который выпустил карту. Возможно, сотрудники банка успеют отменить операцию и вернуть деньги.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ИПОТЕКА И КРЕДИТЫ</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Обращаем внимание потребителей, что на портале </w:t>
      </w:r>
      <w:proofErr w:type="spellStart"/>
      <w:r>
        <w:rPr>
          <w:rFonts w:ascii="Arial" w:hAnsi="Arial" w:cs="Arial"/>
          <w:sz w:val="20"/>
          <w:szCs w:val="20"/>
        </w:rPr>
        <w:t>вашифинансы</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 xml:space="preserve">, работа которого поддерживается </w:t>
      </w:r>
      <w:proofErr w:type="spellStart"/>
      <w:r>
        <w:rPr>
          <w:rFonts w:ascii="Arial" w:hAnsi="Arial" w:cs="Arial"/>
          <w:sz w:val="20"/>
          <w:szCs w:val="20"/>
        </w:rPr>
        <w:t>Роспотребнадзором</w:t>
      </w:r>
      <w:proofErr w:type="spellEnd"/>
      <w:r>
        <w:rPr>
          <w:rFonts w:ascii="Arial" w:hAnsi="Arial" w:cs="Arial"/>
          <w:sz w:val="20"/>
          <w:szCs w:val="20"/>
        </w:rPr>
        <w:t xml:space="preserve"> и Минфином России, заработал специальный раздел о грамотных финансовых решениях во время пандемии </w:t>
      </w:r>
      <w:proofErr w:type="spellStart"/>
      <w:r>
        <w:rPr>
          <w:rFonts w:ascii="Arial" w:hAnsi="Arial" w:cs="Arial"/>
          <w:sz w:val="20"/>
          <w:szCs w:val="20"/>
        </w:rPr>
        <w:t>коронавируса</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данном разделе можно найти ответы на </w:t>
      </w:r>
      <w:proofErr w:type="gramStart"/>
      <w:r>
        <w:rPr>
          <w:rFonts w:ascii="Arial" w:hAnsi="Arial" w:cs="Arial"/>
          <w:sz w:val="20"/>
          <w:szCs w:val="20"/>
        </w:rPr>
        <w:t>вопросы</w:t>
      </w:r>
      <w:proofErr w:type="gramEnd"/>
      <w:r>
        <w:rPr>
          <w:rFonts w:ascii="Arial" w:hAnsi="Arial" w:cs="Arial"/>
          <w:sz w:val="20"/>
          <w:szCs w:val="20"/>
        </w:rPr>
        <w:t xml:space="preserve"> какие меры государственной поддержки сейчас доступны? Как не стать жертвой мошенников? Какие инструменты выбрать для сохранения сбережений? Кто может рассчитывать на кредитные каникулы? К кому можно обратиться за бесплатной консультацией? Как оптимизировать семейный бюджет в </w:t>
      </w:r>
      <w:proofErr w:type="gramStart"/>
      <w:r>
        <w:rPr>
          <w:rFonts w:ascii="Arial" w:hAnsi="Arial" w:cs="Arial"/>
          <w:sz w:val="20"/>
          <w:szCs w:val="20"/>
        </w:rPr>
        <w:t>условиях</w:t>
      </w:r>
      <w:proofErr w:type="gramEnd"/>
      <w:r>
        <w:rPr>
          <w:rFonts w:ascii="Arial" w:hAnsi="Arial" w:cs="Arial"/>
          <w:sz w:val="20"/>
          <w:szCs w:val="20"/>
        </w:rPr>
        <w:t xml:space="preserve"> кризиса? Как выйти из финансового шока? Как защищать свои права потребителя финансовых услуг?</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систематизированной информацией о мерах по поддержки граждан и экономики в условиях пандемии </w:t>
      </w:r>
      <w:proofErr w:type="spellStart"/>
      <w:r>
        <w:rPr>
          <w:rFonts w:ascii="Arial" w:hAnsi="Arial" w:cs="Arial"/>
          <w:sz w:val="20"/>
          <w:szCs w:val="20"/>
        </w:rPr>
        <w:t>коронавируса</w:t>
      </w:r>
      <w:proofErr w:type="spellEnd"/>
      <w:r>
        <w:rPr>
          <w:rFonts w:ascii="Arial" w:hAnsi="Arial" w:cs="Arial"/>
          <w:sz w:val="20"/>
          <w:szCs w:val="20"/>
        </w:rPr>
        <w:t xml:space="preserve"> также можно ознакомиться на сайте Банка России.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Одна из ключевых мер поддержки российских потребителей - это т.н. "закон о кредитных каникулах".</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снижении дохода заемщика (совокупного дохода всех заемщиков) по договору кредита (займа) за месяц, предшествующий месяцу обращения заемщика с требованием, более чем на 30 процентов по сравнению со среднемесячным доходом заемщика (совокупным среднемесячным доходом заемщиков) за 2019 год, ему предоставлено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03.04.2020 N 106-ФЗ "О внесении изменений в Федеральный закон "О Центральном банке Российской Федерации (Банке России)" (далее</w:t>
      </w:r>
      <w:proofErr w:type="gramEnd"/>
      <w:r>
        <w:rPr>
          <w:rFonts w:ascii="Arial" w:hAnsi="Arial" w:cs="Arial"/>
          <w:sz w:val="20"/>
          <w:szCs w:val="20"/>
        </w:rPr>
        <w:t xml:space="preserve"> - </w:t>
      </w:r>
      <w:proofErr w:type="gramStart"/>
      <w:r>
        <w:rPr>
          <w:rFonts w:ascii="Arial" w:hAnsi="Arial" w:cs="Arial"/>
          <w:sz w:val="20"/>
          <w:szCs w:val="20"/>
        </w:rPr>
        <w:t>Закон N 106-</w:t>
      </w:r>
      <w:r>
        <w:rPr>
          <w:rFonts w:ascii="Arial" w:hAnsi="Arial" w:cs="Arial"/>
          <w:sz w:val="20"/>
          <w:szCs w:val="20"/>
        </w:rPr>
        <w:lastRenderedPageBreak/>
        <w:t>ФЗ) право не позднее 30 сентября 2020 г. обратиться к кредитору с требованием о приостановлении исполнения своих обязательств по договору кредита (займа) на срок до 6 месяцев (далее - льготный период).</w:t>
      </w:r>
      <w:proofErr w:type="gramEnd"/>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 а </w:t>
      </w:r>
      <w:proofErr w:type="gramStart"/>
      <w:r>
        <w:rPr>
          <w:rFonts w:ascii="Arial" w:hAnsi="Arial" w:cs="Arial"/>
          <w:sz w:val="20"/>
          <w:szCs w:val="20"/>
        </w:rPr>
        <w:t>также</w:t>
      </w:r>
      <w:proofErr w:type="gramEnd"/>
      <w:r>
        <w:rPr>
          <w:rFonts w:ascii="Arial" w:hAnsi="Arial" w:cs="Arial"/>
          <w:sz w:val="20"/>
          <w:szCs w:val="20"/>
        </w:rPr>
        <w:t xml:space="preserve"> если на них не действует льготный период, установленный в соответствии со </w:t>
      </w:r>
      <w:hyperlink r:id="rId11" w:history="1">
        <w:r>
          <w:rPr>
            <w:rFonts w:ascii="Arial" w:hAnsi="Arial" w:cs="Arial"/>
            <w:color w:val="0000FF"/>
            <w:sz w:val="20"/>
            <w:szCs w:val="20"/>
          </w:rPr>
          <w:t>статьей 6.1-1</w:t>
        </w:r>
      </w:hyperlink>
      <w:r>
        <w:rPr>
          <w:rFonts w:ascii="Arial" w:hAnsi="Arial" w:cs="Arial"/>
          <w:sz w:val="20"/>
          <w:szCs w:val="20"/>
        </w:rPr>
        <w:t xml:space="preserve"> Федерального закона "О потребительском кредите (займе)".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hyperlink r:id="rId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 апреля 2020 г. N 435 утвержден максимальный размер кредита, при котором заемщик получает право на льготный период:</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ипотека - не более 2 </w:t>
      </w:r>
      <w:proofErr w:type="gramStart"/>
      <w:r>
        <w:rPr>
          <w:rFonts w:ascii="Arial" w:hAnsi="Arial" w:cs="Arial"/>
          <w:sz w:val="20"/>
          <w:szCs w:val="20"/>
        </w:rPr>
        <w:t>млн</w:t>
      </w:r>
      <w:proofErr w:type="gramEnd"/>
      <w:r>
        <w:rPr>
          <w:rFonts w:ascii="Arial" w:hAnsi="Arial" w:cs="Arial"/>
          <w:sz w:val="20"/>
          <w:szCs w:val="20"/>
        </w:rPr>
        <w:t xml:space="preserve"> рублей в большинстве регионов, 3 млн рублей в Санкт-Петербурге и ДФО, 4,5 млн руб. в Москве;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автокредиты - не более 600 тыс. руб.;</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потребительские кредиты - не более 250 тыс. руб.;</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кредитные карты - не более 100 тыс. руб.</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льготного периода не допускается начисление неустойки (штрафа, пени), предъявление требования о досрочном исполнении обязательства по договору и (или) обращение взыскания на предмет залога или предмет ипотеки.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из информационной части кредитной истории субъекта кредитной истории - физического лица подлежит исключению информация об отсутствии платежей по договору кредита (займа), которые не уплачены в течение указанного льготного периода.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Тем заемщикам, кто не попадает под действия закона о кредитных каникулах, важно знать о возможности применении помимо </w:t>
      </w:r>
      <w:hyperlink r:id="rId13" w:history="1">
        <w:r>
          <w:rPr>
            <w:rFonts w:ascii="Arial" w:hAnsi="Arial" w:cs="Arial"/>
            <w:color w:val="0000FF"/>
            <w:sz w:val="20"/>
            <w:szCs w:val="20"/>
          </w:rPr>
          <w:t>Закона</w:t>
        </w:r>
      </w:hyperlink>
      <w:r>
        <w:rPr>
          <w:rFonts w:ascii="Arial" w:hAnsi="Arial" w:cs="Arial"/>
          <w:sz w:val="20"/>
          <w:szCs w:val="20"/>
        </w:rPr>
        <w:t xml:space="preserve"> N 106-ФЗ положений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01.05.2019 N 76-ФЗ (т.н. "закон об ипотечных каникулах"). Этот </w:t>
      </w:r>
      <w:hyperlink r:id="rId15" w:history="1">
        <w:r>
          <w:rPr>
            <w:rFonts w:ascii="Arial" w:hAnsi="Arial" w:cs="Arial"/>
            <w:color w:val="0000FF"/>
            <w:sz w:val="20"/>
            <w:szCs w:val="20"/>
          </w:rPr>
          <w:t>закон</w:t>
        </w:r>
      </w:hyperlink>
      <w:r>
        <w:rPr>
          <w:rFonts w:ascii="Arial" w:hAnsi="Arial" w:cs="Arial"/>
          <w:sz w:val="20"/>
          <w:szCs w:val="20"/>
        </w:rPr>
        <w:t xml:space="preserve"> дает возможность гражданину, оказавшемуся в сложной жизненной ситуации, получить отсрочку платежей на срок до 6 месяцев (или снизить размер платежей), причем максимальный размер ипотечного кредита по данному закону составляет 15 </w:t>
      </w:r>
      <w:proofErr w:type="gramStart"/>
      <w:r>
        <w:rPr>
          <w:rFonts w:ascii="Arial" w:hAnsi="Arial" w:cs="Arial"/>
          <w:sz w:val="20"/>
          <w:szCs w:val="20"/>
        </w:rPr>
        <w:t>млн</w:t>
      </w:r>
      <w:proofErr w:type="gramEnd"/>
      <w:r>
        <w:rPr>
          <w:rFonts w:ascii="Arial" w:hAnsi="Arial" w:cs="Arial"/>
          <w:sz w:val="20"/>
          <w:szCs w:val="20"/>
        </w:rPr>
        <w:t xml:space="preserve"> рублей. При этом заемщику следует подтвердить снижение дохода за два месяца, предшествующих дате подачи заявления, по сравнению со среднемесячным доходом </w:t>
      </w:r>
      <w:proofErr w:type="gramStart"/>
      <w:r>
        <w:rPr>
          <w:rFonts w:ascii="Arial" w:hAnsi="Arial" w:cs="Arial"/>
          <w:sz w:val="20"/>
          <w:szCs w:val="20"/>
        </w:rPr>
        <w:t>за</w:t>
      </w:r>
      <w:proofErr w:type="gramEnd"/>
      <w:r>
        <w:rPr>
          <w:rFonts w:ascii="Arial" w:hAnsi="Arial" w:cs="Arial"/>
          <w:sz w:val="20"/>
          <w:szCs w:val="20"/>
        </w:rPr>
        <w:t xml:space="preserve"> предшествующие 12 месяцев. В </w:t>
      </w:r>
      <w:hyperlink r:id="rId16" w:history="1">
        <w:r>
          <w:rPr>
            <w:rFonts w:ascii="Arial" w:hAnsi="Arial" w:cs="Arial"/>
            <w:color w:val="0000FF"/>
            <w:sz w:val="20"/>
            <w:szCs w:val="20"/>
          </w:rPr>
          <w:t>законе</w:t>
        </w:r>
      </w:hyperlink>
      <w:r>
        <w:rPr>
          <w:rFonts w:ascii="Arial" w:hAnsi="Arial" w:cs="Arial"/>
          <w:sz w:val="20"/>
          <w:szCs w:val="20"/>
        </w:rPr>
        <w:t xml:space="preserve"> также перечислен ряд других условий. Кроме того, в </w:t>
      </w:r>
      <w:proofErr w:type="gramStart"/>
      <w:r>
        <w:rPr>
          <w:rFonts w:ascii="Arial" w:hAnsi="Arial" w:cs="Arial"/>
          <w:sz w:val="20"/>
          <w:szCs w:val="20"/>
        </w:rPr>
        <w:t>этом</w:t>
      </w:r>
      <w:proofErr w:type="gramEnd"/>
      <w:r>
        <w:rPr>
          <w:rFonts w:ascii="Arial" w:hAnsi="Arial" w:cs="Arial"/>
          <w:sz w:val="20"/>
          <w:szCs w:val="20"/>
        </w:rPr>
        <w:t xml:space="preserve"> случае сроком начала кредитных каникул может быть дата на два месяца раньше даты обращения с требованием к кредитору.</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обращаем внимание заемщиков на следующие рекомендации: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Четыре способа уменьшить кредитную нагрузку во время пандемии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Как оформить кредитные каникулы в </w:t>
      </w:r>
      <w:proofErr w:type="gramStart"/>
      <w:r>
        <w:rPr>
          <w:rFonts w:ascii="Arial" w:hAnsi="Arial" w:cs="Arial"/>
          <w:sz w:val="20"/>
          <w:szCs w:val="20"/>
        </w:rPr>
        <w:t>условиях</w:t>
      </w:r>
      <w:proofErr w:type="gramEnd"/>
      <w:r>
        <w:rPr>
          <w:rFonts w:ascii="Arial" w:hAnsi="Arial" w:cs="Arial"/>
          <w:sz w:val="20"/>
          <w:szCs w:val="20"/>
        </w:rPr>
        <w:t xml:space="preserve"> эпидемии </w:t>
      </w:r>
      <w:proofErr w:type="spellStart"/>
      <w:r>
        <w:rPr>
          <w:rFonts w:ascii="Arial" w:hAnsi="Arial" w:cs="Arial"/>
          <w:sz w:val="20"/>
          <w:szCs w:val="20"/>
        </w:rPr>
        <w:t>коронавируса</w:t>
      </w:r>
      <w:proofErr w:type="spellEnd"/>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Стратегии финансового поведения россиян в кризис.</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ПЛАТНЫЙ ОНЛАЙН КОНТЕНТ</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результатам одного из исследований, </w:t>
      </w:r>
      <w:proofErr w:type="gramStart"/>
      <w:r>
        <w:rPr>
          <w:rFonts w:ascii="Arial" w:hAnsi="Arial" w:cs="Arial"/>
          <w:sz w:val="20"/>
          <w:szCs w:val="20"/>
        </w:rPr>
        <w:t>оставаясь в самоизоляции 76% опрошенных потребителей изменили привычки, связанные</w:t>
      </w:r>
      <w:proofErr w:type="gramEnd"/>
      <w:r>
        <w:rPr>
          <w:rFonts w:ascii="Arial" w:hAnsi="Arial" w:cs="Arial"/>
          <w:sz w:val="20"/>
          <w:szCs w:val="20"/>
        </w:rPr>
        <w:t xml:space="preserve"> с хобби и потреблением контента. Каждый пятый (21%) стал чаще читать онлайн-книги. Чуть меньше опрошенных (20%) стали чаще проводить время в социальных сетях, 18% - просматривать видео, 12% - слушать музыку и радио.</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Ранее </w:t>
      </w:r>
      <w:proofErr w:type="spellStart"/>
      <w:r>
        <w:rPr>
          <w:rFonts w:ascii="Arial" w:hAnsi="Arial" w:cs="Arial"/>
          <w:sz w:val="20"/>
          <w:szCs w:val="20"/>
        </w:rPr>
        <w:t>Роспотребнадзор</w:t>
      </w:r>
      <w:proofErr w:type="spellEnd"/>
      <w:r>
        <w:rPr>
          <w:rFonts w:ascii="Arial" w:hAnsi="Arial" w:cs="Arial"/>
          <w:sz w:val="20"/>
          <w:szCs w:val="20"/>
        </w:rPr>
        <w:t xml:space="preserve"> уже сообщал об особенностях приобретения "бесплатных подписок" на доступ к </w:t>
      </w:r>
      <w:proofErr w:type="gramStart"/>
      <w:r>
        <w:rPr>
          <w:rFonts w:ascii="Arial" w:hAnsi="Arial" w:cs="Arial"/>
          <w:sz w:val="20"/>
          <w:szCs w:val="20"/>
        </w:rPr>
        <w:t>цифровому</w:t>
      </w:r>
      <w:proofErr w:type="gramEnd"/>
      <w:r>
        <w:rPr>
          <w:rFonts w:ascii="Arial" w:hAnsi="Arial" w:cs="Arial"/>
          <w:sz w:val="20"/>
          <w:szCs w:val="20"/>
        </w:rPr>
        <w:t xml:space="preserve"> контенту "бесплатных подписок" на доступ к цифровому контенту. Обязательно отслеживайте свои подписки, не забывайте отключаться от невостребованных сервисов. Помните, что платная подписка будет списываться даже в том случае, если Вы не пользуетесь сервисом или забыли о нем. Делайте выбор в пользу тех сервисов, которые предупреждают заранее о ежемесячном списании денег с банковской карты.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"Доступ всем" собраны все акции и предложения от ведущих российских компаний, которыми вы можете воспользоваться в любое время.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сервисы для комфортной жизни в условиях самоизоляции представлены на сайте </w:t>
      </w:r>
      <w:proofErr w:type="spellStart"/>
      <w:r>
        <w:rPr>
          <w:rFonts w:ascii="Arial" w:hAnsi="Arial" w:cs="Arial"/>
          <w:sz w:val="20"/>
          <w:szCs w:val="20"/>
        </w:rPr>
        <w:t>все</w:t>
      </w:r>
      <w:proofErr w:type="gramStart"/>
      <w:r>
        <w:rPr>
          <w:rFonts w:ascii="Arial" w:hAnsi="Arial" w:cs="Arial"/>
          <w:sz w:val="20"/>
          <w:szCs w:val="20"/>
        </w:rPr>
        <w:t>.о</w:t>
      </w:r>
      <w:proofErr w:type="gramEnd"/>
      <w:r>
        <w:rPr>
          <w:rFonts w:ascii="Arial" w:hAnsi="Arial" w:cs="Arial"/>
          <w:sz w:val="20"/>
          <w:szCs w:val="20"/>
        </w:rPr>
        <w:t>нлайн</w:t>
      </w:r>
      <w:proofErr w:type="spellEnd"/>
      <w:r>
        <w:rPr>
          <w:rFonts w:ascii="Arial" w:hAnsi="Arial" w:cs="Arial"/>
          <w:sz w:val="20"/>
          <w:szCs w:val="20"/>
        </w:rPr>
        <w:t xml:space="preserve">. Оба сервиса созданы при поддержке </w:t>
      </w:r>
      <w:proofErr w:type="spellStart"/>
      <w:r>
        <w:rPr>
          <w:rFonts w:ascii="Arial" w:hAnsi="Arial" w:cs="Arial"/>
          <w:sz w:val="20"/>
          <w:szCs w:val="20"/>
        </w:rPr>
        <w:t>Минкомсвязи</w:t>
      </w:r>
      <w:proofErr w:type="spellEnd"/>
      <w:r>
        <w:rPr>
          <w:rFonts w:ascii="Arial" w:hAnsi="Arial" w:cs="Arial"/>
          <w:sz w:val="20"/>
          <w:szCs w:val="20"/>
        </w:rPr>
        <w:t xml:space="preserve"> России.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ДЕТИ - УЯЗВИМЫЕ ПОТРЕБИТЕЛИ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Режим самоизоляции - прекрасная возможность понаблюдать за своими детьми, скорректировать их привычки потребления, привить новые навыки.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Ранее </w:t>
      </w:r>
      <w:proofErr w:type="spellStart"/>
      <w:r>
        <w:rPr>
          <w:rFonts w:ascii="Arial" w:hAnsi="Arial" w:cs="Arial"/>
          <w:sz w:val="20"/>
          <w:szCs w:val="20"/>
        </w:rPr>
        <w:t>Роспотребнадзор</w:t>
      </w:r>
      <w:proofErr w:type="spellEnd"/>
      <w:r>
        <w:rPr>
          <w:rFonts w:ascii="Arial" w:hAnsi="Arial" w:cs="Arial"/>
          <w:sz w:val="20"/>
          <w:szCs w:val="20"/>
        </w:rPr>
        <w:t xml:space="preserve"> уже рекомендовал родителям ограничить использование детьми гаджетов в </w:t>
      </w:r>
      <w:proofErr w:type="gramStart"/>
      <w:r>
        <w:rPr>
          <w:rFonts w:ascii="Arial" w:hAnsi="Arial" w:cs="Arial"/>
          <w:sz w:val="20"/>
          <w:szCs w:val="20"/>
        </w:rPr>
        <w:t>режиме</w:t>
      </w:r>
      <w:proofErr w:type="gramEnd"/>
      <w:r>
        <w:rPr>
          <w:rFonts w:ascii="Arial" w:hAnsi="Arial" w:cs="Arial"/>
          <w:sz w:val="20"/>
          <w:szCs w:val="20"/>
        </w:rPr>
        <w:t xml:space="preserve"> изоляции, а также меньше давать им смотреть телевизор. Это связано с тем, что школьникам приходится учиться дистанционно - проводить больше времени в сидячем положении за компьютером. Ограничения помогут в профилактике заболеваний органов зрения, нарушения осанки и сколиоза.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организации досуга ребенка, учитывая проблему </w:t>
      </w:r>
      <w:proofErr w:type="gramStart"/>
      <w:r>
        <w:rPr>
          <w:rFonts w:ascii="Arial" w:hAnsi="Arial" w:cs="Arial"/>
          <w:sz w:val="20"/>
          <w:szCs w:val="20"/>
        </w:rPr>
        <w:t>гиподинамии</w:t>
      </w:r>
      <w:proofErr w:type="gramEnd"/>
      <w:r>
        <w:rPr>
          <w:rFonts w:ascii="Arial" w:hAnsi="Arial" w:cs="Arial"/>
          <w:sz w:val="20"/>
          <w:szCs w:val="20"/>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данным гигиенических исследований от 30 до 50% школьников приобретают близорукость ко времени окончания школы и в </w:t>
      </w:r>
      <w:proofErr w:type="gramStart"/>
      <w:r>
        <w:rPr>
          <w:rFonts w:ascii="Arial" w:hAnsi="Arial" w:cs="Arial"/>
          <w:sz w:val="20"/>
          <w:szCs w:val="20"/>
        </w:rPr>
        <w:t>дальнейшем</w:t>
      </w:r>
      <w:proofErr w:type="gramEnd"/>
      <w:r>
        <w:rPr>
          <w:rFonts w:ascii="Arial" w:hAnsi="Arial" w:cs="Arial"/>
          <w:sz w:val="20"/>
          <w:szCs w:val="20"/>
        </w:rPr>
        <w:t xml:space="preserve"> вынуждены носить очки в течение всей жизни.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одна из самых важных тем: как обезопасить ребенка </w:t>
      </w:r>
      <w:proofErr w:type="gramStart"/>
      <w:r>
        <w:rPr>
          <w:rFonts w:ascii="Arial" w:hAnsi="Arial" w:cs="Arial"/>
          <w:sz w:val="20"/>
          <w:szCs w:val="20"/>
        </w:rPr>
        <w:t>от</w:t>
      </w:r>
      <w:proofErr w:type="gramEnd"/>
      <w:r>
        <w:rPr>
          <w:rFonts w:ascii="Arial" w:hAnsi="Arial" w:cs="Arial"/>
          <w:sz w:val="20"/>
          <w:szCs w:val="20"/>
        </w:rPr>
        <w:t xml:space="preserve"> бытового </w:t>
      </w:r>
      <w:proofErr w:type="spellStart"/>
      <w:r>
        <w:rPr>
          <w:rFonts w:ascii="Arial" w:hAnsi="Arial" w:cs="Arial"/>
          <w:sz w:val="20"/>
          <w:szCs w:val="20"/>
        </w:rPr>
        <w:t>травмирования</w:t>
      </w:r>
      <w:proofErr w:type="spellEnd"/>
      <w:r>
        <w:rPr>
          <w:rFonts w:ascii="Arial" w:hAnsi="Arial" w:cs="Arial"/>
          <w:sz w:val="20"/>
          <w:szCs w:val="20"/>
        </w:rPr>
        <w:t xml:space="preserve">. Ранее </w:t>
      </w:r>
      <w:proofErr w:type="spellStart"/>
      <w:r>
        <w:rPr>
          <w:rFonts w:ascii="Arial" w:hAnsi="Arial" w:cs="Arial"/>
          <w:sz w:val="20"/>
          <w:szCs w:val="20"/>
        </w:rPr>
        <w:t>Роспотребнадзор</w:t>
      </w:r>
      <w:proofErr w:type="spellEnd"/>
      <w:r>
        <w:rPr>
          <w:rFonts w:ascii="Arial" w:hAnsi="Arial" w:cs="Arial"/>
          <w:sz w:val="20"/>
          <w:szCs w:val="20"/>
        </w:rPr>
        <w:t xml:space="preserve"> уже распространял соответствующие рекомендации. Повторим самое важное: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храните мелкие предметы, детали, магниты, батарейки (особенно т.н.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w:t>
      </w:r>
      <w:proofErr w:type="gramStart"/>
      <w:r>
        <w:rPr>
          <w:rFonts w:ascii="Arial" w:hAnsi="Arial" w:cs="Arial"/>
          <w:sz w:val="20"/>
          <w:szCs w:val="20"/>
        </w:rPr>
        <w:t>желудке</w:t>
      </w:r>
      <w:proofErr w:type="gramEnd"/>
      <w:r>
        <w:rPr>
          <w:rFonts w:ascii="Arial" w:hAnsi="Arial" w:cs="Arial"/>
          <w:sz w:val="20"/>
          <w:szCs w:val="20"/>
        </w:rPr>
        <w:t>. Это может быть очень опасно.</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Обращайте внимание на внешний вид и функциональность игрушек. </w:t>
      </w:r>
      <w:proofErr w:type="gramStart"/>
      <w:r>
        <w:rPr>
          <w:rFonts w:ascii="Arial" w:hAnsi="Arial" w:cs="Arial"/>
          <w:sz w:val="20"/>
          <w:szCs w:val="20"/>
        </w:rPr>
        <w:t>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roofErr w:type="gramEnd"/>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Помните об опасности переворачивающейся мебели. Надежно </w:t>
      </w:r>
      <w:proofErr w:type="gramStart"/>
      <w:r>
        <w:rPr>
          <w:rFonts w:ascii="Arial" w:hAnsi="Arial" w:cs="Arial"/>
          <w:sz w:val="20"/>
          <w:szCs w:val="20"/>
        </w:rPr>
        <w:t>фиксируйте мебель и бытовую технику иначе может</w:t>
      </w:r>
      <w:proofErr w:type="gramEnd"/>
      <w:r>
        <w:rPr>
          <w:rFonts w:ascii="Arial" w:hAnsi="Arial" w:cs="Arial"/>
          <w:sz w:val="20"/>
          <w:szCs w:val="20"/>
        </w:rPr>
        <w:t xml:space="preserve"> пострадать Ваш малыш.</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Помните об уязвимости детей в цифровом мире.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Еще в Государственном </w:t>
      </w:r>
      <w:hyperlink r:id="rId17" w:history="1">
        <w:proofErr w:type="gramStart"/>
        <w:r>
          <w:rPr>
            <w:rFonts w:ascii="Arial" w:hAnsi="Arial" w:cs="Arial"/>
            <w:color w:val="0000FF"/>
            <w:sz w:val="20"/>
            <w:szCs w:val="20"/>
          </w:rPr>
          <w:t>докладе</w:t>
        </w:r>
        <w:proofErr w:type="gramEnd"/>
      </w:hyperlink>
      <w:r>
        <w:rPr>
          <w:rFonts w:ascii="Arial" w:hAnsi="Arial" w:cs="Arial"/>
          <w:sz w:val="20"/>
          <w:szCs w:val="20"/>
        </w:rPr>
        <w:t xml:space="preserve"> "Защита прав потребителей в Российской Федерации в 2017 году" </w:t>
      </w:r>
      <w:proofErr w:type="spellStart"/>
      <w:r>
        <w:rPr>
          <w:rFonts w:ascii="Arial" w:hAnsi="Arial" w:cs="Arial"/>
          <w:sz w:val="20"/>
          <w:szCs w:val="20"/>
        </w:rPr>
        <w:t>Роспотребнадзор</w:t>
      </w:r>
      <w:proofErr w:type="spellEnd"/>
      <w:r>
        <w:rPr>
          <w:rFonts w:ascii="Arial" w:hAnsi="Arial" w:cs="Arial"/>
          <w:sz w:val="20"/>
          <w:szCs w:val="20"/>
        </w:rPr>
        <w:t xml:space="preserve"> обращал внимание на особую уязвимость детей в цифровом мире. Как отмечалось, дети - самая многочисленная (22,6 </w:t>
      </w:r>
      <w:proofErr w:type="gramStart"/>
      <w:r>
        <w:rPr>
          <w:rFonts w:ascii="Arial" w:hAnsi="Arial" w:cs="Arial"/>
          <w:sz w:val="20"/>
          <w:szCs w:val="20"/>
        </w:rPr>
        <w:t>млн</w:t>
      </w:r>
      <w:proofErr w:type="gramEnd"/>
      <w:r>
        <w:rPr>
          <w:rFonts w:ascii="Arial" w:hAnsi="Arial" w:cs="Arial"/>
          <w:sz w:val="20"/>
          <w:szCs w:val="20"/>
        </w:rPr>
        <w:t xml:space="preserve">) и самая </w:t>
      </w:r>
      <w:proofErr w:type="spellStart"/>
      <w:r>
        <w:rPr>
          <w:rFonts w:ascii="Arial" w:hAnsi="Arial" w:cs="Arial"/>
          <w:sz w:val="20"/>
          <w:szCs w:val="20"/>
        </w:rPr>
        <w:t>медийная</w:t>
      </w:r>
      <w:proofErr w:type="spellEnd"/>
      <w:r>
        <w:rPr>
          <w:rFonts w:ascii="Arial" w:hAnsi="Arial" w:cs="Arial"/>
          <w:sz w:val="20"/>
          <w:szCs w:val="20"/>
        </w:rPr>
        <w:t xml:space="preserve"> часть социума, значительно опережающая по </w:t>
      </w:r>
      <w:proofErr w:type="spellStart"/>
      <w:r>
        <w:rPr>
          <w:rFonts w:ascii="Arial" w:hAnsi="Arial" w:cs="Arial"/>
          <w:sz w:val="20"/>
          <w:szCs w:val="20"/>
        </w:rPr>
        <w:t>медиапотреблению</w:t>
      </w:r>
      <w:proofErr w:type="spellEnd"/>
      <w:r>
        <w:rPr>
          <w:rFonts w:ascii="Arial" w:hAnsi="Arial" w:cs="Arial"/>
          <w:sz w:val="20"/>
          <w:szCs w:val="20"/>
        </w:rPr>
        <w:t xml:space="preserve"> подростков и молодежь. Современные дети родились и растут в </w:t>
      </w:r>
      <w:proofErr w:type="gramStart"/>
      <w:r>
        <w:rPr>
          <w:rFonts w:ascii="Arial" w:hAnsi="Arial" w:cs="Arial"/>
          <w:sz w:val="20"/>
          <w:szCs w:val="20"/>
        </w:rPr>
        <w:t>домохозяйствах</w:t>
      </w:r>
      <w:proofErr w:type="gramEnd"/>
      <w:r>
        <w:rPr>
          <w:rFonts w:ascii="Arial" w:hAnsi="Arial" w:cs="Arial"/>
          <w:sz w:val="20"/>
          <w:szCs w:val="20"/>
        </w:rPr>
        <w:t>, где есть два телевизора, доступ в интернет, планшет, смартфон, компьютер или ноутбук, а также DVD, игровая приставка и многое другое. Вопреки стереотипу, дети являются потребителями самых разных типов контента: ТВ (72%), печатного (77%), игрового (71%), музыкального (42%) и др. Также исследования показали, что дети в раннем возрасте из пассивных потребителей превращаются в активных, и уже в 3 - 5 лет начинают влиять на выбор контента и товаров (95% родителей говорят об участии детей 3 - 5 лет в выборе).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Родителям следует учитывать особенности приобретения, скачивания, установки мобильных игр. Число загрузок детских и семейных приложений в России </w:t>
      </w:r>
      <w:proofErr w:type="gramStart"/>
      <w:r>
        <w:rPr>
          <w:rFonts w:ascii="Arial" w:hAnsi="Arial" w:cs="Arial"/>
          <w:sz w:val="20"/>
          <w:szCs w:val="20"/>
        </w:rPr>
        <w:t>растет и при этом каждый шестой ребенок начинает</w:t>
      </w:r>
      <w:proofErr w:type="gramEnd"/>
      <w:r>
        <w:rPr>
          <w:rFonts w:ascii="Arial" w:hAnsi="Arial" w:cs="Arial"/>
          <w:sz w:val="20"/>
          <w:szCs w:val="20"/>
        </w:rPr>
        <w:t xml:space="preserve"> играть до 2 лет, а до достижения 6 лет - более 80% детей.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Неожиданные результаты также были получены при исследовании вопроса - кто в семье </w:t>
      </w:r>
      <w:proofErr w:type="gramStart"/>
      <w:r>
        <w:rPr>
          <w:rFonts w:ascii="Arial" w:hAnsi="Arial" w:cs="Arial"/>
          <w:sz w:val="20"/>
          <w:szCs w:val="20"/>
        </w:rPr>
        <w:t>скачивает и устанавливает</w:t>
      </w:r>
      <w:proofErr w:type="gramEnd"/>
      <w:r>
        <w:rPr>
          <w:rFonts w:ascii="Arial" w:hAnsi="Arial" w:cs="Arial"/>
          <w:sz w:val="20"/>
          <w:szCs w:val="20"/>
        </w:rPr>
        <w:t xml:space="preserve"> игровой контент. Как оказалось, в 41% случаев родители и взрослые не участвуют при выборе </w:t>
      </w:r>
      <w:proofErr w:type="gramStart"/>
      <w:r>
        <w:rPr>
          <w:rFonts w:ascii="Arial" w:hAnsi="Arial" w:cs="Arial"/>
          <w:sz w:val="20"/>
          <w:szCs w:val="20"/>
        </w:rPr>
        <w:t>игрового</w:t>
      </w:r>
      <w:proofErr w:type="gramEnd"/>
      <w:r>
        <w:rPr>
          <w:rFonts w:ascii="Arial" w:hAnsi="Arial" w:cs="Arial"/>
          <w:sz w:val="20"/>
          <w:szCs w:val="20"/>
        </w:rPr>
        <w:t xml:space="preserve"> контента. При этом запуск игр производится детьми самостоятельно в 8 случаях из 10.</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ОБРАЗОВАНИЕ И ОБУЧЕНИЕ</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Подробная информация об изменении системы образования, а также советы как перейти на домашнее обучение опубликованы на официальном </w:t>
      </w:r>
      <w:proofErr w:type="spellStart"/>
      <w:r>
        <w:rPr>
          <w:rFonts w:ascii="Arial" w:hAnsi="Arial" w:cs="Arial"/>
          <w:sz w:val="20"/>
          <w:szCs w:val="20"/>
        </w:rPr>
        <w:t>интернет-ресурсе</w:t>
      </w:r>
      <w:proofErr w:type="spellEnd"/>
      <w:r>
        <w:rPr>
          <w:rFonts w:ascii="Arial" w:hAnsi="Arial" w:cs="Arial"/>
          <w:sz w:val="20"/>
          <w:szCs w:val="20"/>
        </w:rPr>
        <w:t xml:space="preserve"> для информирования населения по вопросам </w:t>
      </w:r>
      <w:proofErr w:type="spellStart"/>
      <w:r>
        <w:rPr>
          <w:rFonts w:ascii="Arial" w:hAnsi="Arial" w:cs="Arial"/>
          <w:sz w:val="20"/>
          <w:szCs w:val="20"/>
        </w:rPr>
        <w:t>коронавируса</w:t>
      </w:r>
      <w:proofErr w:type="spellEnd"/>
      <w:r>
        <w:rPr>
          <w:rFonts w:ascii="Arial" w:hAnsi="Arial" w:cs="Arial"/>
          <w:sz w:val="20"/>
          <w:szCs w:val="20"/>
        </w:rPr>
        <w:t xml:space="preserve"> (COVID-19) "</w:t>
      </w:r>
      <w:proofErr w:type="spellStart"/>
      <w:r>
        <w:rPr>
          <w:rFonts w:ascii="Arial" w:hAnsi="Arial" w:cs="Arial"/>
          <w:sz w:val="20"/>
          <w:szCs w:val="20"/>
        </w:rPr>
        <w:t>Стопкоронавирус</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УСЛУГИ ЖКХ</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Услуги ЖКХ являются не только одними из самых распространенных потребительских услуг, но и имеют статус социально значимых, поскольку сложно себе представить нормальную жизнь без электроснабжения или при отсутствии подачи горячей воды.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этой связи Правительством Российской Федерации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w:t>
      </w:r>
      <w:proofErr w:type="gramStart"/>
      <w:r>
        <w:rPr>
          <w:rFonts w:ascii="Arial" w:hAnsi="Arial" w:cs="Arial"/>
          <w:sz w:val="20"/>
          <w:szCs w:val="20"/>
        </w:rPr>
        <w:t>случае</w:t>
      </w:r>
      <w:proofErr w:type="gramEnd"/>
      <w:r>
        <w:rPr>
          <w:rFonts w:ascii="Arial" w:hAnsi="Arial" w:cs="Arial"/>
          <w:sz w:val="20"/>
          <w:szCs w:val="20"/>
        </w:rPr>
        <w:t xml:space="preserve"> несвоевременных и (или) внесенных не в полном размере платы за жилое помещение, коммунальные услуги и взносов на капитальный ремонт.</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принято решение о продлении гражданам-получателям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Подробнее с информацией о моратории на оплату услуг ЖКХ можно ознакомиться на официальном </w:t>
      </w:r>
      <w:proofErr w:type="spellStart"/>
      <w:r>
        <w:rPr>
          <w:rFonts w:ascii="Arial" w:hAnsi="Arial" w:cs="Arial"/>
          <w:sz w:val="20"/>
          <w:szCs w:val="20"/>
        </w:rPr>
        <w:t>интернет-ресурсе</w:t>
      </w:r>
      <w:proofErr w:type="spellEnd"/>
      <w:r>
        <w:rPr>
          <w:rFonts w:ascii="Arial" w:hAnsi="Arial" w:cs="Arial"/>
          <w:sz w:val="20"/>
          <w:szCs w:val="20"/>
        </w:rPr>
        <w:t xml:space="preserve"> для информирования населения по вопросам </w:t>
      </w:r>
      <w:proofErr w:type="spellStart"/>
      <w:r>
        <w:rPr>
          <w:rFonts w:ascii="Arial" w:hAnsi="Arial" w:cs="Arial"/>
          <w:sz w:val="20"/>
          <w:szCs w:val="20"/>
        </w:rPr>
        <w:t>коронавируса</w:t>
      </w:r>
      <w:proofErr w:type="spellEnd"/>
      <w:r>
        <w:rPr>
          <w:rFonts w:ascii="Arial" w:hAnsi="Arial" w:cs="Arial"/>
          <w:sz w:val="20"/>
          <w:szCs w:val="20"/>
        </w:rPr>
        <w:t xml:space="preserve"> (COVID-19) "</w:t>
      </w:r>
      <w:proofErr w:type="spellStart"/>
      <w:r>
        <w:rPr>
          <w:rFonts w:ascii="Arial" w:hAnsi="Arial" w:cs="Arial"/>
          <w:sz w:val="20"/>
          <w:szCs w:val="20"/>
        </w:rPr>
        <w:t>Стопкоронавирус</w:t>
      </w:r>
      <w:proofErr w:type="gramStart"/>
      <w:r>
        <w:rPr>
          <w:rFonts w:ascii="Arial" w:hAnsi="Arial" w:cs="Arial"/>
          <w:sz w:val="20"/>
          <w:szCs w:val="20"/>
        </w:rPr>
        <w:t>.р</w:t>
      </w:r>
      <w:proofErr w:type="gramEnd"/>
      <w:r>
        <w:rPr>
          <w:rFonts w:ascii="Arial" w:hAnsi="Arial" w:cs="Arial"/>
          <w:sz w:val="20"/>
          <w:szCs w:val="20"/>
        </w:rPr>
        <w:t>ф</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того</w:t>
      </w:r>
      <w:proofErr w:type="gramStart"/>
      <w:r>
        <w:rPr>
          <w:rFonts w:ascii="Arial" w:hAnsi="Arial" w:cs="Arial"/>
          <w:sz w:val="20"/>
          <w:szCs w:val="20"/>
        </w:rPr>
        <w:t>,</w:t>
      </w:r>
      <w:proofErr w:type="gramEnd"/>
      <w:r>
        <w:rPr>
          <w:rFonts w:ascii="Arial" w:hAnsi="Arial" w:cs="Arial"/>
          <w:sz w:val="20"/>
          <w:szCs w:val="20"/>
        </w:rPr>
        <w:t xml:space="preserve">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 сервисами. Подробнее об оплате услуг ЖКХ онлайн можно узнать на сайте Минстроя России.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рекомендуем ознакомиться с памяткой для жильцов многоквартирных домов.</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Также напоминаем, что в специальной системе ГИС ЖКХ граждане могут:</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получать информацию об управляющих и </w:t>
      </w:r>
      <w:proofErr w:type="spellStart"/>
      <w:r>
        <w:rPr>
          <w:rFonts w:ascii="Arial" w:hAnsi="Arial" w:cs="Arial"/>
          <w:sz w:val="20"/>
          <w:szCs w:val="20"/>
        </w:rPr>
        <w:t>ресурсоснабжающих</w:t>
      </w:r>
      <w:proofErr w:type="spellEnd"/>
      <w:r>
        <w:rPr>
          <w:rFonts w:ascii="Arial" w:hAnsi="Arial" w:cs="Arial"/>
          <w:sz w:val="20"/>
          <w:szCs w:val="20"/>
        </w:rPr>
        <w:t xml:space="preserve"> организациях, о выполняемых ими работах по дому, об оказываемых услугах, об их стоимости </w:t>
      </w:r>
      <w:proofErr w:type="gramStart"/>
      <w:r>
        <w:rPr>
          <w:rFonts w:ascii="Arial" w:hAnsi="Arial" w:cs="Arial"/>
          <w:sz w:val="20"/>
          <w:szCs w:val="20"/>
        </w:rPr>
        <w:t>и</w:t>
      </w:r>
      <w:proofErr w:type="gramEnd"/>
      <w:r>
        <w:rPr>
          <w:rFonts w:ascii="Arial" w:hAnsi="Arial" w:cs="Arial"/>
          <w:sz w:val="20"/>
          <w:szCs w:val="20"/>
        </w:rPr>
        <w:t xml:space="preserve"> о начислениях за жилищно-коммунальные услуги;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осуществлять контроль качества оказываемых жилищно-коммунальных услуг;</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участвовать в электронном </w:t>
      </w:r>
      <w:proofErr w:type="gramStart"/>
      <w:r>
        <w:rPr>
          <w:rFonts w:ascii="Arial" w:hAnsi="Arial" w:cs="Arial"/>
          <w:sz w:val="20"/>
          <w:szCs w:val="20"/>
        </w:rPr>
        <w:t>голосовании</w:t>
      </w:r>
      <w:proofErr w:type="gramEnd"/>
      <w:r>
        <w:rPr>
          <w:rFonts w:ascii="Arial" w:hAnsi="Arial" w:cs="Arial"/>
          <w:sz w:val="20"/>
          <w:szCs w:val="20"/>
        </w:rPr>
        <w:t xml:space="preserve"> по вопросам управления домом;</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определять рейтинг управляющих организаций;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направлять обращения в организации и контролирующие органы;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вносить показания приборов учета и оплачивать счета по выставленным платежным документам, получать информацию о проведении такой оплаты;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заключать в электронной форме договоры, в том числе на управление многоквартирным домом и оказание коммунальных услуг;</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получать информацию об организациях, осуществляющих прием платы за ЖКУ;</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ЗРЕЛИЩНЫЕ МЕРОПРИЯТИЯ</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Вопросы, связанные с реализацией и возвратом билетов на зрелищно-развлекательные мероприятия ранее были подробно освещены на сайте </w:t>
      </w:r>
      <w:proofErr w:type="spellStart"/>
      <w:r>
        <w:rPr>
          <w:rFonts w:ascii="Arial" w:hAnsi="Arial" w:cs="Arial"/>
          <w:sz w:val="20"/>
          <w:szCs w:val="20"/>
        </w:rPr>
        <w:t>Роспотребнадзора</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Однако в связи с развитием ситуации, связанной с распространением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и введением ограничительных мер по проведению зрелищных мероприятий с 14 апреля применяются новые правила возврата денег за билеты на отмененные зрелищные мероприятия. Речь идет об отмене постановок в театрах, концертов, экскурсий, о прекращении работы музеев.</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разработало особый порядок отмены, замены либо переноса проводимого организацией исполнительских искусств или музеем зрелищного мероприятия в условиях чрезвычайных ситуаций, режима повышенной готовности и т.п. (</w:t>
      </w:r>
      <w:hyperlink r:id="rId1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 апреля 2020 г. N 442).</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отмене зрелищных мероприятий, проводимых учреждениями культуры, в связи с введением ограничительного режима, информацию об этом нужно разместить на официальном сайте организации.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переноса мероприятия должны быть также указаны дата и время проведения мероприятия после отмены введенного режима и о возможности его посещения по ранее приобретенному посетителем билету.</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отмене зрелищного мероприятия учреждение вправе предложить покупателю посетить то же или иное мероприятие после отмены ограничений, либо возместить посетителю полную стоимость билета. При этом установлены сроки возврата полной стоимости билета, абонемента или экскурсионной путевки при отмене или переносе зрелищных мероприятий в сложившейся ситуации: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посетителя через сайт в Интернете, на котором билеты были приобретены, - не позднее 30 дней со дня обращения;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посетителя непосредственно в организацию, - в день обращения.</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ОСТОРОЖНО, МОШЕННИКИ!</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Роспотребнадзор</w:t>
      </w:r>
      <w:proofErr w:type="spellEnd"/>
      <w:r>
        <w:rPr>
          <w:rFonts w:ascii="Arial" w:hAnsi="Arial" w:cs="Arial"/>
          <w:sz w:val="20"/>
          <w:szCs w:val="20"/>
        </w:rPr>
        <w:t xml:space="preserve"> совместно с экспертами и партнерами проекта Минфина России "Содействие повышению уровня финансовой грамотности населения и развитию финансового образования в Российской Федерации" обращает внимание на основные виды мошенничества, связанные с распространением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и введением ограничений передвижения.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Предложения о продаже несуществующих товаров, услуг, социальных льготах</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Мошенники могут предлагать купить очиститель воздуха, удаляющий возбудителя вируса, или маски с фильтром, отсеивающие вирус. Стоимость может быть сильно завышена, хотя эффективности таких средств не доказана.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Предложения о покупке лекарств, якобы помогающих от </w:t>
      </w:r>
      <w:proofErr w:type="spellStart"/>
      <w:r>
        <w:rPr>
          <w:rFonts w:ascii="Arial" w:hAnsi="Arial" w:cs="Arial"/>
          <w:sz w:val="20"/>
          <w:szCs w:val="20"/>
        </w:rPr>
        <w:t>коронавируса</w:t>
      </w:r>
      <w:proofErr w:type="spellEnd"/>
      <w:r>
        <w:rPr>
          <w:rFonts w:ascii="Arial" w:hAnsi="Arial" w:cs="Arial"/>
          <w:sz w:val="20"/>
          <w:szCs w:val="20"/>
        </w:rPr>
        <w:t>.</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Предложение индивидуальных средств защиты известных и надежных производителей с обязательной предоплатой. После получения денег товар не поставляется.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Многие государственные органы одновременно с началом распространения инфекции стали </w:t>
      </w:r>
      <w:proofErr w:type="gramStart"/>
      <w:r>
        <w:rPr>
          <w:rFonts w:ascii="Arial" w:hAnsi="Arial" w:cs="Arial"/>
          <w:sz w:val="20"/>
          <w:szCs w:val="20"/>
        </w:rPr>
        <w:t>изготовлять и бесплатно распространять</w:t>
      </w:r>
      <w:proofErr w:type="gramEnd"/>
      <w:r>
        <w:rPr>
          <w:rFonts w:ascii="Arial" w:hAnsi="Arial" w:cs="Arial"/>
          <w:sz w:val="20"/>
          <w:szCs w:val="20"/>
        </w:rPr>
        <w:t xml:space="preserve"> брошюры о </w:t>
      </w:r>
      <w:proofErr w:type="spellStart"/>
      <w:r>
        <w:rPr>
          <w:rFonts w:ascii="Arial" w:hAnsi="Arial" w:cs="Arial"/>
          <w:sz w:val="20"/>
          <w:szCs w:val="20"/>
        </w:rPr>
        <w:t>коронавирусе</w:t>
      </w:r>
      <w:proofErr w:type="spellEnd"/>
      <w:r>
        <w:rPr>
          <w:rFonts w:ascii="Arial" w:hAnsi="Arial" w:cs="Arial"/>
          <w:sz w:val="20"/>
          <w:szCs w:val="20"/>
        </w:rPr>
        <w:t>. Мошенники могут просить за них деньги.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Звонки с информацией о контакте с подтвержденным носителем вируса и о том, что придут специалисты для проведения платного анализа.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Запросы конфиденциальных личных данных для предоставления мифической господдержки, компенсации ущерба от вируса и т.п.</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Фишинговые</w:t>
      </w:r>
      <w:proofErr w:type="spellEnd"/>
      <w:r>
        <w:rPr>
          <w:rFonts w:ascii="Arial" w:hAnsi="Arial" w:cs="Arial"/>
          <w:sz w:val="20"/>
          <w:szCs w:val="20"/>
        </w:rPr>
        <w:t xml:space="preserve"> рассылки (просят пройти по ссылке и т.п. с целью кражи данных карты) - например, про то, как в квартире избавиться от возбудителя вируса с помощью фена.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Мошенники могут предлагать провести на дому бесплатное тестирование или вакцинацию от </w:t>
      </w:r>
      <w:proofErr w:type="spellStart"/>
      <w:r>
        <w:rPr>
          <w:rFonts w:ascii="Arial" w:hAnsi="Arial" w:cs="Arial"/>
          <w:sz w:val="20"/>
          <w:szCs w:val="20"/>
        </w:rPr>
        <w:t>коронавируса</w:t>
      </w:r>
      <w:proofErr w:type="spellEnd"/>
      <w:r>
        <w:rPr>
          <w:rFonts w:ascii="Arial" w:hAnsi="Arial" w:cs="Arial"/>
          <w:sz w:val="20"/>
          <w:szCs w:val="20"/>
        </w:rPr>
        <w:t>. Как правило, цель такого визита - квартирная кража.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режима ограничения передвижения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интернете начали появляться мошеннические сервисы, якобы позволяющие проверить, как далеко вам можно отходить от дома. Для этого нужно ввести данные банковской карты.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интернете начали активно продавать фальшивые пропуска на въезд и передвижение по Москве и другим городам. Стоит помнить, что оформлением таких пропусков занимаются городские или региональные власти, а информацию о методах их оформления можно найти на официальных сайтах.</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Мошенники могут рассылать </w:t>
      </w:r>
      <w:proofErr w:type="spellStart"/>
      <w:r>
        <w:rPr>
          <w:rFonts w:ascii="Arial" w:hAnsi="Arial" w:cs="Arial"/>
          <w:sz w:val="20"/>
          <w:szCs w:val="20"/>
        </w:rPr>
        <w:t>фейковые</w:t>
      </w:r>
      <w:proofErr w:type="spellEnd"/>
      <w:r>
        <w:rPr>
          <w:rFonts w:ascii="Arial" w:hAnsi="Arial" w:cs="Arial"/>
          <w:sz w:val="20"/>
          <w:szCs w:val="20"/>
        </w:rPr>
        <w:t xml:space="preserve"> СМС-сообщения о том, что вам выписан штраф за нарушение карантина или самоизоляции. Часто в таких </w:t>
      </w:r>
      <w:proofErr w:type="gramStart"/>
      <w:r>
        <w:rPr>
          <w:rFonts w:ascii="Arial" w:hAnsi="Arial" w:cs="Arial"/>
          <w:sz w:val="20"/>
          <w:szCs w:val="20"/>
        </w:rPr>
        <w:t>случаях</w:t>
      </w:r>
      <w:proofErr w:type="gramEnd"/>
      <w:r>
        <w:rPr>
          <w:rFonts w:ascii="Arial" w:hAnsi="Arial" w:cs="Arial"/>
          <w:sz w:val="20"/>
          <w:szCs w:val="20"/>
        </w:rPr>
        <w:t xml:space="preserve"> могут просить оплатить его сразу - по номеру телефона или карты, угрожая возбуждением уголовного дела.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Уловки в </w:t>
      </w:r>
      <w:proofErr w:type="gramStart"/>
      <w:r>
        <w:rPr>
          <w:rFonts w:ascii="Arial" w:hAnsi="Arial" w:cs="Arial"/>
          <w:sz w:val="20"/>
          <w:szCs w:val="20"/>
        </w:rPr>
        <w:t>интернете</w:t>
      </w:r>
      <w:proofErr w:type="gramEnd"/>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Мошенники создают вирусные интернет-сайты, распространяющие вредоносное программное обеспечение, для кражи личных данных или данных банковской карты. Часто такие сайты могут маскироваться под официальные порталы реальных организаций, например, ВОЗ или Минздрава.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Кража личных данных также возможна через </w:t>
      </w:r>
      <w:proofErr w:type="spellStart"/>
      <w:r>
        <w:rPr>
          <w:rFonts w:ascii="Arial" w:hAnsi="Arial" w:cs="Arial"/>
          <w:sz w:val="20"/>
          <w:szCs w:val="20"/>
        </w:rPr>
        <w:t>фишинговые</w:t>
      </w:r>
      <w:proofErr w:type="spellEnd"/>
      <w:r>
        <w:rPr>
          <w:rFonts w:ascii="Arial" w:hAnsi="Arial" w:cs="Arial"/>
          <w:sz w:val="20"/>
          <w:szCs w:val="20"/>
        </w:rPr>
        <w:t xml:space="preserve"> рассылки, когда пользователя просят перейти по ссылке. Как правило, предлагают познакомиться со способами борьбы с возбудителем </w:t>
      </w:r>
      <w:proofErr w:type="spellStart"/>
      <w:r>
        <w:rPr>
          <w:rFonts w:ascii="Arial" w:hAnsi="Arial" w:cs="Arial"/>
          <w:sz w:val="20"/>
          <w:szCs w:val="20"/>
        </w:rPr>
        <w:t>коронавируса</w:t>
      </w:r>
      <w:proofErr w:type="spellEnd"/>
      <w:r>
        <w:rPr>
          <w:rFonts w:ascii="Arial" w:hAnsi="Arial" w:cs="Arial"/>
          <w:sz w:val="20"/>
          <w:szCs w:val="20"/>
        </w:rPr>
        <w:t>, средствами защиты и т.д.</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Могут поступать звонки о якобы имевшем место контакте с подтвержденным носителем вируса и предложением сдать платный анализ, для которого специалисты приедут домой.</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Обещания помощи с пособиями или долгами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Мошенники могут запрашивать конфиденциальные личные данные, чтобы помочь в </w:t>
      </w:r>
      <w:proofErr w:type="gramStart"/>
      <w:r>
        <w:rPr>
          <w:rFonts w:ascii="Arial" w:hAnsi="Arial" w:cs="Arial"/>
          <w:sz w:val="20"/>
          <w:szCs w:val="20"/>
        </w:rPr>
        <w:t>оформлении</w:t>
      </w:r>
      <w:proofErr w:type="gramEnd"/>
      <w:r>
        <w:rPr>
          <w:rFonts w:ascii="Arial" w:hAnsi="Arial" w:cs="Arial"/>
          <w:sz w:val="20"/>
          <w:szCs w:val="20"/>
        </w:rPr>
        <w:t xml:space="preserve"> пособий и компенсаций ущерба от вируса.</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Гражданам могут поступать предложения по урегулированию взысканий или помощи в проведении процедуры банкротства за комиссию. Получив предоплату, преступники скрываются.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Лжеблаготворительные</w:t>
      </w:r>
      <w:proofErr w:type="spellEnd"/>
      <w:r>
        <w:rPr>
          <w:rFonts w:ascii="Arial" w:hAnsi="Arial" w:cs="Arial"/>
          <w:sz w:val="20"/>
          <w:szCs w:val="20"/>
        </w:rPr>
        <w:t xml:space="preserve"> акции</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Мошенники могут попросить принять участие в благотворительных </w:t>
      </w:r>
      <w:proofErr w:type="gramStart"/>
      <w:r>
        <w:rPr>
          <w:rFonts w:ascii="Arial" w:hAnsi="Arial" w:cs="Arial"/>
          <w:sz w:val="20"/>
          <w:szCs w:val="20"/>
        </w:rPr>
        <w:t>акциях</w:t>
      </w:r>
      <w:proofErr w:type="gramEnd"/>
      <w:r>
        <w:rPr>
          <w:rFonts w:ascii="Arial" w:hAnsi="Arial" w:cs="Arial"/>
          <w:sz w:val="20"/>
          <w:szCs w:val="20"/>
        </w:rPr>
        <w:t xml:space="preserve">, например, пожертвовать деньги на помощь пожилым людям или соотечественникам, оставшимся за рубежом. Переведенные в </w:t>
      </w:r>
      <w:proofErr w:type="gramStart"/>
      <w:r>
        <w:rPr>
          <w:rFonts w:ascii="Arial" w:hAnsi="Arial" w:cs="Arial"/>
          <w:sz w:val="20"/>
          <w:szCs w:val="20"/>
        </w:rPr>
        <w:t>таком</w:t>
      </w:r>
      <w:proofErr w:type="gramEnd"/>
      <w:r>
        <w:rPr>
          <w:rFonts w:ascii="Arial" w:hAnsi="Arial" w:cs="Arial"/>
          <w:sz w:val="20"/>
          <w:szCs w:val="20"/>
        </w:rPr>
        <w:t xml:space="preserve"> случае деньги, скорее всего, вернуть не удастся. Следует тщательно проверять такие обращения.</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Ложные предложения о работе</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Фейковые</w:t>
      </w:r>
      <w:proofErr w:type="spellEnd"/>
      <w:r>
        <w:rPr>
          <w:rFonts w:ascii="Arial" w:hAnsi="Arial" w:cs="Arial"/>
          <w:sz w:val="20"/>
          <w:szCs w:val="20"/>
        </w:rPr>
        <w:t xml:space="preserve"> предложения об удаленной работе под прикрытие корпоративных рассылок. Такие сообщения могут иметь вид приглашения принять участие в </w:t>
      </w:r>
      <w:proofErr w:type="spellStart"/>
      <w:r>
        <w:rPr>
          <w:rFonts w:ascii="Arial" w:hAnsi="Arial" w:cs="Arial"/>
          <w:sz w:val="20"/>
          <w:szCs w:val="20"/>
        </w:rPr>
        <w:t>Zoom</w:t>
      </w:r>
      <w:proofErr w:type="spellEnd"/>
      <w:r>
        <w:rPr>
          <w:rFonts w:ascii="Arial" w:hAnsi="Arial" w:cs="Arial"/>
          <w:sz w:val="20"/>
          <w:szCs w:val="20"/>
        </w:rPr>
        <w:t>-конференции. Таким образом, мошенники заставляют перейти по небезопасным ссылкам.</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Предложения по удаленной работе. Для того</w:t>
      </w:r>
      <w:proofErr w:type="gramStart"/>
      <w:r>
        <w:rPr>
          <w:rFonts w:ascii="Arial" w:hAnsi="Arial" w:cs="Arial"/>
          <w:sz w:val="20"/>
          <w:szCs w:val="20"/>
        </w:rPr>
        <w:t>,</w:t>
      </w:r>
      <w:proofErr w:type="gramEnd"/>
      <w:r>
        <w:rPr>
          <w:rFonts w:ascii="Arial" w:hAnsi="Arial" w:cs="Arial"/>
          <w:sz w:val="20"/>
          <w:szCs w:val="20"/>
        </w:rPr>
        <w:t xml:space="preserve"> чтобы к ней приступить, мошенники заявляют о необходимости предварительно купить методические материалы.</w:t>
      </w:r>
    </w:p>
    <w:p w:rsidR="00667F62" w:rsidRDefault="00667F62" w:rsidP="00667F6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полезной информацией также можно ознакомиться в памятке</w:t>
      </w:r>
      <w:proofErr w:type="gramStart"/>
      <w:r>
        <w:rPr>
          <w:rFonts w:ascii="Arial" w:hAnsi="Arial" w:cs="Arial"/>
          <w:sz w:val="20"/>
          <w:szCs w:val="20"/>
        </w:rPr>
        <w:t xml:space="preserve"> К</w:t>
      </w:r>
      <w:proofErr w:type="gramEnd"/>
      <w:r>
        <w:rPr>
          <w:rFonts w:ascii="Arial" w:hAnsi="Arial" w:cs="Arial"/>
          <w:sz w:val="20"/>
          <w:szCs w:val="20"/>
        </w:rPr>
        <w:t xml:space="preserve">ак не попасться на уловки мошенников в условиях пандемии </w:t>
      </w:r>
      <w:proofErr w:type="spellStart"/>
      <w:r>
        <w:rPr>
          <w:rFonts w:ascii="Arial" w:hAnsi="Arial" w:cs="Arial"/>
          <w:sz w:val="20"/>
          <w:szCs w:val="20"/>
        </w:rPr>
        <w:t>коронавируса</w:t>
      </w:r>
      <w:proofErr w:type="spellEnd"/>
      <w:r>
        <w:rPr>
          <w:rFonts w:ascii="Arial" w:hAnsi="Arial" w:cs="Arial"/>
          <w:sz w:val="20"/>
          <w:szCs w:val="20"/>
        </w:rPr>
        <w:t xml:space="preserve"> и памятке для пожилых потребителей "Как не стать жертвой мошенников".</w:t>
      </w: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autoSpaceDE w:val="0"/>
        <w:autoSpaceDN w:val="0"/>
        <w:adjustRightInd w:val="0"/>
        <w:spacing w:after="0" w:line="240" w:lineRule="auto"/>
        <w:jc w:val="both"/>
        <w:rPr>
          <w:rFonts w:ascii="Arial" w:hAnsi="Arial" w:cs="Arial"/>
          <w:sz w:val="20"/>
          <w:szCs w:val="20"/>
        </w:rPr>
      </w:pPr>
    </w:p>
    <w:p w:rsidR="00667F62" w:rsidRDefault="00667F62" w:rsidP="00667F62">
      <w:pPr>
        <w:pBdr>
          <w:top w:val="single" w:sz="6" w:space="0" w:color="auto"/>
        </w:pBdr>
        <w:autoSpaceDE w:val="0"/>
        <w:autoSpaceDN w:val="0"/>
        <w:adjustRightInd w:val="0"/>
        <w:spacing w:before="100" w:after="100" w:line="240" w:lineRule="auto"/>
        <w:jc w:val="both"/>
        <w:rPr>
          <w:rFonts w:ascii="Arial" w:hAnsi="Arial" w:cs="Arial"/>
          <w:sz w:val="2"/>
          <w:szCs w:val="2"/>
        </w:rPr>
      </w:pPr>
    </w:p>
    <w:p w:rsidR="00793347" w:rsidRDefault="00793347"/>
    <w:sectPr w:rsidR="00793347" w:rsidSect="0063577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62"/>
    <w:rsid w:val="00001C68"/>
    <w:rsid w:val="000048BC"/>
    <w:rsid w:val="00005B76"/>
    <w:rsid w:val="00013B63"/>
    <w:rsid w:val="000167E4"/>
    <w:rsid w:val="00022B65"/>
    <w:rsid w:val="000243CF"/>
    <w:rsid w:val="000354BD"/>
    <w:rsid w:val="00037975"/>
    <w:rsid w:val="000527D8"/>
    <w:rsid w:val="0005773E"/>
    <w:rsid w:val="000659F0"/>
    <w:rsid w:val="00073689"/>
    <w:rsid w:val="0007470C"/>
    <w:rsid w:val="00091631"/>
    <w:rsid w:val="00092EED"/>
    <w:rsid w:val="000A2DD3"/>
    <w:rsid w:val="000B0E19"/>
    <w:rsid w:val="000B12F6"/>
    <w:rsid w:val="000B655F"/>
    <w:rsid w:val="000B6F1C"/>
    <w:rsid w:val="000C37B7"/>
    <w:rsid w:val="000D1398"/>
    <w:rsid w:val="000D1DE1"/>
    <w:rsid w:val="000D6125"/>
    <w:rsid w:val="000D68CB"/>
    <w:rsid w:val="000E1D3A"/>
    <w:rsid w:val="000E7823"/>
    <w:rsid w:val="000F10A2"/>
    <w:rsid w:val="000F2C81"/>
    <w:rsid w:val="000F5348"/>
    <w:rsid w:val="000F6678"/>
    <w:rsid w:val="00102794"/>
    <w:rsid w:val="0010519A"/>
    <w:rsid w:val="001058B1"/>
    <w:rsid w:val="001146DA"/>
    <w:rsid w:val="00120E69"/>
    <w:rsid w:val="00135485"/>
    <w:rsid w:val="00142BAF"/>
    <w:rsid w:val="0015407B"/>
    <w:rsid w:val="001827B1"/>
    <w:rsid w:val="00182AF3"/>
    <w:rsid w:val="0018428D"/>
    <w:rsid w:val="00195DC9"/>
    <w:rsid w:val="001A1CB2"/>
    <w:rsid w:val="001A2BCF"/>
    <w:rsid w:val="001B4A39"/>
    <w:rsid w:val="001B6938"/>
    <w:rsid w:val="001D50C6"/>
    <w:rsid w:val="001D7F1D"/>
    <w:rsid w:val="001E3C69"/>
    <w:rsid w:val="001E4B99"/>
    <w:rsid w:val="002071AE"/>
    <w:rsid w:val="00213954"/>
    <w:rsid w:val="0021738F"/>
    <w:rsid w:val="002211E7"/>
    <w:rsid w:val="0024205B"/>
    <w:rsid w:val="0025267C"/>
    <w:rsid w:val="00252BBE"/>
    <w:rsid w:val="00267FF5"/>
    <w:rsid w:val="002705F3"/>
    <w:rsid w:val="0027222A"/>
    <w:rsid w:val="002744CA"/>
    <w:rsid w:val="00277F09"/>
    <w:rsid w:val="00281CBE"/>
    <w:rsid w:val="002B5F76"/>
    <w:rsid w:val="002C11FB"/>
    <w:rsid w:val="002C2B5A"/>
    <w:rsid w:val="002C3DCC"/>
    <w:rsid w:val="002C455D"/>
    <w:rsid w:val="002C4656"/>
    <w:rsid w:val="002D5FF5"/>
    <w:rsid w:val="002D7631"/>
    <w:rsid w:val="002E5009"/>
    <w:rsid w:val="002F2166"/>
    <w:rsid w:val="002F2793"/>
    <w:rsid w:val="002F4E01"/>
    <w:rsid w:val="0030685C"/>
    <w:rsid w:val="00306F83"/>
    <w:rsid w:val="00314B27"/>
    <w:rsid w:val="00316E48"/>
    <w:rsid w:val="0031724C"/>
    <w:rsid w:val="0032390C"/>
    <w:rsid w:val="003243B0"/>
    <w:rsid w:val="0032459B"/>
    <w:rsid w:val="003341C0"/>
    <w:rsid w:val="003347CA"/>
    <w:rsid w:val="0033621A"/>
    <w:rsid w:val="0034478B"/>
    <w:rsid w:val="00350481"/>
    <w:rsid w:val="00361025"/>
    <w:rsid w:val="00361E96"/>
    <w:rsid w:val="00367B24"/>
    <w:rsid w:val="00377EB6"/>
    <w:rsid w:val="0038077A"/>
    <w:rsid w:val="0038426F"/>
    <w:rsid w:val="00393F30"/>
    <w:rsid w:val="003E18D9"/>
    <w:rsid w:val="003E2A17"/>
    <w:rsid w:val="003E3614"/>
    <w:rsid w:val="003E4359"/>
    <w:rsid w:val="00406A5D"/>
    <w:rsid w:val="00411F18"/>
    <w:rsid w:val="00433517"/>
    <w:rsid w:val="004400C7"/>
    <w:rsid w:val="004440D9"/>
    <w:rsid w:val="00452870"/>
    <w:rsid w:val="004659D1"/>
    <w:rsid w:val="0047128A"/>
    <w:rsid w:val="00471F3E"/>
    <w:rsid w:val="00476A27"/>
    <w:rsid w:val="00480F53"/>
    <w:rsid w:val="0049216E"/>
    <w:rsid w:val="00492287"/>
    <w:rsid w:val="00496C29"/>
    <w:rsid w:val="00497767"/>
    <w:rsid w:val="004A1680"/>
    <w:rsid w:val="004A1ED1"/>
    <w:rsid w:val="004A2DA7"/>
    <w:rsid w:val="004A5D36"/>
    <w:rsid w:val="004B0266"/>
    <w:rsid w:val="004C351F"/>
    <w:rsid w:val="004D7E6A"/>
    <w:rsid w:val="004E3EEF"/>
    <w:rsid w:val="004F4B82"/>
    <w:rsid w:val="004F7C77"/>
    <w:rsid w:val="00500EE6"/>
    <w:rsid w:val="00502E20"/>
    <w:rsid w:val="005078A2"/>
    <w:rsid w:val="00531CAD"/>
    <w:rsid w:val="00533F41"/>
    <w:rsid w:val="00535B20"/>
    <w:rsid w:val="005369DF"/>
    <w:rsid w:val="00540837"/>
    <w:rsid w:val="00545184"/>
    <w:rsid w:val="00545CE8"/>
    <w:rsid w:val="005529C5"/>
    <w:rsid w:val="00553301"/>
    <w:rsid w:val="00553DE7"/>
    <w:rsid w:val="00557750"/>
    <w:rsid w:val="00560709"/>
    <w:rsid w:val="005660F4"/>
    <w:rsid w:val="005666D4"/>
    <w:rsid w:val="00574B73"/>
    <w:rsid w:val="0058119B"/>
    <w:rsid w:val="00582102"/>
    <w:rsid w:val="005869F0"/>
    <w:rsid w:val="00587701"/>
    <w:rsid w:val="005906CA"/>
    <w:rsid w:val="005910C3"/>
    <w:rsid w:val="00597DCB"/>
    <w:rsid w:val="005A5C57"/>
    <w:rsid w:val="005B4C82"/>
    <w:rsid w:val="005C2187"/>
    <w:rsid w:val="005C5D83"/>
    <w:rsid w:val="005C756C"/>
    <w:rsid w:val="005D0018"/>
    <w:rsid w:val="005E244A"/>
    <w:rsid w:val="005F1969"/>
    <w:rsid w:val="005F2A8B"/>
    <w:rsid w:val="005F2F66"/>
    <w:rsid w:val="005F41C1"/>
    <w:rsid w:val="005F41E2"/>
    <w:rsid w:val="006007E8"/>
    <w:rsid w:val="006012C5"/>
    <w:rsid w:val="00601B24"/>
    <w:rsid w:val="00614CC2"/>
    <w:rsid w:val="00622D3E"/>
    <w:rsid w:val="00641DFD"/>
    <w:rsid w:val="00647A48"/>
    <w:rsid w:val="0065537B"/>
    <w:rsid w:val="00661D49"/>
    <w:rsid w:val="00662F7F"/>
    <w:rsid w:val="006653CB"/>
    <w:rsid w:val="00665F1C"/>
    <w:rsid w:val="00667151"/>
    <w:rsid w:val="00667F62"/>
    <w:rsid w:val="0067400E"/>
    <w:rsid w:val="00674907"/>
    <w:rsid w:val="00684F1A"/>
    <w:rsid w:val="00691679"/>
    <w:rsid w:val="00691D48"/>
    <w:rsid w:val="00693512"/>
    <w:rsid w:val="006A1E74"/>
    <w:rsid w:val="006A6EB6"/>
    <w:rsid w:val="006D252A"/>
    <w:rsid w:val="006D2F92"/>
    <w:rsid w:val="006E6E05"/>
    <w:rsid w:val="006F1BC0"/>
    <w:rsid w:val="006F3284"/>
    <w:rsid w:val="006F4DE8"/>
    <w:rsid w:val="007010FB"/>
    <w:rsid w:val="007012B5"/>
    <w:rsid w:val="00702231"/>
    <w:rsid w:val="007109D2"/>
    <w:rsid w:val="007153C5"/>
    <w:rsid w:val="00720244"/>
    <w:rsid w:val="00721813"/>
    <w:rsid w:val="00723BA8"/>
    <w:rsid w:val="00724E36"/>
    <w:rsid w:val="00736FD3"/>
    <w:rsid w:val="007411C4"/>
    <w:rsid w:val="00752200"/>
    <w:rsid w:val="00757649"/>
    <w:rsid w:val="00765A50"/>
    <w:rsid w:val="0076729B"/>
    <w:rsid w:val="0076750F"/>
    <w:rsid w:val="00774036"/>
    <w:rsid w:val="00780871"/>
    <w:rsid w:val="00787420"/>
    <w:rsid w:val="00793347"/>
    <w:rsid w:val="007A068C"/>
    <w:rsid w:val="007A4364"/>
    <w:rsid w:val="007A441F"/>
    <w:rsid w:val="007A7ADA"/>
    <w:rsid w:val="007B7CB6"/>
    <w:rsid w:val="007C1CE0"/>
    <w:rsid w:val="007D4AFC"/>
    <w:rsid w:val="007D7905"/>
    <w:rsid w:val="007E389F"/>
    <w:rsid w:val="007E5D6B"/>
    <w:rsid w:val="007E631F"/>
    <w:rsid w:val="007F1A11"/>
    <w:rsid w:val="00801EA8"/>
    <w:rsid w:val="0080396E"/>
    <w:rsid w:val="00805E99"/>
    <w:rsid w:val="008100DA"/>
    <w:rsid w:val="00810E77"/>
    <w:rsid w:val="0081752F"/>
    <w:rsid w:val="008176C0"/>
    <w:rsid w:val="00820210"/>
    <w:rsid w:val="0082269D"/>
    <w:rsid w:val="0083774A"/>
    <w:rsid w:val="00837943"/>
    <w:rsid w:val="00841357"/>
    <w:rsid w:val="0084241F"/>
    <w:rsid w:val="008528D0"/>
    <w:rsid w:val="00853F71"/>
    <w:rsid w:val="00856A49"/>
    <w:rsid w:val="0086088F"/>
    <w:rsid w:val="00864A41"/>
    <w:rsid w:val="008758AD"/>
    <w:rsid w:val="0088518D"/>
    <w:rsid w:val="00890A5C"/>
    <w:rsid w:val="00892A00"/>
    <w:rsid w:val="008961A8"/>
    <w:rsid w:val="008A1E19"/>
    <w:rsid w:val="008B3BAA"/>
    <w:rsid w:val="008C26ED"/>
    <w:rsid w:val="008C44A6"/>
    <w:rsid w:val="008C5635"/>
    <w:rsid w:val="008C6891"/>
    <w:rsid w:val="008D1D6C"/>
    <w:rsid w:val="008D1F6C"/>
    <w:rsid w:val="008D47DA"/>
    <w:rsid w:val="008E374A"/>
    <w:rsid w:val="008F5EA3"/>
    <w:rsid w:val="009001EE"/>
    <w:rsid w:val="00901692"/>
    <w:rsid w:val="0090231D"/>
    <w:rsid w:val="00903C8F"/>
    <w:rsid w:val="00910ED7"/>
    <w:rsid w:val="0091725A"/>
    <w:rsid w:val="00917FF9"/>
    <w:rsid w:val="0092030B"/>
    <w:rsid w:val="00921E43"/>
    <w:rsid w:val="00922D98"/>
    <w:rsid w:val="0092461A"/>
    <w:rsid w:val="00927BE9"/>
    <w:rsid w:val="0095430F"/>
    <w:rsid w:val="00967641"/>
    <w:rsid w:val="009828DA"/>
    <w:rsid w:val="00986055"/>
    <w:rsid w:val="0098726C"/>
    <w:rsid w:val="0099551D"/>
    <w:rsid w:val="0099781E"/>
    <w:rsid w:val="009A01D2"/>
    <w:rsid w:val="009A0A82"/>
    <w:rsid w:val="009A121B"/>
    <w:rsid w:val="009B44D2"/>
    <w:rsid w:val="009B60B0"/>
    <w:rsid w:val="009C0A82"/>
    <w:rsid w:val="009C31CE"/>
    <w:rsid w:val="009C684C"/>
    <w:rsid w:val="009D28B5"/>
    <w:rsid w:val="009D29BA"/>
    <w:rsid w:val="009D504C"/>
    <w:rsid w:val="009D6789"/>
    <w:rsid w:val="009E3F96"/>
    <w:rsid w:val="009E6718"/>
    <w:rsid w:val="009E6DAE"/>
    <w:rsid w:val="009F0A79"/>
    <w:rsid w:val="00A00186"/>
    <w:rsid w:val="00A01A98"/>
    <w:rsid w:val="00A060BB"/>
    <w:rsid w:val="00A07299"/>
    <w:rsid w:val="00A10A98"/>
    <w:rsid w:val="00A11A34"/>
    <w:rsid w:val="00A16A6D"/>
    <w:rsid w:val="00A23915"/>
    <w:rsid w:val="00A24BA2"/>
    <w:rsid w:val="00A646AC"/>
    <w:rsid w:val="00A64BE4"/>
    <w:rsid w:val="00A672FD"/>
    <w:rsid w:val="00A77213"/>
    <w:rsid w:val="00A77E9E"/>
    <w:rsid w:val="00A81293"/>
    <w:rsid w:val="00A85340"/>
    <w:rsid w:val="00AA12B7"/>
    <w:rsid w:val="00AA1EC7"/>
    <w:rsid w:val="00AA478F"/>
    <w:rsid w:val="00AA791D"/>
    <w:rsid w:val="00AA7A2E"/>
    <w:rsid w:val="00AB0DE1"/>
    <w:rsid w:val="00AB32C4"/>
    <w:rsid w:val="00AB61C2"/>
    <w:rsid w:val="00AC6F32"/>
    <w:rsid w:val="00AD0D14"/>
    <w:rsid w:val="00AE5A71"/>
    <w:rsid w:val="00AE7FFE"/>
    <w:rsid w:val="00AF5DFF"/>
    <w:rsid w:val="00B0491B"/>
    <w:rsid w:val="00B22BBE"/>
    <w:rsid w:val="00B500C9"/>
    <w:rsid w:val="00B56759"/>
    <w:rsid w:val="00B71E21"/>
    <w:rsid w:val="00B750DA"/>
    <w:rsid w:val="00B81831"/>
    <w:rsid w:val="00B909EF"/>
    <w:rsid w:val="00B93AB7"/>
    <w:rsid w:val="00BA1406"/>
    <w:rsid w:val="00BA605E"/>
    <w:rsid w:val="00BA70AE"/>
    <w:rsid w:val="00BB4A13"/>
    <w:rsid w:val="00BB50EA"/>
    <w:rsid w:val="00BC5461"/>
    <w:rsid w:val="00BD0F62"/>
    <w:rsid w:val="00BD2594"/>
    <w:rsid w:val="00BD39E9"/>
    <w:rsid w:val="00BD537B"/>
    <w:rsid w:val="00BD750A"/>
    <w:rsid w:val="00BE0680"/>
    <w:rsid w:val="00BE4EA8"/>
    <w:rsid w:val="00BE7E57"/>
    <w:rsid w:val="00BF6140"/>
    <w:rsid w:val="00C01ED6"/>
    <w:rsid w:val="00C02E77"/>
    <w:rsid w:val="00C22CA3"/>
    <w:rsid w:val="00C24CCC"/>
    <w:rsid w:val="00C264ED"/>
    <w:rsid w:val="00C30D02"/>
    <w:rsid w:val="00C320D2"/>
    <w:rsid w:val="00C36A71"/>
    <w:rsid w:val="00C40990"/>
    <w:rsid w:val="00C43E36"/>
    <w:rsid w:val="00C46215"/>
    <w:rsid w:val="00C4629F"/>
    <w:rsid w:val="00C57D40"/>
    <w:rsid w:val="00C60407"/>
    <w:rsid w:val="00C6095B"/>
    <w:rsid w:val="00C60E15"/>
    <w:rsid w:val="00C71474"/>
    <w:rsid w:val="00C72B55"/>
    <w:rsid w:val="00C81345"/>
    <w:rsid w:val="00C859C6"/>
    <w:rsid w:val="00C955AB"/>
    <w:rsid w:val="00CB147A"/>
    <w:rsid w:val="00CB36A2"/>
    <w:rsid w:val="00CB7631"/>
    <w:rsid w:val="00CB7C21"/>
    <w:rsid w:val="00CC4FA3"/>
    <w:rsid w:val="00CC577A"/>
    <w:rsid w:val="00CC6EE4"/>
    <w:rsid w:val="00CD2ECE"/>
    <w:rsid w:val="00CD349A"/>
    <w:rsid w:val="00CE1D6A"/>
    <w:rsid w:val="00CE3294"/>
    <w:rsid w:val="00CE51B4"/>
    <w:rsid w:val="00D01918"/>
    <w:rsid w:val="00D02BE0"/>
    <w:rsid w:val="00D063B1"/>
    <w:rsid w:val="00D1009B"/>
    <w:rsid w:val="00D118EE"/>
    <w:rsid w:val="00D47C54"/>
    <w:rsid w:val="00D515BF"/>
    <w:rsid w:val="00D55964"/>
    <w:rsid w:val="00D57CC0"/>
    <w:rsid w:val="00D82425"/>
    <w:rsid w:val="00D826B0"/>
    <w:rsid w:val="00D85320"/>
    <w:rsid w:val="00D87818"/>
    <w:rsid w:val="00D96741"/>
    <w:rsid w:val="00DA138B"/>
    <w:rsid w:val="00DA152E"/>
    <w:rsid w:val="00DA616D"/>
    <w:rsid w:val="00DA65E4"/>
    <w:rsid w:val="00DB0FDD"/>
    <w:rsid w:val="00DB43E7"/>
    <w:rsid w:val="00DC53A4"/>
    <w:rsid w:val="00DE187A"/>
    <w:rsid w:val="00DE2F93"/>
    <w:rsid w:val="00DE4635"/>
    <w:rsid w:val="00DE752C"/>
    <w:rsid w:val="00DF0F01"/>
    <w:rsid w:val="00DF2570"/>
    <w:rsid w:val="00E01DD9"/>
    <w:rsid w:val="00E07F08"/>
    <w:rsid w:val="00E12F28"/>
    <w:rsid w:val="00E13561"/>
    <w:rsid w:val="00E15FD9"/>
    <w:rsid w:val="00E21621"/>
    <w:rsid w:val="00E25096"/>
    <w:rsid w:val="00E27472"/>
    <w:rsid w:val="00E300A7"/>
    <w:rsid w:val="00E438A8"/>
    <w:rsid w:val="00E46BF3"/>
    <w:rsid w:val="00E4747D"/>
    <w:rsid w:val="00E50BF2"/>
    <w:rsid w:val="00E52005"/>
    <w:rsid w:val="00E6555A"/>
    <w:rsid w:val="00E72D39"/>
    <w:rsid w:val="00E75F1E"/>
    <w:rsid w:val="00E819B4"/>
    <w:rsid w:val="00E87372"/>
    <w:rsid w:val="00E87ABB"/>
    <w:rsid w:val="00E903B0"/>
    <w:rsid w:val="00E96FC6"/>
    <w:rsid w:val="00E9746E"/>
    <w:rsid w:val="00EA07B8"/>
    <w:rsid w:val="00EA0F20"/>
    <w:rsid w:val="00EA6329"/>
    <w:rsid w:val="00EB6B31"/>
    <w:rsid w:val="00EC7F73"/>
    <w:rsid w:val="00ED0E4E"/>
    <w:rsid w:val="00EF06FB"/>
    <w:rsid w:val="00F0141F"/>
    <w:rsid w:val="00F033EF"/>
    <w:rsid w:val="00F10AAD"/>
    <w:rsid w:val="00F118A7"/>
    <w:rsid w:val="00F20AD2"/>
    <w:rsid w:val="00F21956"/>
    <w:rsid w:val="00F21A01"/>
    <w:rsid w:val="00F2200E"/>
    <w:rsid w:val="00F226C7"/>
    <w:rsid w:val="00F24362"/>
    <w:rsid w:val="00F24818"/>
    <w:rsid w:val="00F27B02"/>
    <w:rsid w:val="00F44379"/>
    <w:rsid w:val="00F553A4"/>
    <w:rsid w:val="00F57D7E"/>
    <w:rsid w:val="00F64796"/>
    <w:rsid w:val="00F84EE5"/>
    <w:rsid w:val="00FA0A5E"/>
    <w:rsid w:val="00FA0CF7"/>
    <w:rsid w:val="00FA4998"/>
    <w:rsid w:val="00FA5A3F"/>
    <w:rsid w:val="00FA713B"/>
    <w:rsid w:val="00FB16E6"/>
    <w:rsid w:val="00FB5FC5"/>
    <w:rsid w:val="00FB6431"/>
    <w:rsid w:val="00FC5338"/>
    <w:rsid w:val="00FD078F"/>
    <w:rsid w:val="00FD1499"/>
    <w:rsid w:val="00FD1AA2"/>
    <w:rsid w:val="00FE1B33"/>
    <w:rsid w:val="00FE4092"/>
    <w:rsid w:val="00FE4200"/>
    <w:rsid w:val="00FF0260"/>
    <w:rsid w:val="00FF3609"/>
    <w:rsid w:val="00FF3F5F"/>
    <w:rsid w:val="00FF42BD"/>
    <w:rsid w:val="00FF6580"/>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2F26195CB7BB20205E33D6A182A4CFC53F18BBB0B3BD27B21ED32BB05543A69AEA0856BB02862B8164D35C7F41B11A9501D4B796FA724s4fEM" TargetMode="External"/><Relationship Id="rId13" Type="http://schemas.openxmlformats.org/officeDocument/2006/relationships/hyperlink" Target="consultantplus://offline/ref=C0E2F26195CB7BB20205E33D6A182A4CFC52FA80BC0B3BD27B21ED32BB05543A69AEA0856BB02863BC164D35C7F41B11A9501D4B796FA724s4fEM" TargetMode="External"/><Relationship Id="rId18" Type="http://schemas.openxmlformats.org/officeDocument/2006/relationships/hyperlink" Target="consultantplus://offline/ref=C0E2F26195CB7BB20205E33D6A182A4CFC50F381B60B3BD27B21ED32BB05543A7BAEF8896BB53666BD031B6481sAf1M" TargetMode="External"/><Relationship Id="rId3" Type="http://schemas.openxmlformats.org/officeDocument/2006/relationships/settings" Target="settings.xml"/><Relationship Id="rId7" Type="http://schemas.openxmlformats.org/officeDocument/2006/relationships/hyperlink" Target="consultantplus://offline/ref=C0E2F26195CB7BB20205E33D6A182A4CFC53F482B90D3BD27B21ED32BB05543A69AEA0856BB02E65BD164D35C7F41B11A9501D4B796FA724s4fEM" TargetMode="External"/><Relationship Id="rId12" Type="http://schemas.openxmlformats.org/officeDocument/2006/relationships/hyperlink" Target="consultantplus://offline/ref=C0E2F26195CB7BB20205E33D6A182A4CFC53F382B80E3BD27B21ED32BB05543A69AEA0856BB02867B8164D35C7F41B11A9501D4B796FA724s4fEM" TargetMode="External"/><Relationship Id="rId17" Type="http://schemas.openxmlformats.org/officeDocument/2006/relationships/hyperlink" Target="consultantplus://offline/ref=C0E2F26195CB7BB20205EA246D182A4CF854F685B60F3BD27B21ED32BB05543A7BAEF8896BB53666BD031B6481sAf1M" TargetMode="External"/><Relationship Id="rId2" Type="http://schemas.microsoft.com/office/2007/relationships/stylesWithEffects" Target="stylesWithEffects.xml"/><Relationship Id="rId16" Type="http://schemas.openxmlformats.org/officeDocument/2006/relationships/hyperlink" Target="consultantplus://offline/ref=C0E2F26195CB7BB20205E33D6A182A4CFC54F084B70B3BD27B21ED32BB05543A7BAEF8896BB53666BD031B6481sAf1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0E2F26195CB7BB20205E33D6A182A4CFC53F384B80A3BD27B21ED32BB05543A7BAEF8896BB53666BD031B6481sAf1M" TargetMode="External"/><Relationship Id="rId11" Type="http://schemas.openxmlformats.org/officeDocument/2006/relationships/hyperlink" Target="consultantplus://offline/ref=C0E2F26195CB7BB20205E33D6A182A4CFC52F583BF003BD27B21ED32BB05543A69AEA08168BB7C36F948146486BF1711B24C1C49s6f7M" TargetMode="External"/><Relationship Id="rId5" Type="http://schemas.openxmlformats.org/officeDocument/2006/relationships/hyperlink" Target="consultantplus://offline/ref=C0E2F26195CB7BB20205E33D6A182A4CFC53F281BA013BD27B21ED32BB05543A7BAEF8896BB53666BD031B6481sAf1M" TargetMode="External"/><Relationship Id="rId15" Type="http://schemas.openxmlformats.org/officeDocument/2006/relationships/hyperlink" Target="consultantplus://offline/ref=C0E2F26195CB7BB20205E33D6A182A4CFC54F084B70B3BD27B21ED32BB05543A7BAEF8896BB53666BD031B6481sAf1M" TargetMode="External"/><Relationship Id="rId10" Type="http://schemas.openxmlformats.org/officeDocument/2006/relationships/hyperlink" Target="consultantplus://offline/ref=C0E2F26195CB7BB20205E33D6A182A4CFC52FA80BC0B3BD27B21ED32BB05543A69AEA0856BB02863BF164D35C7F41B11A9501D4B796FA724s4f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E2F26195CB7BB20205E33D6A182A4CFC53F482B6003BD27B21ED32BB05543A69AEA0856BB02867B9164D35C7F41B11A9501D4B796FA724s4fEM" TargetMode="External"/><Relationship Id="rId14" Type="http://schemas.openxmlformats.org/officeDocument/2006/relationships/hyperlink" Target="consultantplus://offline/ref=C0E2F26195CB7BB20205E33D6A182A4CFC54F084B70B3BD27B21ED32BB05543A7BAEF8896BB53666BD031B6481sA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5400</Words>
  <Characters>30782</Characters>
  <Application>Microsoft Office Word</Application>
  <DocSecurity>0</DocSecurity>
  <Lines>256</Lines>
  <Paragraphs>72</Paragraphs>
  <ScaleCrop>false</ScaleCrop>
  <Company/>
  <LinksUpToDate>false</LinksUpToDate>
  <CharactersWithSpaces>36110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2020-10-05T12:31:00Z</dcterms:created>
  <dcterms:modified xsi:type="dcterms:W3CDTF">2020-10-05T12:32:00Z</dcterms:modified>
</cp:coreProperties>
</file>