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8A" w:rsidRDefault="00F21C8A" w:rsidP="00F21C8A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677">
        <w:rPr>
          <w:rFonts w:ascii="Times New Roman" w:hAnsi="Times New Roman" w:cs="Times New Roman"/>
          <w:b/>
          <w:sz w:val="26"/>
          <w:szCs w:val="26"/>
        </w:rPr>
        <w:t>Срок службы, срок годности, гарантийный срок на товар</w:t>
      </w:r>
      <w:r>
        <w:rPr>
          <w:rFonts w:ascii="Times New Roman" w:hAnsi="Times New Roman" w:cs="Times New Roman"/>
          <w:b/>
          <w:sz w:val="26"/>
          <w:szCs w:val="26"/>
        </w:rPr>
        <w:t xml:space="preserve">:  </w:t>
      </w:r>
    </w:p>
    <w:p w:rsidR="00F21C8A" w:rsidRPr="000C5677" w:rsidRDefault="00F21C8A" w:rsidP="00F21C8A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21C8A" w:rsidRPr="000C5677" w:rsidRDefault="00F21C8A" w:rsidP="00F21C8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>На товары (работы) могут быть установлены срок службы (или срок годности) и гарантийный срок. Эти сроки – сроки ответственности продавца (изготовителя, исполнителя) перед потребителем. В течение этих сроков (а в некоторых случаях и по истечению всех сроков) Вы можете предъявлять продавцу (изготовителю, исполнителю) претензии и требовать возмещения убытков.</w:t>
      </w:r>
    </w:p>
    <w:p w:rsidR="00F21C8A" w:rsidRPr="000C5677" w:rsidRDefault="00F21C8A" w:rsidP="00F21C8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>СРОК СЛУЖБЫ - период, в течение которого изготовитель (исполнитель) обязуется обеспечивать потребителю возможность использования товара (работы) по назначению и нести ответственность за существенные недостатки. Изготовитель обязан устанавливать срок службы товара длительного пользования.</w:t>
      </w:r>
    </w:p>
    <w:p w:rsidR="00F21C8A" w:rsidRPr="000C5677" w:rsidRDefault="00F21C8A" w:rsidP="00F21C8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>СРОК ГОДНОСТИ - период, по истечении которого товар (работа) считается непригодным для использования по назначению. На продукты питания, парфюмерно-косметические товары, медикаменты, товары бытовой химии и иные подобные товары (работы) изготовитель (исполнитель)</w:t>
      </w:r>
    </w:p>
    <w:p w:rsidR="00F21C8A" w:rsidRPr="000C5677" w:rsidRDefault="00F21C8A" w:rsidP="00F21C8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>обязан устанавливать срок годности.</w:t>
      </w:r>
    </w:p>
    <w:p w:rsidR="00F21C8A" w:rsidRPr="00AA67E9" w:rsidRDefault="00F21C8A" w:rsidP="00F21C8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67E9">
        <w:rPr>
          <w:rFonts w:ascii="Times New Roman" w:hAnsi="Times New Roman" w:cs="Times New Roman"/>
          <w:sz w:val="26"/>
          <w:szCs w:val="26"/>
        </w:rPr>
        <w:t>ГАРАНТИЙНЫЙ СРОК - период, в течение которого в случае обнаружения в товаре (работе) недостатка изготовитель (исполнитель), продавец, уполномоченная организация или уполномоченный индивидуальный предприниматель, импортер обязаны удовлетворить требования потребителя.</w:t>
      </w:r>
    </w:p>
    <w:p w:rsidR="00130BA4" w:rsidRDefault="00130BA4"/>
    <w:sectPr w:rsidR="0013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8A"/>
    <w:rsid w:val="00130BA4"/>
    <w:rsid w:val="00F2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Оксана Владимировна</cp:lastModifiedBy>
  <cp:revision>1</cp:revision>
  <dcterms:created xsi:type="dcterms:W3CDTF">2019-06-04T07:39:00Z</dcterms:created>
  <dcterms:modified xsi:type="dcterms:W3CDTF">2019-06-04T07:40:00Z</dcterms:modified>
</cp:coreProperties>
</file>