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C25" w:rsidRPr="00AE01E3" w:rsidRDefault="00E96C25" w:rsidP="009D1339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</w:pPr>
      <w:r w:rsidRPr="00AE01E3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>РУКОВОДСТВО ПО СОБЛЮДЕНИЮ ОБЯЗАТЕЛЬНЫХ ТРЕБОВАНИЙ ЗЕМЕЛЬНОГО ЗАКОНОДАТЕЛЬСТВА</w:t>
      </w:r>
    </w:p>
    <w:p w:rsidR="00E96C25" w:rsidRPr="006D6302" w:rsidRDefault="00E96C25" w:rsidP="00E96C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Требования, предъявляемые к правообладателям земельных участков </w:t>
      </w:r>
    </w:p>
    <w:p w:rsidR="00E96C25" w:rsidRPr="006D6302" w:rsidRDefault="00E96C25" w:rsidP="00E96C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сельскохозяйственного назначения.</w:t>
      </w:r>
    </w:p>
    <w:p w:rsidR="00E96C25" w:rsidRPr="00AE01E3" w:rsidRDefault="00E96C25" w:rsidP="009D1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 соответствии с Земельным кодексом Российской Федерации, Федеральным законом от 16.07.1998 № 101-ФЗ «О государственном регулировании обеспечения плодородия земель сельскохозяйственного назначения», постановлением Правительства РФ от 23.04.2012 № 369 «О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Федерации» собственникам и арендаторам земельных участков, необходимо:</w:t>
      </w:r>
    </w:p>
    <w:p w:rsidR="00FE5F91" w:rsidRPr="00AE01E3" w:rsidRDefault="00E96C25" w:rsidP="009D1339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</w:rPr>
      </w:pPr>
      <w:r w:rsidRPr="00AE01E3">
        <w:t>1. Использовать земельные участки категории</w:t>
      </w:r>
      <w:r w:rsidR="009D1339">
        <w:t xml:space="preserve"> земель</w:t>
      </w:r>
      <w:r w:rsidRPr="00AE01E3">
        <w:t xml:space="preserve"> сельскохозяйственного назначения в соответствии с их разрешенным использованием для ведения сельскохозяйственного производства или осуществления иной связанной с сельскохозяйственным производством деятельности (ст. 42 ЗК РФ).</w:t>
      </w:r>
      <w:r w:rsidR="00FE5F91" w:rsidRPr="00AE01E3">
        <w:rPr>
          <w:rFonts w:ascii="Arial" w:hAnsi="Arial" w:cs="Arial"/>
          <w:color w:val="333333"/>
        </w:rPr>
        <w:t xml:space="preserve"> </w:t>
      </w:r>
      <w:r w:rsidR="00FE5F91" w:rsidRPr="00AE01E3">
        <w:rPr>
          <w:color w:val="333333"/>
        </w:rPr>
        <w:t>(Согласно статье 42 Кодекса собственники земельных участков и лица, не являющиеся собственниками земельных участков, обязаны:</w:t>
      </w:r>
    </w:p>
    <w:p w:rsidR="00FE5F91" w:rsidRPr="00AE01E3" w:rsidRDefault="00FE5F91" w:rsidP="009D1339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</w:rPr>
      </w:pPr>
      <w:r w:rsidRPr="00AE01E3">
        <w:rPr>
          <w:color w:val="333333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FE5F91" w:rsidRPr="00AE01E3" w:rsidRDefault="00FE5F91" w:rsidP="009D1339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</w:rPr>
      </w:pPr>
      <w:r w:rsidRPr="00AE01E3">
        <w:rPr>
          <w:color w:val="333333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FE5F91" w:rsidRPr="00AE01E3" w:rsidRDefault="00FE5F91" w:rsidP="009D1339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</w:rPr>
      </w:pPr>
      <w:r w:rsidRPr="00AE01E3">
        <w:rPr>
          <w:color w:val="333333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FE5F91" w:rsidRPr="00AE01E3" w:rsidRDefault="00FE5F91" w:rsidP="009D1339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</w:rPr>
      </w:pPr>
      <w:r w:rsidRPr="00AE01E3">
        <w:rPr>
          <w:color w:val="333333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FE5F91" w:rsidRPr="00AE01E3" w:rsidRDefault="00FE5F91" w:rsidP="009D1339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</w:rPr>
      </w:pPr>
      <w:r w:rsidRPr="00AE01E3">
        <w:rPr>
          <w:color w:val="333333"/>
        </w:rPr>
        <w:t>- своевременно производить платежи за землю;</w:t>
      </w:r>
    </w:p>
    <w:p w:rsidR="00FE5F91" w:rsidRPr="00AE01E3" w:rsidRDefault="00FE5F91" w:rsidP="009D1339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</w:rPr>
      </w:pPr>
      <w:r w:rsidRPr="00AE01E3">
        <w:rPr>
          <w:color w:val="333333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FE5F91" w:rsidRPr="00AE01E3" w:rsidRDefault="00FE5F91" w:rsidP="009D1339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</w:rPr>
      </w:pPr>
      <w:r w:rsidRPr="00AE01E3">
        <w:rPr>
          <w:color w:val="333333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FE5F91" w:rsidRPr="00AE01E3" w:rsidRDefault="00FE5F91" w:rsidP="009D1339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</w:rPr>
      </w:pPr>
      <w:r w:rsidRPr="00AE01E3">
        <w:rPr>
          <w:color w:val="333333"/>
        </w:rPr>
        <w:t>- не допускать самовольного занятия земельных участков;</w:t>
      </w:r>
    </w:p>
    <w:p w:rsidR="00FE5F91" w:rsidRPr="00AE01E3" w:rsidRDefault="00FE5F91" w:rsidP="009D1339">
      <w:pPr>
        <w:pStyle w:val="a3"/>
        <w:shd w:val="clear" w:color="auto" w:fill="FFFFFF"/>
        <w:spacing w:before="0" w:beforeAutospacing="0" w:after="240" w:afterAutospacing="0" w:line="331" w:lineRule="atLeast"/>
        <w:jc w:val="both"/>
        <w:rPr>
          <w:color w:val="333333"/>
        </w:rPr>
      </w:pPr>
      <w:r w:rsidRPr="00AE01E3">
        <w:rPr>
          <w:color w:val="333333"/>
        </w:rPr>
        <w:t>- выполнять иные требования, предусмотренные Кодексом, федеральными законами.</w:t>
      </w:r>
    </w:p>
    <w:p w:rsidR="00E96C25" w:rsidRPr="00AE01E3" w:rsidRDefault="005829A8" w:rsidP="009D1339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r w:rsidRPr="00AE01E3">
        <w:tab/>
      </w:r>
    </w:p>
    <w:p w:rsidR="00E96C25" w:rsidRPr="00AE01E3" w:rsidRDefault="00E96C25" w:rsidP="009D1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Проводить мероприятия по защите сельскохозяйственных угодий от зарастания деревьями и кустарниками, сорными растениями (ст. 13 ЗК РФ</w:t>
      </w:r>
      <w:r w:rsidR="00002FCC"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96C25" w:rsidRPr="00AE01E3" w:rsidRDefault="00E96C25" w:rsidP="009D1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Сохранять достигнутый уровень мелиорации земель (ст. 13 ЗК РФ).</w:t>
      </w:r>
    </w:p>
    <w:p w:rsidR="00E96C25" w:rsidRPr="00AE01E3" w:rsidRDefault="00E96C25" w:rsidP="009D1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Проводить мероприятия по защите земель от водной и ветровой эрозии, селей, подтопления, заболачивания, вторичного засоления, иссушения, уплотнения и иных процессов, ухудшающих качественное состояние земель (ст. 13 ЗК РФ).</w:t>
      </w:r>
    </w:p>
    <w:p w:rsidR="00E96C25" w:rsidRPr="00AE01E3" w:rsidRDefault="00E96C25" w:rsidP="009D1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допускать загрязнение почв химическими веществами, микроорганизмами и отходами производства и потребления (ст. 13, 42 ЗК РФ).</w:t>
      </w:r>
    </w:p>
    <w:p w:rsidR="00E96C25" w:rsidRPr="00AE01E3" w:rsidRDefault="00E96C25" w:rsidP="009D1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допускать деградацию, порчу и уничтожение земель и почв (ст. 13, 42 ЗК РФ).</w:t>
      </w:r>
    </w:p>
    <w:p w:rsidR="00E96C25" w:rsidRPr="00AE01E3" w:rsidRDefault="00E96C25" w:rsidP="009D1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пашне  производить  работы по возделыванию сельскохозяйственных культур и обработке почвы; на сенокосах  производить сенокошение; на пастбищах производить выпас скота; на многолетних насаждениях</w:t>
      </w:r>
      <w:r w:rsidR="006D6302"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работы по уходу и уборке урожая многолетних насаждений и выполнять  раскорчевку списанных многолетних насаждений; (Постановление Правительства РФ № 369). </w:t>
      </w:r>
    </w:p>
    <w:p w:rsidR="00E96C25" w:rsidRPr="00AE01E3" w:rsidRDefault="00E96C25" w:rsidP="009D1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Проводить мероприятия по воспроизводству плодородия земель сельскохозяйственного назначения (ст. 13 ЗК РФ, ст. 1, 8 ФЗ-№ 101):</w:t>
      </w:r>
    </w:p>
    <w:p w:rsidR="00E96C25" w:rsidRPr="00AE01E3" w:rsidRDefault="006D6302" w:rsidP="009D1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агротехнические мероприятия-</w:t>
      </w:r>
      <w:r w:rsidR="00E96C25"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(вспашка, боронование, </w:t>
      </w:r>
      <w:proofErr w:type="spellStart"/>
      <w:r w:rsidR="00E96C25"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дискование</w:t>
      </w:r>
      <w:proofErr w:type="spellEnd"/>
      <w:r w:rsidR="00E96C25"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сенокошение и др.);</w:t>
      </w:r>
      <w:r w:rsidR="00E96C25"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агрохимические мероприятия (внесение органических и минеральных удобрений, известкование кислых почв, </w:t>
      </w:r>
      <w:proofErr w:type="spellStart"/>
      <w:r w:rsidR="00E96C25"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фосфоритование</w:t>
      </w:r>
      <w:proofErr w:type="spellEnd"/>
      <w:r w:rsidR="00E96C25"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6C25"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каливание</w:t>
      </w:r>
      <w:proofErr w:type="spellEnd"/>
      <w:r w:rsidR="00E96C25"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данных агрохимического обследования почв);</w:t>
      </w:r>
      <w:r w:rsidR="00E96C25"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мелиоративные мероприятия (проектирование, строительство, эксплуатаци</w:t>
      </w:r>
      <w:r w:rsidR="009D13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96C25"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реконструкци</w:t>
      </w:r>
      <w:r w:rsidR="009D13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bookmarkStart w:id="0" w:name="_GoBack"/>
      <w:bookmarkEnd w:id="0"/>
      <w:r w:rsidR="00E96C25"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мелиоративных систем и отдельно расположенных гидротехнических сооружений, создание систем защитных лесных насаждений, проведение </w:t>
      </w:r>
      <w:proofErr w:type="spellStart"/>
      <w:r w:rsidR="00E96C25"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культуртехнических</w:t>
      </w:r>
      <w:proofErr w:type="spellEnd"/>
      <w:r w:rsidR="00E96C25"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работ по улучшению химических и физических свойств почв);</w:t>
      </w:r>
      <w:r w:rsidR="00E96C25"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фитосанитарные мероприятия (устранение засоренности почв сорными растениями, зараженности почв болезнями и вредителями сельскохозяйственных растений);</w:t>
      </w:r>
      <w:r w:rsidR="00E96C25" w:rsidRPr="00AE0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противоэрозионные мероприятия (защита почв от водной, ветровой и механической эрозии).</w:t>
      </w:r>
    </w:p>
    <w:p w:rsidR="00E96C25" w:rsidRPr="00AE01E3" w:rsidRDefault="00E96C25" w:rsidP="009D1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B2D36"/>
          <w:sz w:val="24"/>
          <w:szCs w:val="24"/>
          <w:lang w:eastAsia="ru-RU"/>
        </w:rPr>
      </w:pPr>
    </w:p>
    <w:p w:rsidR="00ED58BA" w:rsidRDefault="00ED58BA"/>
    <w:sectPr w:rsidR="00ED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3405B"/>
    <w:multiLevelType w:val="multilevel"/>
    <w:tmpl w:val="4AC2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D70"/>
    <w:rsid w:val="00002FCC"/>
    <w:rsid w:val="00121D70"/>
    <w:rsid w:val="003D02BE"/>
    <w:rsid w:val="005829A8"/>
    <w:rsid w:val="006D6302"/>
    <w:rsid w:val="007A0238"/>
    <w:rsid w:val="009D1339"/>
    <w:rsid w:val="00AE01E3"/>
    <w:rsid w:val="00D527EF"/>
    <w:rsid w:val="00E96C25"/>
    <w:rsid w:val="00ED58BA"/>
    <w:rsid w:val="00F50E52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986C"/>
  <w15:docId w15:val="{E6277D2A-2FDB-4A89-AE39-7B09F5BA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8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86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12</cp:revision>
  <dcterms:created xsi:type="dcterms:W3CDTF">2018-06-27T10:45:00Z</dcterms:created>
  <dcterms:modified xsi:type="dcterms:W3CDTF">2018-07-10T12:16:00Z</dcterms:modified>
</cp:coreProperties>
</file>