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43" w:rsidRDefault="005A4043">
      <w:pPr>
        <w:pStyle w:val="ConsPlusNormal"/>
        <w:jc w:val="both"/>
      </w:pPr>
      <w:bookmarkStart w:id="0" w:name="_GoBack"/>
      <w:bookmarkEnd w:id="0"/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jc w:val="right"/>
        <w:outlineLvl w:val="0"/>
      </w:pPr>
      <w:r>
        <w:t>Приложение</w:t>
      </w:r>
    </w:p>
    <w:p w:rsidR="005A4043" w:rsidRDefault="005A4043">
      <w:pPr>
        <w:pStyle w:val="ConsPlusNormal"/>
        <w:jc w:val="right"/>
      </w:pPr>
      <w:r>
        <w:t>к Постановлению</w:t>
      </w:r>
    </w:p>
    <w:p w:rsidR="005A4043" w:rsidRDefault="005A4043">
      <w:pPr>
        <w:pStyle w:val="ConsPlusNormal"/>
        <w:jc w:val="right"/>
      </w:pPr>
      <w:r>
        <w:t>администрации</w:t>
      </w:r>
    </w:p>
    <w:p w:rsidR="005A4043" w:rsidRDefault="005A4043">
      <w:pPr>
        <w:pStyle w:val="ConsPlusNormal"/>
        <w:jc w:val="right"/>
      </w:pPr>
      <w:r>
        <w:t>(исполнительно-распорядительного органа)</w:t>
      </w:r>
    </w:p>
    <w:p w:rsidR="005A4043" w:rsidRDefault="005A4043">
      <w:pPr>
        <w:pStyle w:val="ConsPlusNormal"/>
        <w:jc w:val="right"/>
      </w:pPr>
      <w:r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5A4043" w:rsidRDefault="005A4043">
      <w:pPr>
        <w:pStyle w:val="ConsPlusNormal"/>
        <w:jc w:val="right"/>
      </w:pPr>
      <w:r>
        <w:t>от 22 марта 2019 г. N 164</w:t>
      </w:r>
    </w:p>
    <w:p w:rsidR="005A4043" w:rsidRDefault="005A40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A40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4043" w:rsidRDefault="005A4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043" w:rsidRDefault="005A40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5A4043" w:rsidRDefault="005A4043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26.03.2020 </w:t>
            </w:r>
            <w:hyperlink r:id="rId4" w:history="1">
              <w:r>
                <w:rPr>
                  <w:color w:val="0000FF"/>
                </w:rPr>
                <w:t>N 159а</w:t>
              </w:r>
            </w:hyperlink>
            <w:r>
              <w:rPr>
                <w:color w:val="392C69"/>
              </w:rPr>
              <w:t xml:space="preserve">, от 27.03.2020 </w:t>
            </w:r>
            <w:hyperlink r:id="rId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5A4043" w:rsidRDefault="005A4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16.07.2020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bookmarkStart w:id="1" w:name="P45"/>
      <w:bookmarkEnd w:id="1"/>
      <w:r>
        <w:t>ПАСПОРТ</w:t>
      </w:r>
    </w:p>
    <w:p w:rsidR="005A4043" w:rsidRDefault="005A4043">
      <w:pPr>
        <w:pStyle w:val="ConsPlusTitle"/>
        <w:jc w:val="center"/>
      </w:pPr>
      <w:r>
        <w:t>муниципальной программы "Развитие дорожного хозяйства</w:t>
      </w:r>
    </w:p>
    <w:p w:rsidR="005A4043" w:rsidRDefault="005A4043">
      <w:pPr>
        <w:pStyle w:val="ConsPlusTitle"/>
        <w:jc w:val="center"/>
      </w:pPr>
      <w:r>
        <w:t>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5A4043" w:rsidRDefault="005A4043">
      <w:pPr>
        <w:pStyle w:val="ConsPlusNormal"/>
        <w:jc w:val="both"/>
      </w:pPr>
    </w:p>
    <w:p w:rsidR="005A4043" w:rsidRDefault="005A4043">
      <w:pPr>
        <w:sectPr w:rsidR="005A4043" w:rsidSect="007F5D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417"/>
        <w:gridCol w:w="1531"/>
        <w:gridCol w:w="1531"/>
        <w:gridCol w:w="1531"/>
        <w:gridCol w:w="1417"/>
        <w:gridCol w:w="1417"/>
        <w:gridCol w:w="1417"/>
        <w:gridCol w:w="1417"/>
      </w:tblGrid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>Отдел по строительству, жилищно-коммунальному и дорожному хозяйству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>- Отдел по строительству, жилищно-коммунальному и дорожному хозяйству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5A4043" w:rsidRDefault="005A4043">
            <w:pPr>
              <w:pStyle w:val="ConsPlusNormal"/>
            </w:pPr>
            <w:r>
              <w:t>- сельские поселения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t>3. Цель муниципальной</w:t>
            </w:r>
          </w:p>
          <w:p w:rsidR="005A4043" w:rsidRDefault="005A4043">
            <w:pPr>
              <w:pStyle w:val="ConsPlusNormal"/>
            </w:pPr>
            <w:r>
              <w:t>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 xml:space="preserve">Развитие современной и эффективной сети автомобильных дорог, обеспечивающей ускорение товародвижения, снижение транспортных издержек в экономике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</w:tr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>Обеспечение сохранности и совершенствование сети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5A4043" w:rsidRDefault="005A4043">
            <w:pPr>
              <w:pStyle w:val="ConsPlusNormal"/>
            </w:pPr>
            <w:r>
              <w:t>обеспечение функционирования сети автомобильных дорог общего пользования местного значения в границах населенных пунктов поселений и вне границ населенных пунктов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5A4043" w:rsidRDefault="005A4043">
            <w:pPr>
              <w:pStyle w:val="ConsPlusNormal"/>
            </w:pPr>
            <w:r>
              <w:t>обеспечение транспортной безопасности объектов транспортной инфраструктуры в сфере дорожного хозяйства</w:t>
            </w:r>
          </w:p>
        </w:tc>
      </w:tr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>нет</w:t>
            </w:r>
          </w:p>
        </w:tc>
      </w:tr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>- 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соответствующих нормативным требованиям, %;</w:t>
            </w:r>
          </w:p>
          <w:p w:rsidR="005A4043" w:rsidRDefault="005A4043">
            <w:pPr>
              <w:pStyle w:val="ConsPlusNormal"/>
            </w:pPr>
            <w:r>
              <w:t>- 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соответствующих нормативным требованиям к транспортно-эксплуатационным требованиям, км</w:t>
            </w:r>
          </w:p>
        </w:tc>
      </w:tr>
      <w:tr w:rsidR="005A4043">
        <w:tc>
          <w:tcPr>
            <w:tcW w:w="2267" w:type="dxa"/>
          </w:tcPr>
          <w:p w:rsidR="005A4043" w:rsidRDefault="005A4043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11678" w:type="dxa"/>
            <w:gridSpan w:val="8"/>
          </w:tcPr>
          <w:p w:rsidR="005A4043" w:rsidRDefault="005A4043">
            <w:pPr>
              <w:pStyle w:val="ConsPlusNormal"/>
            </w:pPr>
            <w:r>
              <w:t>2019 - 2024 годы, в один этап</w:t>
            </w:r>
          </w:p>
        </w:tc>
      </w:tr>
      <w:tr w:rsidR="005A4043">
        <w:tc>
          <w:tcPr>
            <w:tcW w:w="2267" w:type="dxa"/>
            <w:vMerge w:val="restart"/>
            <w:tcBorders>
              <w:bottom w:val="nil"/>
            </w:tcBorders>
          </w:tcPr>
          <w:p w:rsidR="005A4043" w:rsidRDefault="005A4043">
            <w:pPr>
              <w:pStyle w:val="ConsPlusNormal"/>
            </w:pPr>
            <w: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417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8730" w:type="dxa"/>
            <w:gridSpan w:val="6"/>
          </w:tcPr>
          <w:p w:rsidR="005A4043" w:rsidRDefault="005A404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A4043">
        <w:tc>
          <w:tcPr>
            <w:tcW w:w="2267" w:type="dxa"/>
            <w:vMerge/>
            <w:tcBorders>
              <w:bottom w:val="nil"/>
            </w:tcBorders>
          </w:tcPr>
          <w:p w:rsidR="005A4043" w:rsidRDefault="005A4043"/>
        </w:tc>
        <w:tc>
          <w:tcPr>
            <w:tcW w:w="1417" w:type="dxa"/>
            <w:vMerge/>
          </w:tcPr>
          <w:p w:rsidR="005A4043" w:rsidRDefault="005A4043"/>
        </w:tc>
        <w:tc>
          <w:tcPr>
            <w:tcW w:w="1531" w:type="dxa"/>
            <w:vMerge/>
          </w:tcPr>
          <w:p w:rsidR="005A4043" w:rsidRDefault="005A4043"/>
        </w:tc>
        <w:tc>
          <w:tcPr>
            <w:tcW w:w="1531" w:type="dxa"/>
          </w:tcPr>
          <w:p w:rsidR="005A4043" w:rsidRDefault="005A404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2024</w:t>
            </w:r>
          </w:p>
        </w:tc>
      </w:tr>
      <w:tr w:rsidR="005A4043">
        <w:tc>
          <w:tcPr>
            <w:tcW w:w="2267" w:type="dxa"/>
            <w:vMerge/>
            <w:tcBorders>
              <w:bottom w:val="nil"/>
            </w:tcBorders>
          </w:tcPr>
          <w:p w:rsidR="005A4043" w:rsidRDefault="005A4043"/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Всего за счет средств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355060521,00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105903822,67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143724318,33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12097000,00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65817000,00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</w:tr>
      <w:tr w:rsidR="005A4043">
        <w:tc>
          <w:tcPr>
            <w:tcW w:w="2267" w:type="dxa"/>
            <w:vMerge/>
            <w:tcBorders>
              <w:bottom w:val="nil"/>
            </w:tcBorders>
          </w:tcPr>
          <w:p w:rsidR="005A4043" w:rsidRDefault="005A4043"/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Всего за счет средств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104122431,03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33147732,70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19262318,33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12097000,00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12097000,00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</w:tr>
      <w:tr w:rsidR="005A4043">
        <w:tc>
          <w:tcPr>
            <w:tcW w:w="2267" w:type="dxa"/>
            <w:vMerge/>
            <w:tcBorders>
              <w:bottom w:val="nil"/>
            </w:tcBorders>
          </w:tcPr>
          <w:p w:rsidR="005A4043" w:rsidRDefault="005A4043"/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Всего за счет средств областного бюджета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197218089,97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72756089,97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124462000,00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</w:tr>
      <w:tr w:rsidR="005A4043">
        <w:tblPrEx>
          <w:tblBorders>
            <w:insideH w:val="nil"/>
          </w:tblBorders>
        </w:tblPrEx>
        <w:tc>
          <w:tcPr>
            <w:tcW w:w="2267" w:type="dxa"/>
            <w:vMerge/>
            <w:tcBorders>
              <w:bottom w:val="nil"/>
            </w:tcBorders>
          </w:tcPr>
          <w:p w:rsidR="005A4043" w:rsidRDefault="005A4043"/>
        </w:tc>
        <w:tc>
          <w:tcPr>
            <w:tcW w:w="1417" w:type="dxa"/>
            <w:tcBorders>
              <w:bottom w:val="nil"/>
            </w:tcBorders>
          </w:tcPr>
          <w:p w:rsidR="005A4043" w:rsidRDefault="005A4043">
            <w:pPr>
              <w:pStyle w:val="ConsPlusNormal"/>
            </w:pPr>
            <w:r>
              <w:t>Всего за счет средств федерального бюджета</w:t>
            </w:r>
          </w:p>
        </w:tc>
        <w:tc>
          <w:tcPr>
            <w:tcW w:w="1531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53720000,00</w:t>
            </w:r>
          </w:p>
        </w:tc>
        <w:tc>
          <w:tcPr>
            <w:tcW w:w="1531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31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53720000,00</w:t>
            </w:r>
          </w:p>
        </w:tc>
        <w:tc>
          <w:tcPr>
            <w:tcW w:w="1417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</w:tr>
      <w:tr w:rsidR="005A4043">
        <w:tblPrEx>
          <w:tblBorders>
            <w:insideH w:val="nil"/>
          </w:tblBorders>
        </w:tblPrEx>
        <w:tc>
          <w:tcPr>
            <w:tcW w:w="13945" w:type="dxa"/>
            <w:gridSpan w:val="9"/>
            <w:tcBorders>
              <w:top w:val="nil"/>
            </w:tcBorders>
          </w:tcPr>
          <w:p w:rsidR="005A4043" w:rsidRDefault="005A4043">
            <w:pPr>
              <w:pStyle w:val="ConsPlusNormal"/>
              <w:jc w:val="both"/>
            </w:pPr>
            <w:r>
              <w:t xml:space="preserve">(п. 8 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5A4043" w:rsidRDefault="005A4043">
            <w:pPr>
              <w:pStyle w:val="ConsPlusNormal"/>
              <w:jc w:val="both"/>
            </w:pPr>
            <w:r>
              <w:t>район" от 16.07.2020 N 322)</w:t>
            </w:r>
          </w:p>
        </w:tc>
      </w:tr>
    </w:tbl>
    <w:p w:rsidR="005A4043" w:rsidRDefault="005A4043">
      <w:pPr>
        <w:sectPr w:rsidR="005A40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5A4043" w:rsidRDefault="005A4043">
      <w:pPr>
        <w:pStyle w:val="ConsPlusTitle"/>
        <w:jc w:val="center"/>
      </w:pPr>
      <w:r>
        <w:t>муниципальной программы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ind w:firstLine="540"/>
        <w:jc w:val="both"/>
      </w:pPr>
      <w:r>
        <w:t>Приоритеты муниципальной политики в сфере реализации муниципальной программы определены в следующих стратегических документах:</w:t>
      </w:r>
    </w:p>
    <w:p w:rsidR="005A4043" w:rsidRDefault="0034365F">
      <w:pPr>
        <w:pStyle w:val="ConsPlusNormal"/>
        <w:spacing w:before="220"/>
        <w:ind w:firstLine="540"/>
        <w:jc w:val="both"/>
      </w:pPr>
      <w:hyperlink r:id="rId8" w:history="1">
        <w:r w:rsidR="005A4043">
          <w:rPr>
            <w:color w:val="0000FF"/>
          </w:rPr>
          <w:t>Указ</w:t>
        </w:r>
      </w:hyperlink>
      <w:r w:rsidR="005A4043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редакции Указа Президента Российской Федерации от 19.07.2018 N 444);</w:t>
      </w:r>
    </w:p>
    <w:p w:rsidR="005A4043" w:rsidRDefault="0034365F">
      <w:pPr>
        <w:pStyle w:val="ConsPlusNormal"/>
        <w:spacing w:before="220"/>
        <w:ind w:firstLine="540"/>
        <w:jc w:val="both"/>
      </w:pPr>
      <w:hyperlink r:id="rId9" w:history="1">
        <w:r w:rsidR="005A4043">
          <w:rPr>
            <w:color w:val="0000FF"/>
          </w:rPr>
          <w:t>Стратегия</w:t>
        </w:r>
      </w:hyperlink>
      <w:r w:rsidR="005A4043">
        <w:t xml:space="preserve"> социально-экономического развития Калужской области до 2030 года, утвержденная постановлением Правительства Калужской области от 29.06.2009 N 250 (в ред. постановлений Правительства Калужской области от 13.07.2012 N 353, от 26.08.2014 N 506, от 12.02.2016 N 89, от 25.05.2017 N 318);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Транспортная </w:t>
      </w:r>
      <w:hyperlink r:id="rId10" w:history="1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2030 года, утвержденная распоряжением Правительства Российской Федерации от 22.11.2008 N 1734-р (в ред. распоряжений Правительства Российской Федерации от 11.06.2014 N 1032-р, от 12.05.2018 N 893-р);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1" w:history="1">
        <w:r>
          <w:rPr>
            <w:color w:val="0000FF"/>
          </w:rPr>
          <w:t>программа</w:t>
        </w:r>
      </w:hyperlink>
      <w:r>
        <w:t xml:space="preserve"> "Развитие дорожного хозяйства Калужской области", утвержденная постановлением Правительства Калужской области от 6 февраля 2019 года N 68 "Об утверждении государственной программы Калужской области "Развитие дорожного хозяйства Калужской области".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Основными приоритетами развития автомобильных дорог в </w:t>
      </w:r>
      <w:proofErr w:type="spellStart"/>
      <w:r>
        <w:t>Ферзиковском</w:t>
      </w:r>
      <w:proofErr w:type="spellEnd"/>
      <w:r>
        <w:t xml:space="preserve"> районе на период до 2024 года являются: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увеличение доли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район", соответствующих нормативам транспортно-эксплуатационным показателям состояния улично-дорожной сети;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увеличение объемов строительства, реконструкции, капитального ремонта и ремонта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обеспечение устойчивого финансирования дорожного хозяйства для поддержания требуемого транспортно-эксплуатационного состояния дорог и развития дорожной сети;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- обеспечение </w:t>
      </w:r>
      <w:proofErr w:type="spellStart"/>
      <w:r>
        <w:t>внутрипоселенческих</w:t>
      </w:r>
      <w:proofErr w:type="spellEnd"/>
      <w:r>
        <w:t xml:space="preserve"> связей по дорогам с усовершенствованным типом покрытия, позволяющим повысить доступность транспортных услуг для населения.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Формирование условий для повышения качества жизни, включая строительство доступного и качественного жилья, в том числе комплексной малоэтажной застройки, а также развитие туристско-рекреационного комплекса в районе потребуют обеспечения объектов дорожно-транспортной инфраструктурой для круглогодичного подъезда к ним.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Ферзиковском</w:t>
      </w:r>
      <w:proofErr w:type="spellEnd"/>
      <w:r>
        <w:t xml:space="preserve"> районе Калужской области насчитывается 155 сельских населенных пунктов, некоторые из них не имеют подъезда, что затрудняет доступ для населения медицинской помощи и пожарной техники.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r>
        <w:t>2. Цели, задачи и индикаторы (показатели) достижения целей</w:t>
      </w:r>
    </w:p>
    <w:p w:rsidR="005A4043" w:rsidRDefault="005A4043">
      <w:pPr>
        <w:pStyle w:val="ConsPlusTitle"/>
        <w:jc w:val="center"/>
      </w:pPr>
      <w:r>
        <w:t>и задач муниципальной программы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ind w:firstLine="540"/>
        <w:jc w:val="both"/>
      </w:pPr>
      <w:r>
        <w:lastRenderedPageBreak/>
        <w:t>Цель муниципальной программы: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- развитие современной и эффективной сети автомобильных дорог, обеспечивающей формирование условий для стабильного социально-экономического развития и повышения инвестиционной привлекательности </w:t>
      </w:r>
      <w:proofErr w:type="spellStart"/>
      <w:r>
        <w:t>Ферзиковского</w:t>
      </w:r>
      <w:proofErr w:type="spellEnd"/>
      <w:r>
        <w:t xml:space="preserve"> района.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обеспечение сохранности и совершенствование сети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обеспечение функционирования сети автомобильных дорог общего пользования местного значения в границах населенных пунктов поселений и вне границ населенных пунктов муниципального района "</w:t>
      </w:r>
      <w:proofErr w:type="spellStart"/>
      <w:r>
        <w:t>Ферзиковский</w:t>
      </w:r>
      <w:proofErr w:type="spellEnd"/>
      <w:r>
        <w:t xml:space="preserve"> район";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обеспечение транспортной безопасности объектов транспортной инфраструктуры в сфере дорожного хозяйства.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Сроки реализации программы - 2019 - 2024 годы.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2"/>
      </w:pPr>
      <w:r>
        <w:t>СВЕДЕНИЯ</w:t>
      </w:r>
    </w:p>
    <w:p w:rsidR="005A4043" w:rsidRDefault="005A4043">
      <w:pPr>
        <w:pStyle w:val="ConsPlusTitle"/>
        <w:jc w:val="center"/>
      </w:pPr>
      <w:r>
        <w:t>об индикаторах муниципальной программы и их значениях</w:t>
      </w:r>
    </w:p>
    <w:p w:rsidR="005A4043" w:rsidRDefault="005A4043">
      <w:pPr>
        <w:pStyle w:val="ConsPlusNormal"/>
        <w:jc w:val="both"/>
      </w:pPr>
    </w:p>
    <w:p w:rsidR="005A4043" w:rsidRDefault="005A4043">
      <w:pPr>
        <w:sectPr w:rsidR="005A40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3111"/>
        <w:gridCol w:w="639"/>
        <w:gridCol w:w="850"/>
        <w:gridCol w:w="850"/>
        <w:gridCol w:w="807"/>
        <w:gridCol w:w="850"/>
        <w:gridCol w:w="850"/>
        <w:gridCol w:w="850"/>
        <w:gridCol w:w="850"/>
        <w:gridCol w:w="850"/>
      </w:tblGrid>
      <w:tr w:rsidR="005A4043">
        <w:tc>
          <w:tcPr>
            <w:tcW w:w="486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11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639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6757" w:type="dxa"/>
            <w:gridSpan w:val="8"/>
          </w:tcPr>
          <w:p w:rsidR="005A4043" w:rsidRDefault="005A4043">
            <w:pPr>
              <w:pStyle w:val="ConsPlusNormal"/>
              <w:jc w:val="center"/>
            </w:pPr>
            <w:r>
              <w:t>Значения по годам</w:t>
            </w:r>
          </w:p>
        </w:tc>
      </w:tr>
      <w:tr w:rsidR="005A4043">
        <w:tc>
          <w:tcPr>
            <w:tcW w:w="486" w:type="dxa"/>
            <w:vMerge/>
          </w:tcPr>
          <w:p w:rsidR="005A4043" w:rsidRDefault="005A4043"/>
        </w:tc>
        <w:tc>
          <w:tcPr>
            <w:tcW w:w="3111" w:type="dxa"/>
            <w:vMerge/>
          </w:tcPr>
          <w:p w:rsidR="005A4043" w:rsidRDefault="005A4043"/>
        </w:tc>
        <w:tc>
          <w:tcPr>
            <w:tcW w:w="639" w:type="dxa"/>
            <w:vMerge/>
          </w:tcPr>
          <w:p w:rsidR="005A4043" w:rsidRDefault="005A4043"/>
        </w:tc>
        <w:tc>
          <w:tcPr>
            <w:tcW w:w="850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057" w:type="dxa"/>
            <w:gridSpan w:val="6"/>
          </w:tcPr>
          <w:p w:rsidR="005A4043" w:rsidRDefault="005A4043">
            <w:pPr>
              <w:pStyle w:val="ConsPlusNormal"/>
              <w:jc w:val="center"/>
            </w:pPr>
            <w:r>
              <w:t>Годы реализации государственной программы</w:t>
            </w:r>
          </w:p>
        </w:tc>
      </w:tr>
      <w:tr w:rsidR="005A4043">
        <w:tc>
          <w:tcPr>
            <w:tcW w:w="486" w:type="dxa"/>
            <w:vMerge/>
          </w:tcPr>
          <w:p w:rsidR="005A4043" w:rsidRDefault="005A4043"/>
        </w:tc>
        <w:tc>
          <w:tcPr>
            <w:tcW w:w="3111" w:type="dxa"/>
            <w:vMerge/>
          </w:tcPr>
          <w:p w:rsidR="005A4043" w:rsidRDefault="005A4043"/>
        </w:tc>
        <w:tc>
          <w:tcPr>
            <w:tcW w:w="639" w:type="dxa"/>
            <w:vMerge/>
          </w:tcPr>
          <w:p w:rsidR="005A4043" w:rsidRDefault="005A4043"/>
        </w:tc>
        <w:tc>
          <w:tcPr>
            <w:tcW w:w="850" w:type="dxa"/>
            <w:vMerge/>
          </w:tcPr>
          <w:p w:rsidR="005A4043" w:rsidRDefault="005A4043"/>
        </w:tc>
        <w:tc>
          <w:tcPr>
            <w:tcW w:w="850" w:type="dxa"/>
            <w:vMerge/>
          </w:tcPr>
          <w:p w:rsidR="005A4043" w:rsidRDefault="005A4043"/>
        </w:tc>
        <w:tc>
          <w:tcPr>
            <w:tcW w:w="807" w:type="dxa"/>
          </w:tcPr>
          <w:p w:rsidR="005A4043" w:rsidRDefault="005A404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center"/>
            </w:pPr>
            <w:r>
              <w:t>2024</w:t>
            </w:r>
          </w:p>
        </w:tc>
      </w:tr>
      <w:tr w:rsidR="005A4043">
        <w:tc>
          <w:tcPr>
            <w:tcW w:w="486" w:type="dxa"/>
          </w:tcPr>
          <w:p w:rsidR="005A4043" w:rsidRDefault="005A4043">
            <w:pPr>
              <w:pStyle w:val="ConsPlusNormal"/>
            </w:pPr>
          </w:p>
        </w:tc>
        <w:tc>
          <w:tcPr>
            <w:tcW w:w="10507" w:type="dxa"/>
            <w:gridSpan w:val="10"/>
          </w:tcPr>
          <w:p w:rsidR="005A4043" w:rsidRDefault="005A4043">
            <w:pPr>
              <w:pStyle w:val="ConsPlusNormal"/>
              <w:jc w:val="center"/>
              <w:outlineLvl w:val="3"/>
            </w:pPr>
            <w:r>
              <w:t>Муниципальная программа "Развитие дорожного хозяйства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5A4043">
        <w:tc>
          <w:tcPr>
            <w:tcW w:w="486" w:type="dxa"/>
          </w:tcPr>
          <w:p w:rsidR="005A4043" w:rsidRDefault="005A40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1" w:type="dxa"/>
          </w:tcPr>
          <w:p w:rsidR="005A4043" w:rsidRDefault="005A4043">
            <w:pPr>
              <w:pStyle w:val="ConsPlusNormal"/>
            </w:pPr>
            <w:r>
              <w:t>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соответствующих нормативным требованиям</w:t>
            </w:r>
          </w:p>
        </w:tc>
        <w:tc>
          <w:tcPr>
            <w:tcW w:w="639" w:type="dxa"/>
          </w:tcPr>
          <w:p w:rsidR="005A4043" w:rsidRDefault="005A4043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13,28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32,0</w:t>
            </w:r>
          </w:p>
        </w:tc>
        <w:tc>
          <w:tcPr>
            <w:tcW w:w="807" w:type="dxa"/>
          </w:tcPr>
          <w:p w:rsidR="005A4043" w:rsidRDefault="005A4043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40,8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44,4</w:t>
            </w:r>
          </w:p>
        </w:tc>
      </w:tr>
      <w:tr w:rsidR="005A4043">
        <w:tc>
          <w:tcPr>
            <w:tcW w:w="486" w:type="dxa"/>
          </w:tcPr>
          <w:p w:rsidR="005A4043" w:rsidRDefault="005A4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1" w:type="dxa"/>
          </w:tcPr>
          <w:p w:rsidR="005A4043" w:rsidRDefault="005A4043">
            <w:pPr>
              <w:pStyle w:val="ConsPlusNormal"/>
            </w:pPr>
            <w:r>
              <w:t>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соответствующих нормативным требованиям к транспортно-эксплуатационным требованиям</w:t>
            </w:r>
          </w:p>
        </w:tc>
        <w:tc>
          <w:tcPr>
            <w:tcW w:w="639" w:type="dxa"/>
          </w:tcPr>
          <w:p w:rsidR="005A4043" w:rsidRDefault="005A4043">
            <w:pPr>
              <w:pStyle w:val="ConsPlusNormal"/>
            </w:pPr>
            <w:r>
              <w:t>км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15,787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38,042</w:t>
            </w:r>
          </w:p>
        </w:tc>
        <w:tc>
          <w:tcPr>
            <w:tcW w:w="807" w:type="dxa"/>
          </w:tcPr>
          <w:p w:rsidR="005A4043" w:rsidRDefault="005A4043">
            <w:pPr>
              <w:pStyle w:val="ConsPlusNormal"/>
              <w:jc w:val="right"/>
            </w:pPr>
            <w:r>
              <w:t>38,636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38,993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45,175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48,503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52,308</w:t>
            </w:r>
          </w:p>
        </w:tc>
        <w:tc>
          <w:tcPr>
            <w:tcW w:w="850" w:type="dxa"/>
          </w:tcPr>
          <w:p w:rsidR="005A4043" w:rsidRDefault="005A4043">
            <w:pPr>
              <w:pStyle w:val="ConsPlusNormal"/>
              <w:jc w:val="right"/>
            </w:pPr>
            <w:r>
              <w:t>52,783</w:t>
            </w:r>
          </w:p>
        </w:tc>
      </w:tr>
    </w:tbl>
    <w:p w:rsidR="005A4043" w:rsidRDefault="005A4043">
      <w:pPr>
        <w:sectPr w:rsidR="005A40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5A4043" w:rsidRDefault="005A4043">
      <w:pPr>
        <w:pStyle w:val="ConsPlusTitle"/>
        <w:jc w:val="center"/>
      </w:pPr>
      <w:r>
        <w:t>муниципальной программы "Развитие дорожного хозяйства</w:t>
      </w:r>
    </w:p>
    <w:p w:rsidR="005A4043" w:rsidRDefault="005A4043">
      <w:pPr>
        <w:pStyle w:val="ConsPlusTitle"/>
        <w:jc w:val="center"/>
      </w:pPr>
      <w:r>
        <w:t>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ind w:firstLine="540"/>
        <w:jc w:val="both"/>
      </w:pPr>
      <w:r>
        <w:t>Достижение заявленных целей и решение поставленных задач программы будет осуществляться посредством реализации следующих приоритетных основных мероприятий: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1) "Строительство, реконструкция, капитальный ремонт и ремонт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решает задачу по обеспечению сохранности и совершенствованию сети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Способствует достижению индикаторов: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район", соответствующих нормативным требованиям;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общая протяженность автомобильных дорог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район", соответствующих нормативным;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сети автомобильных дорог общего пользования местного значения требованиям к транспортно-эксплуатационным требованиям.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Обеспечит развитие за счет выполнения комплекса работ по изменению (улучшению) транспортно-эксплуатационных характеристик автомобильных дорог, внедрения новых технологий, использования современных материалов с целью повышения доступности транспортной инфраструктуры и экономического роста </w:t>
      </w:r>
      <w:proofErr w:type="spellStart"/>
      <w:r>
        <w:t>Ферзиковского</w:t>
      </w:r>
      <w:proofErr w:type="spellEnd"/>
      <w:r>
        <w:t xml:space="preserve"> района;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2) "Содержание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решает задачу по обеспечению функционирования сети автомобильных дорог общего пользования местного значения в границах населенных пунктов поселений и вне границ населенных пунктов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Способствует достижению индикатора: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район", соответствующих нормативным требованиям.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Обеспечит сохранность существующей сети автомобильных дорог местного значения, круглогодичное поддержание надлежащего технического состояния автомобильных дорог общего пользования местного значения, а также безопасность дорожного движения на автомобильных дорогах;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lastRenderedPageBreak/>
        <w:t>3) "Обеспечение транспортной безопасности".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решает задачу по обеспечению транспортной безопасности объектов транспортной инфраструктуры в сфере дорожного хозяйства.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Способствует достижению индикатора: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- доля протяженности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</w:r>
      <w:proofErr w:type="spellStart"/>
      <w:r>
        <w:t>Ферзиковский</w:t>
      </w:r>
      <w:proofErr w:type="spellEnd"/>
      <w:r>
        <w:t xml:space="preserve"> район", соответствующих нормативным требованиям.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Обеспечит устойчивое и безопасное функционирование объектов транспортной инфраструктуры в сфере дорожного хозяйства в целях достижения безопасной деятельности транспортного комплекса.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5A4043" w:rsidRDefault="005A4043">
      <w:pPr>
        <w:pStyle w:val="ConsPlusTitle"/>
        <w:jc w:val="center"/>
      </w:pPr>
      <w:r>
        <w:t>муниципальной программы</w:t>
      </w:r>
    </w:p>
    <w:p w:rsidR="005A4043" w:rsidRDefault="005A4043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5A4043" w:rsidRDefault="005A4043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16.07.2020 N 322)</w:t>
      </w:r>
    </w:p>
    <w:p w:rsidR="005A4043" w:rsidRDefault="005A4043">
      <w:pPr>
        <w:pStyle w:val="ConsPlusNormal"/>
        <w:jc w:val="both"/>
      </w:pPr>
    </w:p>
    <w:p w:rsidR="005A4043" w:rsidRDefault="005A4043">
      <w:pPr>
        <w:sectPr w:rsidR="005A40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31"/>
        <w:gridCol w:w="1531"/>
        <w:gridCol w:w="1504"/>
        <w:gridCol w:w="1417"/>
        <w:gridCol w:w="1417"/>
        <w:gridCol w:w="1417"/>
        <w:gridCol w:w="1417"/>
      </w:tblGrid>
      <w:tr w:rsidR="005A4043">
        <w:tc>
          <w:tcPr>
            <w:tcW w:w="2154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5A4043" w:rsidRDefault="005A404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703" w:type="dxa"/>
            <w:gridSpan w:val="6"/>
          </w:tcPr>
          <w:p w:rsidR="005A4043" w:rsidRDefault="005A404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A4043">
        <w:tc>
          <w:tcPr>
            <w:tcW w:w="2154" w:type="dxa"/>
            <w:vMerge/>
          </w:tcPr>
          <w:p w:rsidR="005A4043" w:rsidRDefault="005A4043"/>
        </w:tc>
        <w:tc>
          <w:tcPr>
            <w:tcW w:w="1531" w:type="dxa"/>
            <w:vMerge/>
          </w:tcPr>
          <w:p w:rsidR="005A4043" w:rsidRDefault="005A4043"/>
        </w:tc>
        <w:tc>
          <w:tcPr>
            <w:tcW w:w="1531" w:type="dxa"/>
          </w:tcPr>
          <w:p w:rsidR="005A4043" w:rsidRDefault="005A404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04" w:type="dxa"/>
          </w:tcPr>
          <w:p w:rsidR="005A4043" w:rsidRDefault="005A404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2024</w:t>
            </w:r>
          </w:p>
        </w:tc>
      </w:tr>
      <w:tr w:rsidR="005A4043">
        <w:tc>
          <w:tcPr>
            <w:tcW w:w="2154" w:type="dxa"/>
          </w:tcPr>
          <w:p w:rsidR="005A4043" w:rsidRDefault="005A4043">
            <w:pPr>
              <w:pStyle w:val="ConsPlusNormal"/>
            </w:pPr>
            <w:r>
              <w:t>ВСЕГО за счет средств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355060521,00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105903822,67</w:t>
            </w:r>
          </w:p>
        </w:tc>
        <w:tc>
          <w:tcPr>
            <w:tcW w:w="1504" w:type="dxa"/>
          </w:tcPr>
          <w:p w:rsidR="005A4043" w:rsidRDefault="005A4043">
            <w:pPr>
              <w:pStyle w:val="ConsPlusNormal"/>
              <w:jc w:val="right"/>
            </w:pPr>
            <w:r>
              <w:t>143724318,33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12097000,00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65817000,00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</w:tr>
      <w:tr w:rsidR="005A4043">
        <w:tc>
          <w:tcPr>
            <w:tcW w:w="2154" w:type="dxa"/>
          </w:tcPr>
          <w:p w:rsidR="005A4043" w:rsidRDefault="005A4043">
            <w:pPr>
              <w:pStyle w:val="ConsPlusNormal"/>
            </w:pPr>
            <w:r>
              <w:t>Всего за счет средств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104122431,03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33147732,70</w:t>
            </w:r>
          </w:p>
        </w:tc>
        <w:tc>
          <w:tcPr>
            <w:tcW w:w="1504" w:type="dxa"/>
          </w:tcPr>
          <w:p w:rsidR="005A4043" w:rsidRDefault="005A4043">
            <w:pPr>
              <w:pStyle w:val="ConsPlusNormal"/>
              <w:jc w:val="right"/>
            </w:pPr>
            <w:r>
              <w:t>19262318,33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12097000,00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12097000,00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13759190,00</w:t>
            </w:r>
          </w:p>
        </w:tc>
      </w:tr>
      <w:tr w:rsidR="005A4043">
        <w:tc>
          <w:tcPr>
            <w:tcW w:w="2154" w:type="dxa"/>
          </w:tcPr>
          <w:p w:rsidR="005A4043" w:rsidRDefault="005A4043">
            <w:pPr>
              <w:pStyle w:val="ConsPlusNormal"/>
            </w:pPr>
            <w:r>
              <w:t>Всего за счет средств областного бюджета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197218089,97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72756089,97</w:t>
            </w:r>
          </w:p>
        </w:tc>
        <w:tc>
          <w:tcPr>
            <w:tcW w:w="1504" w:type="dxa"/>
          </w:tcPr>
          <w:p w:rsidR="005A4043" w:rsidRDefault="005A4043">
            <w:pPr>
              <w:pStyle w:val="ConsPlusNormal"/>
              <w:jc w:val="right"/>
            </w:pPr>
            <w:r>
              <w:t>124462000,00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</w:pP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</w:tr>
      <w:tr w:rsidR="005A4043">
        <w:tc>
          <w:tcPr>
            <w:tcW w:w="2154" w:type="dxa"/>
          </w:tcPr>
          <w:p w:rsidR="005A4043" w:rsidRDefault="005A4043">
            <w:pPr>
              <w:pStyle w:val="ConsPlusNormal"/>
            </w:pPr>
            <w:r>
              <w:t>Всего за счет средств федерального бюджета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53720000,00</w:t>
            </w:r>
          </w:p>
        </w:tc>
        <w:tc>
          <w:tcPr>
            <w:tcW w:w="1531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04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53720000,00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right"/>
            </w:pPr>
            <w:r>
              <w:t>0</w:t>
            </w:r>
          </w:p>
        </w:tc>
      </w:tr>
    </w:tbl>
    <w:p w:rsidR="005A4043" w:rsidRDefault="005A4043">
      <w:pPr>
        <w:sectPr w:rsidR="005A40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r>
        <w:t>5. Перечень программных мероприятий муниципальной программы</w:t>
      </w:r>
    </w:p>
    <w:p w:rsidR="005A4043" w:rsidRDefault="005A4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061"/>
        <w:gridCol w:w="907"/>
        <w:gridCol w:w="1984"/>
        <w:gridCol w:w="1191"/>
        <w:gridCol w:w="1417"/>
      </w:tblGrid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5A4043" w:rsidRDefault="005A404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</w:tcPr>
          <w:p w:rsidR="005A4043" w:rsidRDefault="005A404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984" w:type="dxa"/>
          </w:tcPr>
          <w:p w:rsidR="005A4043" w:rsidRDefault="005A4043">
            <w:pPr>
              <w:pStyle w:val="ConsPlusNormal"/>
              <w:jc w:val="center"/>
            </w:pPr>
            <w:r>
              <w:t>Участник подпрограммы</w:t>
            </w:r>
          </w:p>
          <w:p w:rsidR="005A4043" w:rsidRDefault="005A4043">
            <w:pPr>
              <w:pStyle w:val="ConsPlusNormal"/>
              <w:jc w:val="center"/>
            </w:pPr>
            <w:r>
              <w:t>(программы)</w:t>
            </w:r>
          </w:p>
        </w:tc>
        <w:tc>
          <w:tcPr>
            <w:tcW w:w="1191" w:type="dxa"/>
          </w:tcPr>
          <w:p w:rsidR="005A4043" w:rsidRDefault="005A404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  <w:jc w:val="center"/>
            </w:pPr>
            <w:r>
              <w:t>Принадлежность мероприятия к проекту</w:t>
            </w:r>
          </w:p>
          <w:p w:rsidR="005A4043" w:rsidRDefault="005A4043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60" w:type="dxa"/>
            <w:gridSpan w:val="5"/>
          </w:tcPr>
          <w:p w:rsidR="005A4043" w:rsidRDefault="005A4043">
            <w:pPr>
              <w:pStyle w:val="ConsPlusNormal"/>
              <w:jc w:val="center"/>
            </w:pPr>
            <w:r>
              <w:t>Строительство, реконструкция, капитальный ремонт и ремонт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</w:tcPr>
          <w:p w:rsidR="005A4043" w:rsidRDefault="005A4043">
            <w:pPr>
              <w:pStyle w:val="ConsPlusNormal"/>
            </w:pPr>
            <w:r>
              <w:t>Строительство и реконструкция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5A4043" w:rsidRDefault="005A4043">
            <w:pPr>
              <w:pStyle w:val="ConsPlusNormal"/>
            </w:pPr>
            <w:r>
              <w:t>2019 - 2024</w:t>
            </w:r>
          </w:p>
        </w:tc>
        <w:tc>
          <w:tcPr>
            <w:tcW w:w="1984" w:type="dxa"/>
          </w:tcPr>
          <w:p w:rsidR="005A4043" w:rsidRDefault="005A4043">
            <w:pPr>
              <w:pStyle w:val="ConsPlusNormal"/>
            </w:pPr>
            <w:r>
              <w:t>Отдел по строительству, жилищно-коммунальному и дорожному хозяйству, сельские поселения,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5A4043" w:rsidRDefault="005A404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нет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</w:tcPr>
          <w:p w:rsidR="005A4043" w:rsidRDefault="005A4043">
            <w:pPr>
              <w:pStyle w:val="ConsPlusNormal"/>
            </w:pPr>
            <w:r>
              <w:t>Капитальный ремонт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5A4043" w:rsidRDefault="005A4043">
            <w:pPr>
              <w:pStyle w:val="ConsPlusNormal"/>
            </w:pPr>
            <w:r>
              <w:t>2019 - 2024</w:t>
            </w:r>
          </w:p>
        </w:tc>
        <w:tc>
          <w:tcPr>
            <w:tcW w:w="1984" w:type="dxa"/>
          </w:tcPr>
          <w:p w:rsidR="005A4043" w:rsidRDefault="005A4043">
            <w:pPr>
              <w:pStyle w:val="ConsPlusNormal"/>
            </w:pPr>
            <w:r>
              <w:t>Отдел по строительству, жилищно-коммунальному и дорожному хозяйству, сельские поселения,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5A4043" w:rsidRDefault="005A404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нет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</w:tcPr>
          <w:p w:rsidR="005A4043" w:rsidRDefault="005A4043">
            <w:pPr>
              <w:pStyle w:val="ConsPlusNormal"/>
            </w:pPr>
            <w:r>
              <w:t>Ремонт автомобильных 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5A4043" w:rsidRDefault="005A4043">
            <w:pPr>
              <w:pStyle w:val="ConsPlusNormal"/>
            </w:pPr>
            <w:r>
              <w:t>2019 - 2024</w:t>
            </w:r>
          </w:p>
        </w:tc>
        <w:tc>
          <w:tcPr>
            <w:tcW w:w="1984" w:type="dxa"/>
          </w:tcPr>
          <w:p w:rsidR="005A4043" w:rsidRDefault="005A4043">
            <w:pPr>
              <w:pStyle w:val="ConsPlusNormal"/>
            </w:pPr>
            <w:r>
              <w:t>Отдел по строительству, жилищно-коммунальному и дорожному хозяйству, сельские поселения,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5A4043" w:rsidRDefault="005A404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нет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3061" w:type="dxa"/>
          </w:tcPr>
          <w:p w:rsidR="005A4043" w:rsidRDefault="005A4043">
            <w:pPr>
              <w:pStyle w:val="ConsPlusNormal"/>
            </w:pPr>
            <w:r>
              <w:t xml:space="preserve">Содержание автомобильных </w:t>
            </w:r>
            <w:r>
              <w:lastRenderedPageBreak/>
              <w:t>дорог общего пользования местного значения в границах населенных пунктов поселений и вне границ населенных пунктов в границах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907" w:type="dxa"/>
          </w:tcPr>
          <w:p w:rsidR="005A4043" w:rsidRDefault="005A4043">
            <w:pPr>
              <w:pStyle w:val="ConsPlusNormal"/>
            </w:pPr>
            <w:r>
              <w:lastRenderedPageBreak/>
              <w:t xml:space="preserve">2019 - </w:t>
            </w:r>
            <w:r>
              <w:lastRenderedPageBreak/>
              <w:t>2024</w:t>
            </w:r>
          </w:p>
        </w:tc>
        <w:tc>
          <w:tcPr>
            <w:tcW w:w="1984" w:type="dxa"/>
          </w:tcPr>
          <w:p w:rsidR="005A4043" w:rsidRDefault="005A4043">
            <w:pPr>
              <w:pStyle w:val="ConsPlusNormal"/>
            </w:pPr>
            <w:r>
              <w:lastRenderedPageBreak/>
              <w:t xml:space="preserve">Отдел по </w:t>
            </w:r>
            <w:r>
              <w:lastRenderedPageBreak/>
              <w:t>строительству, жилищно-коммунальному и дорожному хозяйству, сельские поселения,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5A4043" w:rsidRDefault="005A4043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местного бюджета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lastRenderedPageBreak/>
              <w:t>нет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  <w:outlineLvl w:val="2"/>
            </w:pPr>
            <w:r>
              <w:lastRenderedPageBreak/>
              <w:t>3</w:t>
            </w:r>
          </w:p>
        </w:tc>
        <w:tc>
          <w:tcPr>
            <w:tcW w:w="8560" w:type="dxa"/>
            <w:gridSpan w:val="5"/>
          </w:tcPr>
          <w:p w:rsidR="005A4043" w:rsidRDefault="005A4043">
            <w:pPr>
              <w:pStyle w:val="ConsPlusNormal"/>
              <w:jc w:val="center"/>
            </w:pPr>
            <w:r>
              <w:t>Обеспечение транспортной безопасности</w:t>
            </w:r>
          </w:p>
        </w:tc>
      </w:tr>
      <w:tr w:rsidR="005A4043">
        <w:tc>
          <w:tcPr>
            <w:tcW w:w="488" w:type="dxa"/>
          </w:tcPr>
          <w:p w:rsidR="005A4043" w:rsidRDefault="005A404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</w:tcPr>
          <w:p w:rsidR="005A4043" w:rsidRDefault="005A4043">
            <w:pPr>
              <w:pStyle w:val="ConsPlusNormal"/>
            </w:pPr>
            <w:r>
              <w:t xml:space="preserve">Проведение районных мероприятий среди обучающихся образовательных организаций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и организация их участия в областных, всероссийских, окружных и межрегиональных мероприятиях, направленных на повышение правового сознания участников дорожного движения</w:t>
            </w:r>
          </w:p>
        </w:tc>
        <w:tc>
          <w:tcPr>
            <w:tcW w:w="907" w:type="dxa"/>
          </w:tcPr>
          <w:p w:rsidR="005A4043" w:rsidRDefault="005A4043">
            <w:pPr>
              <w:pStyle w:val="ConsPlusNormal"/>
            </w:pPr>
            <w:r>
              <w:t>2019 - 2024</w:t>
            </w:r>
          </w:p>
        </w:tc>
        <w:tc>
          <w:tcPr>
            <w:tcW w:w="1984" w:type="dxa"/>
          </w:tcPr>
          <w:p w:rsidR="005A4043" w:rsidRDefault="005A4043">
            <w:pPr>
              <w:pStyle w:val="ConsPlusNormal"/>
            </w:pPr>
            <w:r>
              <w:t>Отдел по строительству, жилищно-коммунальному и дорожному хозяйству, сельские поселения, входящие в состав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5A4043" w:rsidRDefault="005A4043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5A4043" w:rsidRDefault="005A4043">
            <w:pPr>
              <w:pStyle w:val="ConsPlusNormal"/>
            </w:pPr>
            <w:r>
              <w:t>нет</w:t>
            </w:r>
          </w:p>
        </w:tc>
      </w:tr>
    </w:tbl>
    <w:p w:rsidR="005A4043" w:rsidRDefault="005A4043">
      <w:pPr>
        <w:pStyle w:val="ConsPlusNormal"/>
        <w:jc w:val="both"/>
      </w:pPr>
    </w:p>
    <w:p w:rsidR="005A4043" w:rsidRDefault="005A4043">
      <w:pPr>
        <w:pStyle w:val="ConsPlusTitle"/>
        <w:jc w:val="center"/>
        <w:outlineLvl w:val="1"/>
      </w:pPr>
      <w:r>
        <w:t>6. Механизм реализации подпрограммы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ind w:firstLine="540"/>
        <w:jc w:val="both"/>
      </w:pPr>
      <w:r>
        <w:t>Ответственным исполнителем муниципальной программы является отдел по строительству и жилищно-коммунальному и дорожному хозяйству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 Соисполнители программы: отдел по строительству, жилищно-коммунальному и дорожному хозяйству администрации (исполнительно-распорядительному органу) муниципального района "</w:t>
      </w:r>
      <w:proofErr w:type="spellStart"/>
      <w:r>
        <w:t>Ферзиковский</w:t>
      </w:r>
      <w:proofErr w:type="spellEnd"/>
      <w:r>
        <w:t xml:space="preserve"> район, сельские поселения в рамках переданных полномочий.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Развитие основных мероприятий муниципальной программы будет осуществляться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район", в том числе за счет средств Дорожного фонда муниципального района "</w:t>
      </w:r>
      <w:proofErr w:type="spellStart"/>
      <w:r>
        <w:t>Ферзиковский</w:t>
      </w:r>
      <w:proofErr w:type="spellEnd"/>
      <w:r>
        <w:t xml:space="preserve"> район". В развитие основных мероприятий муниципальной программы конкретные мероприятия (стройки, объекты) и работы с учетом развития и текущего транспортно-эксплуатационного состояния автодорог.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Механизм реализации муниципальной программы определяется отделом по строительству, жилищно-коммунальному и дорожному хозяйству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Общее руководство, контроль и мониторинг за ходом реализации программы осуществляет отдел по строительству, жилищно-коммунальному и дорожному хозяйству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Муниципальная программа реализовывается через систему планирования, которая </w:t>
      </w:r>
      <w:r>
        <w:lastRenderedPageBreak/>
        <w:t>включает в себя критерии оценки промежуточных и итоговых результатов. Вопросы финансирования мероприятий муниципальной программы в следующем финансовом году решаются при обязательном рассмотрении результатов мониторинга и оценки эффективности выполнения мероприятий муниципальной программы в отчетном периоде.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>Ответственность за реализацию мероприятий программы несет заведующий отделом по строительству, ЖКХ и дорожному хозяйству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5A4043" w:rsidRDefault="005A4043">
      <w:pPr>
        <w:pStyle w:val="ConsPlusNormal"/>
        <w:spacing w:before="220"/>
        <w:ind w:firstLine="540"/>
        <w:jc w:val="both"/>
      </w:pPr>
      <w:r>
        <w:t xml:space="preserve">Управление и контроль реализации муниципальной программы осуществляет ответственный исполнитель в соответствии с полномочиями, указанными в </w:t>
      </w:r>
      <w:hyperlink r:id="rId13" w:history="1">
        <w:r>
          <w:rPr>
            <w:color w:val="0000FF"/>
          </w:rPr>
          <w:t>постановлении</w:t>
        </w:r>
      </w:hyperlink>
      <w:r>
        <w:t xml:space="preserve">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(с изменениями и дополнениями).</w:t>
      </w: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jc w:val="both"/>
      </w:pPr>
    </w:p>
    <w:p w:rsidR="005A4043" w:rsidRDefault="005A4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1F" w:rsidRDefault="0062651F"/>
    <w:sectPr w:rsidR="0062651F" w:rsidSect="00A504C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43"/>
    <w:rsid w:val="0034365F"/>
    <w:rsid w:val="005A4043"/>
    <w:rsid w:val="006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07EF-96FC-459E-8AA5-7AB5536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A4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A4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B44CCF083BD61528D135000DD656D78C058C1141497081BBC261E8F920FEEA090BEDF44B7ED283B6DFBA979ZBGDN" TargetMode="External"/><Relationship Id="rId13" Type="http://schemas.openxmlformats.org/officeDocument/2006/relationships/hyperlink" Target="consultantplus://offline/ref=93CB44CCF083BD61528D0D5D16B13B637CCE0ECC17109D5847E02049D0C209BBF2D0E08606FBFE293973F8AB73B7F367E3FB6ED3B27CE3798F0BEEE8Z8G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CB44CCF083BD61528D0D5D16B13B637CCE0ECC17119E5741E82049D0C209BBF2D0E08606FBFE293973F9A97CB7F367E3FB6ED3B27CE3798F0BEEE8Z8GBN" TargetMode="External"/><Relationship Id="rId12" Type="http://schemas.openxmlformats.org/officeDocument/2006/relationships/hyperlink" Target="consultantplus://offline/ref=93CB44CCF083BD61528D0D5D16B13B637CCE0ECC17119E5741E82049D0C209BBF2D0E08606FBFE293973F9A973B7F367E3FB6ED3B27CE3798F0BEEE8Z8G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B44CCF083BD61528D0D5D16B13B637CCE0ECC17119E5741E82049D0C209BBF2D0E08606FBFE293973F9A97CB7F367E3FB6ED3B27CE3798F0BEEE8Z8GBN" TargetMode="External"/><Relationship Id="rId11" Type="http://schemas.openxmlformats.org/officeDocument/2006/relationships/hyperlink" Target="consultantplus://offline/ref=93CB44CCF083BD61528D0D5D16B13B637CCE0ECC1711985646EA2049D0C209BBF2D0E08606FBFE293973F9A87BB7F367E3FB6ED3B27CE3798F0BEEE8Z8GBN" TargetMode="External"/><Relationship Id="rId5" Type="http://schemas.openxmlformats.org/officeDocument/2006/relationships/hyperlink" Target="consultantplus://offline/ref=93CB44CCF083BD61528D0D5D16B13B637CCE0ECC17119D5741ED2049D0C209BBF2D0E08606FBFE293973F9A97CB7F367E3FB6ED3B27CE3798F0BEEE8Z8GB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CB44CCF083BD61528D135000DD656D79CC57C91F1B97081BBC261E8F920FEEB290E6D345BDF42C3F78ADF83FE9AA37AFB063D0A460E379Z9G0N" TargetMode="External"/><Relationship Id="rId4" Type="http://schemas.openxmlformats.org/officeDocument/2006/relationships/hyperlink" Target="consultantplus://offline/ref=93CB44CCF083BD61528D0D5D16B13B637CCE0ECC17119C5B46EE2049D0C209BBF2D0E08606FBFE293973F9A97CB7F367E3FB6ED3B27CE3798F0BEEE8Z8GBN" TargetMode="External"/><Relationship Id="rId9" Type="http://schemas.openxmlformats.org/officeDocument/2006/relationships/hyperlink" Target="consultantplus://offline/ref=93CB44CCF083BD61528D0D5D16B13B637CCE0ECC17119A5C4EE02049D0C209BBF2D0E08606FBFE293973F9A87BB7F367E3FB6ED3B27CE3798F0BEEE8Z8G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2022-05-30T11:07:00Z</dcterms:created>
  <dcterms:modified xsi:type="dcterms:W3CDTF">2022-05-30T11:07:00Z</dcterms:modified>
</cp:coreProperties>
</file>