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36" w:rsidRDefault="00B14B36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  <w:bookmarkStart w:id="0" w:name="_GoBack"/>
      <w:bookmarkEnd w:id="0"/>
    </w:p>
    <w:p w:rsidR="00B14B36" w:rsidRDefault="00B14B36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F43FC3" w:rsidRDefault="00B14B36" w:rsidP="00937443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</w:t>
      </w:r>
    </w:p>
    <w:p w:rsidR="00B14B36" w:rsidRPr="00937443" w:rsidRDefault="00F43FC3" w:rsidP="00937443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B14B3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14B36" w:rsidRPr="00937443">
        <w:rPr>
          <w:rFonts w:ascii="Times New Roman" w:hAnsi="Times New Roman"/>
          <w:sz w:val="20"/>
          <w:szCs w:val="20"/>
          <w:lang w:eastAsia="ru-RU"/>
        </w:rPr>
        <w:t>Приложение</w:t>
      </w:r>
      <w:r w:rsidR="00B14B36">
        <w:rPr>
          <w:rFonts w:ascii="Times New Roman" w:hAnsi="Times New Roman"/>
          <w:sz w:val="20"/>
          <w:szCs w:val="20"/>
          <w:lang w:eastAsia="ru-RU"/>
        </w:rPr>
        <w:t xml:space="preserve"> №1</w:t>
      </w:r>
    </w:p>
    <w:p w:rsidR="00B14B36" w:rsidRPr="00937443" w:rsidRDefault="00B14B36" w:rsidP="0093744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937443">
        <w:rPr>
          <w:rFonts w:ascii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B14B36" w:rsidRPr="00937443" w:rsidRDefault="00B14B36" w:rsidP="0093744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937443">
        <w:rPr>
          <w:rFonts w:ascii="Times New Roman" w:hAnsi="Times New Roman"/>
          <w:sz w:val="20"/>
          <w:szCs w:val="20"/>
          <w:lang w:eastAsia="ru-RU"/>
        </w:rPr>
        <w:t>(исполнительно-распорядительного органа)</w:t>
      </w:r>
    </w:p>
    <w:p w:rsidR="00B14B36" w:rsidRPr="00937443" w:rsidRDefault="00B14B36" w:rsidP="0093744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443">
        <w:rPr>
          <w:rFonts w:ascii="Times New Roman" w:hAnsi="Times New Roman"/>
          <w:sz w:val="20"/>
          <w:szCs w:val="20"/>
          <w:lang w:eastAsia="ru-RU"/>
        </w:rPr>
        <w:t>муниципального района «Ферзиковский район»</w:t>
      </w:r>
    </w:p>
    <w:p w:rsidR="00B14B36" w:rsidRPr="00937443" w:rsidRDefault="00B14B36" w:rsidP="0093744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от </w:t>
      </w:r>
      <w:r w:rsidR="00FB5CE7">
        <w:rPr>
          <w:rFonts w:ascii="Times New Roman" w:hAnsi="Times New Roman"/>
          <w:sz w:val="20"/>
          <w:szCs w:val="20"/>
          <w:lang w:eastAsia="ru-RU"/>
        </w:rPr>
        <w:t xml:space="preserve">19 </w:t>
      </w:r>
      <w:r>
        <w:rPr>
          <w:rFonts w:ascii="Times New Roman" w:hAnsi="Times New Roman"/>
          <w:sz w:val="20"/>
          <w:szCs w:val="20"/>
          <w:lang w:eastAsia="ru-RU"/>
        </w:rPr>
        <w:t>октября</w:t>
      </w:r>
      <w:r w:rsidRPr="00937443">
        <w:rPr>
          <w:rFonts w:ascii="Times New Roman" w:hAnsi="Times New Roman"/>
          <w:sz w:val="20"/>
          <w:szCs w:val="20"/>
          <w:lang w:eastAsia="ru-RU"/>
        </w:rPr>
        <w:t xml:space="preserve"> 201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937443">
        <w:rPr>
          <w:rFonts w:ascii="Times New Roman" w:hAnsi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B5CE7">
        <w:rPr>
          <w:rFonts w:ascii="Times New Roman" w:hAnsi="Times New Roman"/>
          <w:sz w:val="20"/>
          <w:szCs w:val="20"/>
          <w:lang w:eastAsia="ru-RU"/>
        </w:rPr>
        <w:t>393</w:t>
      </w:r>
    </w:p>
    <w:p w:rsidR="00B14B36" w:rsidRPr="002708E0" w:rsidRDefault="00B14B36" w:rsidP="002708E0">
      <w:pPr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4B36" w:rsidRPr="002708E0" w:rsidRDefault="00B14B36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2708E0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B14B36" w:rsidRPr="002708E0" w:rsidRDefault="00B14B36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2708E0">
        <w:rPr>
          <w:rFonts w:ascii="Times New Roman" w:hAnsi="Times New Roman"/>
          <w:b/>
          <w:sz w:val="26"/>
          <w:szCs w:val="26"/>
          <w:lang w:eastAsia="ru-RU"/>
        </w:rPr>
        <w:t>муниципальной программы</w:t>
      </w:r>
    </w:p>
    <w:p w:rsidR="00B14B36" w:rsidRPr="002708E0" w:rsidRDefault="00B14B36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2708E0">
        <w:rPr>
          <w:rFonts w:ascii="Times New Roman" w:hAnsi="Times New Roman"/>
          <w:b/>
          <w:sz w:val="26"/>
          <w:szCs w:val="26"/>
          <w:lang w:eastAsia="ru-RU"/>
        </w:rPr>
        <w:t xml:space="preserve">«Развитие физической культуры и спорта </w:t>
      </w:r>
    </w:p>
    <w:p w:rsidR="00B14B36" w:rsidRPr="002708E0" w:rsidRDefault="00B14B36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2708E0">
        <w:rPr>
          <w:rFonts w:ascii="Times New Roman" w:hAnsi="Times New Roman"/>
          <w:b/>
          <w:sz w:val="26"/>
          <w:szCs w:val="26"/>
          <w:lang w:eastAsia="ru-RU"/>
        </w:rPr>
        <w:t>в муниципальном районе «Ферзиковский район»»</w:t>
      </w:r>
    </w:p>
    <w:p w:rsidR="00B14B36" w:rsidRPr="002708E0" w:rsidRDefault="00B14B36" w:rsidP="002708E0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43"/>
        <w:gridCol w:w="1519"/>
        <w:gridCol w:w="1021"/>
        <w:gridCol w:w="876"/>
        <w:gridCol w:w="876"/>
        <w:gridCol w:w="876"/>
        <w:gridCol w:w="876"/>
        <w:gridCol w:w="876"/>
        <w:gridCol w:w="876"/>
      </w:tblGrid>
      <w:tr w:rsidR="00B14B36" w:rsidRPr="00445BD7" w:rsidTr="00D82246">
        <w:tc>
          <w:tcPr>
            <w:tcW w:w="284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развития социальной сферы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B14B36" w:rsidRPr="00445BD7" w:rsidTr="00D82246">
        <w:tc>
          <w:tcPr>
            <w:tcW w:w="284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 муниципального района «Ферзиковский  район» «Детско – юношеская спортивная школа»</w:t>
            </w:r>
          </w:p>
        </w:tc>
      </w:tr>
      <w:tr w:rsidR="00B14B36" w:rsidRPr="00445BD7" w:rsidTr="00D82246">
        <w:tc>
          <w:tcPr>
            <w:tcW w:w="284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систематических занятий населения физической культурой и спортом жителей муниципального района «Ферзиковский район». </w:t>
            </w:r>
          </w:p>
        </w:tc>
      </w:tr>
      <w:tr w:rsidR="00B14B36" w:rsidRPr="00445BD7" w:rsidTr="00D82246">
        <w:tc>
          <w:tcPr>
            <w:tcW w:w="284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B14B36" w:rsidRPr="002708E0" w:rsidRDefault="00B14B36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right="-44"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кадрового потенциала Ферзиковского района в области физической культуры и спорта;</w:t>
            </w: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47" w:right="-44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обеспеченности населения спортивными сооружениями;</w:t>
            </w: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47" w:right="-44" w:firstLine="31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 для развития дополнительного образования в сфере физической культуры и спорта.</w:t>
            </w:r>
          </w:p>
        </w:tc>
      </w:tr>
      <w:tr w:rsidR="00B14B36" w:rsidRPr="00445BD7" w:rsidTr="00D82246">
        <w:tc>
          <w:tcPr>
            <w:tcW w:w="284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8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4B36" w:rsidRPr="00445BD7" w:rsidTr="00D82246">
        <w:tc>
          <w:tcPr>
            <w:tcW w:w="284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 муниципальной  программы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муниципального района «Ферзиковский район», %;</w:t>
            </w:r>
          </w:p>
          <w:p w:rsidR="00B14B36" w:rsidRPr="002708E0" w:rsidRDefault="00B14B36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в возрасте от 4 до 18 лет, занимающихся в секциях учреждений дополнительного образования детей в сфере физической культуры и спорта, чел.;</w:t>
            </w:r>
          </w:p>
          <w:p w:rsidR="00B14B36" w:rsidRPr="002708E0" w:rsidRDefault="00B14B36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населения, %;</w:t>
            </w:r>
          </w:p>
          <w:p w:rsidR="00B14B36" w:rsidRPr="002708E0" w:rsidRDefault="00B14B36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населения, чел.;</w:t>
            </w:r>
          </w:p>
          <w:p w:rsidR="00B14B36" w:rsidRPr="002708E0" w:rsidRDefault="00B14B36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регулярно функционирующих спортивных сооружений, ед.</w:t>
            </w: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36" w:rsidRPr="00445BD7" w:rsidTr="00D82246">
        <w:tc>
          <w:tcPr>
            <w:tcW w:w="284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2015 – 2020 годы, в 1 этап</w:t>
            </w:r>
          </w:p>
        </w:tc>
      </w:tr>
      <w:tr w:rsidR="00B14B36" w:rsidRPr="00445BD7" w:rsidTr="00D82246">
        <w:trPr>
          <w:trHeight w:val="348"/>
        </w:trPr>
        <w:tc>
          <w:tcPr>
            <w:tcW w:w="284" w:type="dxa"/>
            <w:vMerge w:val="restart"/>
          </w:tcPr>
          <w:p w:rsidR="00B14B36" w:rsidRPr="002708E0" w:rsidRDefault="00B14B36" w:rsidP="00A6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519" w:type="dxa"/>
            <w:vMerge w:val="restart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1" w:type="dxa"/>
            <w:vMerge w:val="restart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Pr="002708E0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2708E0">
              <w:rPr>
                <w:rFonts w:ascii="Times New Roman" w:hAnsi="Times New Roman"/>
                <w:lang w:eastAsia="ru-RU"/>
              </w:rPr>
              <w:t>тыс.руб</w:t>
            </w:r>
            <w:proofErr w:type="spellEnd"/>
            <w:r w:rsidRPr="002708E0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5256" w:type="dxa"/>
            <w:gridSpan w:val="6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14B36" w:rsidRPr="00445BD7" w:rsidTr="00D82246">
        <w:trPr>
          <w:trHeight w:val="1020"/>
        </w:trPr>
        <w:tc>
          <w:tcPr>
            <w:tcW w:w="284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14B36" w:rsidRPr="00445BD7" w:rsidTr="00D82246">
        <w:trPr>
          <w:trHeight w:val="457"/>
        </w:trPr>
        <w:tc>
          <w:tcPr>
            <w:tcW w:w="284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</w:tcPr>
          <w:p w:rsidR="00B14B36" w:rsidRPr="002708E0" w:rsidRDefault="00A36BDF" w:rsidP="00D82246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77685,6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18778,0</w:t>
            </w:r>
          </w:p>
        </w:tc>
        <w:tc>
          <w:tcPr>
            <w:tcW w:w="876" w:type="dxa"/>
          </w:tcPr>
          <w:p w:rsidR="00B14B36" w:rsidRPr="002708E0" w:rsidRDefault="00B14B36" w:rsidP="00D82246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7494,7</w:t>
            </w:r>
          </w:p>
        </w:tc>
        <w:tc>
          <w:tcPr>
            <w:tcW w:w="876" w:type="dxa"/>
          </w:tcPr>
          <w:p w:rsidR="00B14B36" w:rsidRPr="002708E0" w:rsidRDefault="00A36BDF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8270,6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13791,4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14441,6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14909,3</w:t>
            </w:r>
          </w:p>
        </w:tc>
      </w:tr>
      <w:tr w:rsidR="00B14B36" w:rsidRPr="00445BD7" w:rsidTr="00D82246">
        <w:trPr>
          <w:trHeight w:val="667"/>
        </w:trPr>
        <w:tc>
          <w:tcPr>
            <w:tcW w:w="284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021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36" w:rsidRPr="00445BD7" w:rsidTr="00D82246">
        <w:trPr>
          <w:trHeight w:val="444"/>
        </w:trPr>
        <w:tc>
          <w:tcPr>
            <w:tcW w:w="284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B14B36" w:rsidRPr="002708E0" w:rsidRDefault="00B14B36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021" w:type="dxa"/>
          </w:tcPr>
          <w:p w:rsidR="00B14B36" w:rsidRPr="002708E0" w:rsidRDefault="00B14B36" w:rsidP="00D82246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75350,6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18313,0</w:t>
            </w:r>
          </w:p>
        </w:tc>
        <w:tc>
          <w:tcPr>
            <w:tcW w:w="876" w:type="dxa"/>
          </w:tcPr>
          <w:p w:rsidR="00B14B36" w:rsidRPr="002708E0" w:rsidRDefault="00B14B36" w:rsidP="00D82246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7114,7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7890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13441,4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14071,6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14519,3</w:t>
            </w:r>
          </w:p>
        </w:tc>
      </w:tr>
      <w:tr w:rsidR="00B14B36" w:rsidRPr="00445BD7" w:rsidTr="00D82246">
        <w:trPr>
          <w:trHeight w:val="444"/>
        </w:trPr>
        <w:tc>
          <w:tcPr>
            <w:tcW w:w="284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B14B36" w:rsidRPr="002708E0" w:rsidRDefault="00B14B36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бюджетов сельских поселений</w:t>
            </w:r>
          </w:p>
        </w:tc>
        <w:tc>
          <w:tcPr>
            <w:tcW w:w="1021" w:type="dxa"/>
          </w:tcPr>
          <w:p w:rsidR="00B14B36" w:rsidRPr="002708E0" w:rsidRDefault="00B14B36" w:rsidP="00D82246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2335,0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</w:tcPr>
          <w:p w:rsidR="00B14B36" w:rsidRPr="002708E0" w:rsidRDefault="00B14B36" w:rsidP="00D82246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876" w:type="dxa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B14B36" w:rsidRPr="00445BD7" w:rsidTr="00D82246">
        <w:tc>
          <w:tcPr>
            <w:tcW w:w="284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14B36" w:rsidRPr="002708E0" w:rsidRDefault="00B14B36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результаты Программы </w:t>
            </w:r>
          </w:p>
        </w:tc>
        <w:tc>
          <w:tcPr>
            <w:tcW w:w="7796" w:type="dxa"/>
            <w:gridSpan w:val="8"/>
          </w:tcPr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Результатами реализации Программы станут: </w:t>
            </w:r>
          </w:p>
          <w:p w:rsidR="00B14B36" w:rsidRPr="002708E0" w:rsidRDefault="00B14B36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населения, систематически занимающегося физической культурой и спортом, к общей численности населения муниципального района «Ферзиковский район» до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%;</w:t>
            </w:r>
          </w:p>
          <w:p w:rsidR="00B14B36" w:rsidRPr="002708E0" w:rsidRDefault="00B14B36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детей в возрасте от 4 до 18 лет, занимающихся в учреждениях дополнительного образования детей в сфере физической культуры и спорта, до 350 человек;</w:t>
            </w:r>
          </w:p>
          <w:p w:rsidR="00B14B36" w:rsidRPr="002708E0" w:rsidRDefault="00B14B36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5%;</w:t>
            </w:r>
          </w:p>
          <w:p w:rsidR="00B14B36" w:rsidRPr="002708E0" w:rsidRDefault="00B14B36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дополнительно до 10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 муниципального района «Ферзиковский район»;</w:t>
            </w:r>
          </w:p>
          <w:p w:rsidR="00B14B36" w:rsidRPr="002708E0" w:rsidRDefault="00B14B36" w:rsidP="0038650C">
            <w:pPr>
              <w:numPr>
                <w:ilvl w:val="0"/>
                <w:numId w:val="2"/>
              </w:numPr>
              <w:tabs>
                <w:tab w:val="num" w:pos="-241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увеличение количества регулярно функционирующих спортивных сооружений до 37 объектов;</w:t>
            </w:r>
          </w:p>
          <w:p w:rsidR="00B14B36" w:rsidRPr="002708E0" w:rsidRDefault="00B14B36" w:rsidP="0038650C">
            <w:pPr>
              <w:numPr>
                <w:ilvl w:val="0"/>
                <w:numId w:val="2"/>
              </w:numPr>
              <w:tabs>
                <w:tab w:val="num" w:pos="-241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физкультурно-массовых и спортивных мероприятий;</w:t>
            </w:r>
          </w:p>
          <w:p w:rsidR="00B14B36" w:rsidRPr="002708E0" w:rsidRDefault="00B14B36" w:rsidP="0038650C">
            <w:pPr>
              <w:numPr>
                <w:ilvl w:val="0"/>
                <w:numId w:val="2"/>
              </w:numPr>
              <w:tabs>
                <w:tab w:val="num" w:pos="-241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имеющихся и вновь построенных спортивных сооружений.</w:t>
            </w:r>
          </w:p>
          <w:p w:rsidR="00B14B36" w:rsidRPr="002708E0" w:rsidRDefault="00B14B36" w:rsidP="0038650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4B36" w:rsidRDefault="00B14B36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B14B36" w:rsidRDefault="00B14B36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454BD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454BD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Default="00B14B36" w:rsidP="00454BD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Pr="00937443" w:rsidRDefault="00B14B36" w:rsidP="00454BDF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937443">
        <w:rPr>
          <w:rFonts w:ascii="Times New Roman" w:hAnsi="Times New Roman"/>
          <w:sz w:val="20"/>
          <w:szCs w:val="20"/>
          <w:lang w:eastAsia="ru-RU"/>
        </w:rPr>
        <w:t>Приложение</w:t>
      </w:r>
      <w:r>
        <w:rPr>
          <w:rFonts w:ascii="Times New Roman" w:hAnsi="Times New Roman"/>
          <w:sz w:val="20"/>
          <w:szCs w:val="20"/>
          <w:lang w:eastAsia="ru-RU"/>
        </w:rPr>
        <w:t xml:space="preserve"> №2</w:t>
      </w:r>
    </w:p>
    <w:p w:rsidR="00B14B36" w:rsidRPr="00937443" w:rsidRDefault="00B14B36" w:rsidP="00454BD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937443">
        <w:rPr>
          <w:rFonts w:ascii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B14B36" w:rsidRPr="00937443" w:rsidRDefault="00B14B36" w:rsidP="00454BD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937443">
        <w:rPr>
          <w:rFonts w:ascii="Times New Roman" w:hAnsi="Times New Roman"/>
          <w:sz w:val="20"/>
          <w:szCs w:val="20"/>
          <w:lang w:eastAsia="ru-RU"/>
        </w:rPr>
        <w:t>(исполнительно-распорядительного органа)</w:t>
      </w:r>
    </w:p>
    <w:p w:rsidR="00B14B36" w:rsidRPr="00937443" w:rsidRDefault="00B14B36" w:rsidP="00454BD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443">
        <w:rPr>
          <w:rFonts w:ascii="Times New Roman" w:hAnsi="Times New Roman"/>
          <w:sz w:val="20"/>
          <w:szCs w:val="20"/>
          <w:lang w:eastAsia="ru-RU"/>
        </w:rPr>
        <w:t>муниципального района «Ферзиковский район»</w:t>
      </w:r>
    </w:p>
    <w:p w:rsidR="00B14B36" w:rsidRDefault="00B14B36" w:rsidP="00454BD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937443">
        <w:rPr>
          <w:rFonts w:ascii="Times New Roman" w:hAnsi="Times New Roman"/>
          <w:sz w:val="20"/>
          <w:szCs w:val="20"/>
          <w:lang w:eastAsia="ru-RU"/>
        </w:rPr>
        <w:t>от</w:t>
      </w:r>
      <w:r w:rsidR="00452DA1">
        <w:rPr>
          <w:rFonts w:ascii="Times New Roman" w:hAnsi="Times New Roman"/>
          <w:sz w:val="20"/>
          <w:szCs w:val="20"/>
          <w:lang w:eastAsia="ru-RU"/>
        </w:rPr>
        <w:t xml:space="preserve"> 19</w:t>
      </w:r>
      <w:r w:rsidRPr="0093744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октября</w:t>
      </w:r>
      <w:r w:rsidRPr="00937443">
        <w:rPr>
          <w:rFonts w:ascii="Times New Roman" w:hAnsi="Times New Roman"/>
          <w:sz w:val="20"/>
          <w:szCs w:val="20"/>
          <w:lang w:eastAsia="ru-RU"/>
        </w:rPr>
        <w:t xml:space="preserve"> 201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937443">
        <w:rPr>
          <w:rFonts w:ascii="Times New Roman" w:hAnsi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52DA1">
        <w:rPr>
          <w:rFonts w:ascii="Times New Roman" w:hAnsi="Times New Roman"/>
          <w:sz w:val="20"/>
          <w:szCs w:val="20"/>
          <w:lang w:eastAsia="ru-RU"/>
        </w:rPr>
        <w:t>393</w:t>
      </w:r>
    </w:p>
    <w:p w:rsidR="00B14B36" w:rsidRPr="008E443E" w:rsidRDefault="00B14B36" w:rsidP="00454BDF">
      <w:pPr>
        <w:spacing w:after="0"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4B36" w:rsidRPr="008E443E" w:rsidRDefault="00B14B36" w:rsidP="008E443E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43E">
        <w:rPr>
          <w:rFonts w:ascii="Times New Roman" w:hAnsi="Times New Roman"/>
          <w:b/>
          <w:sz w:val="24"/>
          <w:szCs w:val="24"/>
          <w:lang w:eastAsia="ru-RU"/>
        </w:rPr>
        <w:t>4. Обоснование объема финансовых ресурсов, необходимых для реализации муниципальной программы.</w:t>
      </w:r>
    </w:p>
    <w:p w:rsidR="00B14B36" w:rsidRPr="008E443E" w:rsidRDefault="00B14B36" w:rsidP="008E443E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ind w:left="142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14B36" w:rsidRPr="008E443E" w:rsidRDefault="00B14B36" w:rsidP="008E443E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>Объемы финансовых ресурсов, необходимые для реализации программных мероприятий и обоснование объема финансовых ресурсов, необходимого для реализации программы, с разбивкой по годам, основным мероприятиям программы и источникам финансирования изложены в разделе 5 настоящей муниципальной программы.</w:t>
      </w:r>
    </w:p>
    <w:p w:rsidR="00B14B36" w:rsidRPr="008E443E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>В соответствии с пунктом 14 статьи 14 Федерального закона от 06 октября 2003 года №131-ФЗ «Об общих принципах организации местного самоуправления в Российской Федерации» к вопросам местного значения поселения относятся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</w:r>
    </w:p>
    <w:p w:rsidR="00B14B36" w:rsidRPr="008E443E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>Частью 4 статьи 15 Федерального закона от 06 октября 2003 года №131-ФЗ «Об общих принципах организации местного самоуправления в Российской Федерации» предусмотрена возможность заключения органами местного самоуправления отдельных поселений, входящих в состав муниципального района, соглашений с органами местного самоуправления муниципального района о передаче им осуществления части своих полномочий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B14B36" w:rsidRPr="008E443E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>В соответствии с указанными выше правовыми нормами сельские поселения, входящие в состав муниципального района «Ферзиков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8E443E">
        <w:rPr>
          <w:rFonts w:ascii="Times New Roman" w:hAnsi="Times New Roman"/>
          <w:sz w:val="24"/>
          <w:szCs w:val="24"/>
          <w:lang w:eastAsia="ru-RU"/>
        </w:rPr>
        <w:t>кий район» и заключающие соответствующие соглашения на период финансового года по передаче полномочий по созданию условий для обеспечения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уровень муниципального района «Ферзиковский район» финансируют мероприятия настоящей муниципальной программы за счет бюджетов соответствующих сельских поселений в отношении мероприятий по обеспечению условий для развития на территории поселения физической культуры и массового спорта.</w:t>
      </w:r>
    </w:p>
    <w:p w:rsidR="00B14B36" w:rsidRPr="008E443E" w:rsidRDefault="00B14B36" w:rsidP="008E443E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ind w:firstLine="6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>Часть мероприятий муниципальной программы, в соответствии с Федеральным законом от 06 октября 2003 года №131-ФЗ «Об общих принципах организации местного самоуправления в Российской Федерации» реализуются за счет средств бюджета муниципального образования «Ферзиковский район».</w:t>
      </w:r>
    </w:p>
    <w:p w:rsidR="00B14B36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>Спортивные мероприятия районного, межмуниципального областного уровня, а также содержание учреждения дополнительного образования детей в сфере физической культуры и спорта финансируются из бюджета муниципального района «Ферзиковский район».</w:t>
      </w:r>
    </w:p>
    <w:p w:rsidR="00B14B36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4B36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4B36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4B36" w:rsidRPr="008E443E" w:rsidRDefault="00B14B36" w:rsidP="008E443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4B36" w:rsidRPr="008E443E" w:rsidRDefault="00B14B36" w:rsidP="008E44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"/>
        <w:gridCol w:w="4318"/>
        <w:gridCol w:w="803"/>
        <w:gridCol w:w="16"/>
        <w:gridCol w:w="819"/>
        <w:gridCol w:w="819"/>
        <w:gridCol w:w="819"/>
        <w:gridCol w:w="819"/>
        <w:gridCol w:w="819"/>
      </w:tblGrid>
      <w:tr w:rsidR="00B14B36" w:rsidRPr="00445BD7" w:rsidTr="008E443E">
        <w:tc>
          <w:tcPr>
            <w:tcW w:w="374" w:type="dxa"/>
            <w:vMerge w:val="restart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18" w:type="dxa"/>
            <w:vMerge w:val="restart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4914" w:type="dxa"/>
            <w:gridSpan w:val="7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 годам реализации программы:</w:t>
            </w:r>
          </w:p>
        </w:tc>
      </w:tr>
      <w:tr w:rsidR="00B14B36" w:rsidRPr="00445BD7" w:rsidTr="008E443E">
        <w:trPr>
          <w:trHeight w:val="422"/>
        </w:trPr>
        <w:tc>
          <w:tcPr>
            <w:tcW w:w="374" w:type="dxa"/>
            <w:vMerge/>
            <w:vAlign w:val="center"/>
          </w:tcPr>
          <w:p w:rsidR="00B14B36" w:rsidRPr="008E443E" w:rsidRDefault="00B14B36" w:rsidP="008E4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18" w:type="dxa"/>
            <w:vMerge/>
            <w:vAlign w:val="center"/>
          </w:tcPr>
          <w:p w:rsidR="00B14B36" w:rsidRPr="008E443E" w:rsidRDefault="00B14B36" w:rsidP="008E4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E443E">
              <w:rPr>
                <w:rFonts w:ascii="Times New Roman" w:hAnsi="Times New Roman"/>
                <w:lang w:eastAsia="ru-RU"/>
              </w:rPr>
              <w:t xml:space="preserve">2015 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E443E">
              <w:rPr>
                <w:rFonts w:ascii="Times New Roman" w:hAnsi="Times New Roman"/>
                <w:lang w:eastAsia="ru-RU"/>
              </w:rPr>
              <w:t xml:space="preserve">2016 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E443E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8E443E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E443E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E443E">
              <w:rPr>
                <w:rFonts w:ascii="Times New Roman" w:hAnsi="Times New Roman"/>
                <w:lang w:eastAsia="ru-RU"/>
              </w:rPr>
              <w:t>2020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94" w:right="-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муниципальных услуг по реализации программ </w:t>
            </w:r>
            <w:proofErr w:type="spellStart"/>
            <w:r w:rsidRPr="008E443E">
              <w:rPr>
                <w:rFonts w:ascii="Times New Roman" w:hAnsi="Times New Roman"/>
                <w:sz w:val="24"/>
                <w:szCs w:val="24"/>
              </w:rPr>
              <w:t>дополнитель-ного</w:t>
            </w:r>
            <w:proofErr w:type="spellEnd"/>
            <w:r w:rsidRPr="008E443E">
              <w:rPr>
                <w:rFonts w:ascii="Times New Roman" w:hAnsi="Times New Roman"/>
                <w:sz w:val="24"/>
                <w:szCs w:val="24"/>
              </w:rPr>
              <w:t xml:space="preserve"> образования в учреждениях дополнительного образования детей физкультурно-спортивной направленности </w:t>
            </w:r>
            <w:r w:rsidRPr="008E44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«Ферзиковский район».</w:t>
            </w:r>
          </w:p>
        </w:tc>
        <w:tc>
          <w:tcPr>
            <w:tcW w:w="803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17583,</w:t>
            </w: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5772,7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6656,6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12135,4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12693,6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13060,3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17583,</w:t>
            </w: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7623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5772,7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6656,6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12135,4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12693,6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13060,3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массового спорта на территории </w:t>
            </w: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«Ферзиковский район».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1030</w:t>
            </w: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</w:t>
            </w: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1134,0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1194,0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804,0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66" w:right="-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7623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повышению квалификации, профессиональной переподготовке и развитию кадрового потенциала в сфере физической культуры и спорта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для занятий населения физической культурой и спортом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640,0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80" w:right="-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14B36" w:rsidRPr="00445BD7" w:rsidTr="008E443E">
        <w:tc>
          <w:tcPr>
            <w:tcW w:w="9606" w:type="dxa"/>
            <w:gridSpan w:val="9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Общий объем финансовых ресурсов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18313,0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7623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7114,7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7890,6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13441,4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14071,6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14519,3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7623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B14B36" w:rsidRPr="00445BD7" w:rsidTr="008E443E">
        <w:tc>
          <w:tcPr>
            <w:tcW w:w="374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9" w:type="dxa"/>
            <w:gridSpan w:val="2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18778,0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7494,7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31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B031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13791,4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14441,6</w:t>
            </w:r>
          </w:p>
        </w:tc>
        <w:tc>
          <w:tcPr>
            <w:tcW w:w="819" w:type="dxa"/>
            <w:vAlign w:val="center"/>
          </w:tcPr>
          <w:p w:rsidR="00B14B36" w:rsidRPr="008E443E" w:rsidRDefault="00B14B36" w:rsidP="008E44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4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14909,3</w:t>
            </w:r>
          </w:p>
        </w:tc>
      </w:tr>
    </w:tbl>
    <w:p w:rsidR="00B14B36" w:rsidRDefault="00B14B36" w:rsidP="008E44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4B36" w:rsidRPr="008E443E" w:rsidRDefault="00B14B36" w:rsidP="00812D72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</w:t>
      </w:r>
      <w:r w:rsidRPr="008E443E">
        <w:rPr>
          <w:rFonts w:ascii="Times New Roman" w:hAnsi="Times New Roman"/>
          <w:sz w:val="24"/>
          <w:szCs w:val="24"/>
          <w:lang w:eastAsia="ru-RU"/>
        </w:rPr>
        <w:t>При наличии финансирования, мероприятия программы могут быть выполнены за счет межбюджетных трансфертов из бюджета Калужской области на основании дополнительных Соглашений, либо в рамках выполнения государственных программ Калужской области в сфере физической культуры и спорта.</w:t>
      </w:r>
    </w:p>
    <w:p w:rsidR="00B14B36" w:rsidRPr="008E443E" w:rsidRDefault="00B14B36" w:rsidP="008E443E">
      <w:pPr>
        <w:spacing w:after="0" w:line="264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 xml:space="preserve">Объем финансовых ресурсов из средств районного бюджета на реализацию мероприятий муниципальной программы подлежит уточнению при принятии бюджета муниципального района «Ферзиковский район» на очередной финансовой год и плановый период, в установленном порядке. </w:t>
      </w:r>
    </w:p>
    <w:p w:rsidR="00B14B36" w:rsidRPr="008E443E" w:rsidRDefault="00B14B36" w:rsidP="008E443E">
      <w:pPr>
        <w:spacing w:after="0" w:line="264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43E">
        <w:rPr>
          <w:rFonts w:ascii="Times New Roman" w:hAnsi="Times New Roman"/>
          <w:sz w:val="24"/>
          <w:szCs w:val="24"/>
          <w:lang w:eastAsia="ru-RU"/>
        </w:rPr>
        <w:t>Выполнение муниципальной программы возможно в рамках финансового обеспечения.</w:t>
      </w:r>
    </w:p>
    <w:p w:rsidR="00B14B36" w:rsidRPr="008E443E" w:rsidRDefault="00B14B36" w:rsidP="008E4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4B36" w:rsidRDefault="00B14B36" w:rsidP="00454BDF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E443E">
        <w:rPr>
          <w:rFonts w:ascii="Times New Roman" w:hAnsi="Times New Roman"/>
          <w:sz w:val="24"/>
          <w:szCs w:val="24"/>
          <w:lang w:eastAsia="ru-RU"/>
        </w:rPr>
        <w:tab/>
      </w:r>
    </w:p>
    <w:p w:rsidR="00B14B36" w:rsidRPr="001D113B" w:rsidRDefault="00B14B36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14B36" w:rsidRDefault="00B14B36"/>
    <w:p w:rsidR="00B14B36" w:rsidRDefault="00B14B36"/>
    <w:p w:rsidR="00B14B36" w:rsidRDefault="00B14B36"/>
    <w:p w:rsidR="00B14B36" w:rsidRDefault="00B14B36"/>
    <w:p w:rsidR="00B14B36" w:rsidRDefault="00B14B36"/>
    <w:p w:rsidR="00B14B36" w:rsidRDefault="00B14B36"/>
    <w:p w:rsidR="00B14B36" w:rsidRDefault="00B14B36"/>
    <w:p w:rsidR="00B14B36" w:rsidRDefault="00B14B36"/>
    <w:p w:rsidR="00B14B36" w:rsidRDefault="00B14B36"/>
    <w:p w:rsidR="00B14B36" w:rsidRDefault="00B14B36"/>
    <w:p w:rsidR="00B14B36" w:rsidRDefault="00B14B36">
      <w:r>
        <w:br w:type="page"/>
      </w:r>
    </w:p>
    <w:p w:rsidR="00B14B36" w:rsidRDefault="00B14B36" w:rsidP="001F0E25">
      <w:pPr>
        <w:pageBreakBefore/>
        <w:autoSpaceDE w:val="0"/>
        <w:autoSpaceDN w:val="0"/>
        <w:adjustRightInd w:val="0"/>
        <w:ind w:left="9358" w:firstLine="554"/>
        <w:outlineLvl w:val="0"/>
        <w:sectPr w:rsidR="00B14B36" w:rsidSect="00812D72">
          <w:pgSz w:w="11909" w:h="16834"/>
          <w:pgMar w:top="680" w:right="851" w:bottom="426" w:left="1418" w:header="720" w:footer="720" w:gutter="0"/>
          <w:cols w:space="60"/>
          <w:noEndnote/>
        </w:sectPr>
      </w:pPr>
    </w:p>
    <w:p w:rsidR="00B14B36" w:rsidRPr="001E04BD" w:rsidRDefault="00B14B36" w:rsidP="001E04BD">
      <w:pPr>
        <w:pStyle w:val="a5"/>
        <w:ind w:left="12191"/>
        <w:jc w:val="right"/>
        <w:rPr>
          <w:rFonts w:ascii="Times New Roman" w:hAnsi="Times New Roman"/>
          <w:sz w:val="20"/>
          <w:szCs w:val="20"/>
        </w:rPr>
      </w:pPr>
      <w:r w:rsidRPr="001E04BD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B14B36" w:rsidRPr="001E04BD" w:rsidRDefault="00B14B36" w:rsidP="001E04BD">
      <w:pPr>
        <w:pStyle w:val="a5"/>
        <w:ind w:left="12191"/>
        <w:jc w:val="right"/>
        <w:rPr>
          <w:rFonts w:ascii="Times New Roman" w:hAnsi="Times New Roman"/>
          <w:sz w:val="20"/>
          <w:szCs w:val="20"/>
        </w:rPr>
      </w:pPr>
      <w:r w:rsidRPr="001E04BD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 w:rsidRPr="001E04BD">
        <w:rPr>
          <w:rFonts w:ascii="Times New Roman" w:hAnsi="Times New Roman"/>
          <w:sz w:val="20"/>
          <w:szCs w:val="20"/>
          <w:lang w:eastAsia="ru-RU"/>
        </w:rPr>
        <w:t>(исполнительно-распорядительного органа)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E04BD">
        <w:rPr>
          <w:rFonts w:ascii="Times New Roman" w:hAnsi="Times New Roman"/>
          <w:sz w:val="20"/>
          <w:szCs w:val="20"/>
        </w:rPr>
        <w:t xml:space="preserve">муниципального района «Ферзиковский район» </w:t>
      </w:r>
    </w:p>
    <w:p w:rsidR="00B14B36" w:rsidRPr="001E04BD" w:rsidRDefault="00B14B36" w:rsidP="007623B8">
      <w:pPr>
        <w:pStyle w:val="a5"/>
        <w:ind w:left="12191"/>
        <w:jc w:val="right"/>
        <w:rPr>
          <w:rFonts w:ascii="Times New Roman" w:hAnsi="Times New Roman"/>
          <w:b/>
          <w:sz w:val="26"/>
          <w:szCs w:val="26"/>
        </w:rPr>
      </w:pPr>
      <w:r w:rsidRPr="001E04BD">
        <w:rPr>
          <w:rFonts w:ascii="Times New Roman" w:hAnsi="Times New Roman"/>
          <w:sz w:val="20"/>
          <w:szCs w:val="20"/>
        </w:rPr>
        <w:t xml:space="preserve">от </w:t>
      </w:r>
      <w:r w:rsidR="00452DA1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23B8">
        <w:rPr>
          <w:rFonts w:ascii="Times New Roman" w:hAnsi="Times New Roman"/>
          <w:sz w:val="20"/>
          <w:szCs w:val="20"/>
        </w:rPr>
        <w:t>октября 201</w:t>
      </w:r>
      <w:r>
        <w:rPr>
          <w:rFonts w:ascii="Times New Roman" w:hAnsi="Times New Roman"/>
          <w:sz w:val="20"/>
          <w:szCs w:val="20"/>
        </w:rPr>
        <w:t>6</w:t>
      </w:r>
      <w:r w:rsidRPr="007623B8">
        <w:rPr>
          <w:rFonts w:ascii="Times New Roman" w:hAnsi="Times New Roman"/>
          <w:sz w:val="20"/>
          <w:szCs w:val="20"/>
        </w:rPr>
        <w:t xml:space="preserve"> года №</w:t>
      </w:r>
      <w:r w:rsidR="00452DA1">
        <w:rPr>
          <w:rFonts w:ascii="Times New Roman" w:hAnsi="Times New Roman"/>
          <w:sz w:val="20"/>
          <w:szCs w:val="20"/>
        </w:rPr>
        <w:t xml:space="preserve"> 393</w:t>
      </w:r>
    </w:p>
    <w:p w:rsidR="00B14B36" w:rsidRPr="001E04BD" w:rsidRDefault="00B14B36" w:rsidP="001F0E25">
      <w:pPr>
        <w:spacing w:line="255" w:lineRule="exact"/>
        <w:jc w:val="center"/>
        <w:rPr>
          <w:rFonts w:ascii="Times New Roman" w:hAnsi="Times New Roman"/>
          <w:b/>
          <w:sz w:val="26"/>
          <w:szCs w:val="26"/>
        </w:rPr>
      </w:pPr>
      <w:r w:rsidRPr="001E04BD">
        <w:rPr>
          <w:rFonts w:ascii="Times New Roman" w:hAnsi="Times New Roman"/>
          <w:b/>
          <w:sz w:val="26"/>
          <w:szCs w:val="26"/>
        </w:rPr>
        <w:t xml:space="preserve">5. Перечень мероприятий муниципальной 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4146"/>
        <w:gridCol w:w="1273"/>
        <w:gridCol w:w="1288"/>
        <w:gridCol w:w="1263"/>
        <w:gridCol w:w="1288"/>
        <w:gridCol w:w="992"/>
        <w:gridCol w:w="847"/>
        <w:gridCol w:w="866"/>
        <w:gridCol w:w="16"/>
        <w:gridCol w:w="965"/>
        <w:gridCol w:w="992"/>
        <w:gridCol w:w="992"/>
      </w:tblGrid>
      <w:tr w:rsidR="00B14B36" w:rsidRPr="00445BD7" w:rsidTr="001F0E25">
        <w:trPr>
          <w:trHeight w:val="20"/>
          <w:tblHeader/>
        </w:trPr>
        <w:tc>
          <w:tcPr>
            <w:tcW w:w="665" w:type="dxa"/>
            <w:vMerge w:val="restart"/>
          </w:tcPr>
          <w:p w:rsidR="00B14B36" w:rsidRPr="00445BD7" w:rsidRDefault="00B14B36" w:rsidP="001F0E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  <w:b/>
                <w:sz w:val="10"/>
                <w:szCs w:val="10"/>
              </w:rPr>
              <w:tab/>
            </w:r>
            <w:r w:rsidRPr="00445BD7">
              <w:rPr>
                <w:rFonts w:ascii="Times New Roman" w:hAnsi="Times New Roman"/>
              </w:rPr>
              <w:t>№</w:t>
            </w:r>
          </w:p>
          <w:p w:rsidR="00B14B36" w:rsidRPr="00445BD7" w:rsidRDefault="00B14B36" w:rsidP="001F0E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BD7">
              <w:rPr>
                <w:rFonts w:ascii="Times New Roman" w:hAnsi="Times New Roman"/>
              </w:rPr>
              <w:t>п/п</w:t>
            </w:r>
          </w:p>
        </w:tc>
        <w:tc>
          <w:tcPr>
            <w:tcW w:w="4146" w:type="dxa"/>
            <w:vMerge w:val="restart"/>
          </w:tcPr>
          <w:p w:rsidR="00B14B36" w:rsidRPr="00445BD7" w:rsidRDefault="00B14B36" w:rsidP="001F0E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</w:tcPr>
          <w:p w:rsidR="00B14B36" w:rsidRPr="00445BD7" w:rsidRDefault="00B14B36" w:rsidP="001F0E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288" w:type="dxa"/>
            <w:vMerge w:val="restart"/>
          </w:tcPr>
          <w:p w:rsidR="00B14B36" w:rsidRPr="00445BD7" w:rsidRDefault="00B14B36" w:rsidP="001F0E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1263" w:type="dxa"/>
            <w:vMerge w:val="restart"/>
          </w:tcPr>
          <w:p w:rsidR="00B14B36" w:rsidRPr="00445BD7" w:rsidRDefault="00B14B36" w:rsidP="001F0E25">
            <w:pPr>
              <w:spacing w:line="216" w:lineRule="auto"/>
              <w:ind w:left="-109" w:right="-109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88" w:type="dxa"/>
            <w:vMerge w:val="restart"/>
          </w:tcPr>
          <w:p w:rsidR="00B14B36" w:rsidRPr="00445BD7" w:rsidRDefault="00B14B36" w:rsidP="001F0E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Сумма расходов, всего</w:t>
            </w:r>
          </w:p>
          <w:p w:rsidR="00B14B36" w:rsidRPr="00445BD7" w:rsidRDefault="00B14B36" w:rsidP="001F0E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5670" w:type="dxa"/>
            <w:gridSpan w:val="7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B14B36" w:rsidRPr="00445BD7" w:rsidTr="001F0E25">
        <w:trPr>
          <w:trHeight w:val="616"/>
          <w:tblHeader/>
        </w:trPr>
        <w:tc>
          <w:tcPr>
            <w:tcW w:w="665" w:type="dxa"/>
            <w:vMerge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46" w:type="dxa"/>
            <w:vMerge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vMerge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  <w:vMerge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</w:t>
            </w:r>
          </w:p>
        </w:tc>
        <w:tc>
          <w:tcPr>
            <w:tcW w:w="847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2016</w:t>
            </w:r>
          </w:p>
        </w:tc>
        <w:tc>
          <w:tcPr>
            <w:tcW w:w="882" w:type="dxa"/>
            <w:gridSpan w:val="2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2017</w:t>
            </w:r>
          </w:p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2020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16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1.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16" w:lineRule="auto"/>
              <w:ind w:left="49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  <w:b/>
              </w:rPr>
              <w:t>Предоставление муниципальных услуг по реализации программ дополнительного образования детей физкультурно-спортивной направленности муниципального района «Ферзиковский район».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6790</w:t>
            </w: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1,6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17583,0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5772,7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665</w:t>
            </w: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6,6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12135,4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12693,6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13060,3</w:t>
            </w:r>
          </w:p>
          <w:p w:rsidR="00B14B36" w:rsidRPr="00445BD7" w:rsidRDefault="00B14B36" w:rsidP="001F0E2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1.1.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Финансовое обеспечение деятельности муниципального казенного образовательного учреждения дополнительного образования детей муниципального района «Ферзиковский район» «Ферзиковская детско-юношеская спортивная школа» (далее-ДЮСШ), в том числе содержание имущества.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7623B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24817,0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13790,0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7623B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1427,0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2150,0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2550,0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1176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Обеспечение безопасности учреждений.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righ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6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Участие учащихся ДЮСШ в соревнованиях различного уровня, учебно-тренировочных сборах.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  <w:lang w:eastAsia="en-US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righ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46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Проведение спортивно-массовых мероприятий на базе ДЮСШ.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1.5.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28" w:lineRule="auto"/>
              <w:ind w:left="-91" w:right="-104"/>
              <w:rPr>
                <w:rFonts w:ascii="Times New Roman" w:hAnsi="Times New Roman"/>
                <w:noProof/>
              </w:rPr>
            </w:pPr>
            <w:r w:rsidRPr="00445BD7">
              <w:rPr>
                <w:rFonts w:ascii="Times New Roman" w:hAnsi="Times New Roman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МОУ ДОД «Ферзиковская ДЮСШ» и установления им оплаты труда в соответствии с действующим законодательством.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ind w:left="-95" w:right="-125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28" w:lineRule="auto"/>
              <w:ind w:left="-95" w:right="-125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B14B36" w:rsidRPr="00445BD7" w:rsidRDefault="00B14B36" w:rsidP="001F0E25">
            <w:pPr>
              <w:spacing w:line="228" w:lineRule="auto"/>
              <w:ind w:left="-95" w:right="-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7623B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4098</w:t>
            </w: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3470,0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7623B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4050,7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4178</w:t>
            </w: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9474,4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9758,6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10051,3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28" w:lineRule="auto"/>
              <w:ind w:right="-62" w:firstLine="35"/>
              <w:outlineLvl w:val="1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  <w:b/>
              </w:rPr>
              <w:t>Развитие физической культуры и массового спорта на территории муниципального района «Ферзиковский район».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 xml:space="preserve">Отдел развития </w:t>
            </w:r>
            <w:r w:rsidRPr="00445BD7">
              <w:rPr>
                <w:rFonts w:ascii="Times New Roman" w:hAnsi="Times New Roman"/>
              </w:rPr>
              <w:lastRenderedPageBreak/>
              <w:t>соц.  сферы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lastRenderedPageBreak/>
              <w:t>Бюджет МР «Ферзиков</w:t>
            </w:r>
            <w:r w:rsidRPr="00445BD7">
              <w:rPr>
                <w:rFonts w:ascii="Times New Roman" w:hAnsi="Times New Roman"/>
              </w:rPr>
              <w:lastRenderedPageBreak/>
              <w:t>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4052,0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91284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410,0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650,0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91284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692,0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732,0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764,0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804,0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390,0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28" w:lineRule="auto"/>
              <w:ind w:right="-62" w:firstLine="35"/>
              <w:outlineLvl w:val="1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Организация и проведение официальных физкультурно-оздоровительных мероприятий по спортивно-массовой работе с молодежью и взрослым населением, а также население по месту жительства муниципального района «Ферзиковский район».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Отдел развития соц. сферы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270,0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2.2.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Организация и обеспечение выступлений спортсменов муниципального района «Ферзиковский район», в том числе лиц с ограниченными возможностями здоровья и инвалидов на соревнованиях различного уровня и тренировочных сборах.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Отдел развития соц. сферы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righ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6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Приобретение спортивного инвентаря и спортивной формы для спортсменов района.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  <w:lang w:eastAsia="en-US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445BD7">
              <w:rPr>
                <w:rFonts w:ascii="Times New Roman" w:hAnsi="Times New Roman"/>
              </w:rPr>
              <w:lastRenderedPageBreak/>
              <w:t>Отдел развития соц. сферы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lastRenderedPageBreak/>
              <w:t>Бюджет МР «Ферзиков</w:t>
            </w:r>
            <w:r w:rsidRPr="00445BD7">
              <w:rPr>
                <w:rFonts w:ascii="Times New Roman" w:hAnsi="Times New Roman"/>
              </w:rPr>
              <w:lastRenderedPageBreak/>
              <w:t>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960,0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91284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</w:t>
            </w: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right="-107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noProof/>
              </w:rPr>
            </w:pPr>
            <w:r w:rsidRPr="00445BD7">
              <w:rPr>
                <w:rFonts w:ascii="Times New Roman" w:hAnsi="Times New Roman"/>
              </w:rPr>
              <w:t>Размещение в средствах массовой информации материалов, пропагандирующих здоровый образ жизни, информирующих о спортивной жизни района в соревнованиях различного уровня, изготовление рекламной продукции.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Отдел развития соц. сферы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4B36" w:rsidRPr="00445BD7" w:rsidTr="001F0E25"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left="720" w:right="-108"/>
              <w:jc w:val="both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 xml:space="preserve">  3.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  <w:b/>
              </w:rPr>
              <w:t>Мероприятия по повышению квалификации, профессиональной переподготовке и развитию кадрового потенциала в сфере физической культуры и спорта.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Отдел развития соц. сферы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B14B36" w:rsidRPr="00445BD7" w:rsidTr="001F0E25">
        <w:trPr>
          <w:trHeight w:val="20"/>
        </w:trPr>
        <w:tc>
          <w:tcPr>
            <w:tcW w:w="665" w:type="dxa"/>
          </w:tcPr>
          <w:p w:rsidR="00B14B36" w:rsidRPr="00445BD7" w:rsidRDefault="00B14B36" w:rsidP="001F0E25">
            <w:pPr>
              <w:spacing w:line="228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3.1.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Обеспечение прохождения курсов повышения квалификации, профессиональной переподготовки, обучения и прохождение аттестации работников учреждений физкультурно-спортивной направленности.</w:t>
            </w:r>
          </w:p>
        </w:tc>
        <w:tc>
          <w:tcPr>
            <w:tcW w:w="127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Отдел развития соц. сферы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82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5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28" w:lineRule="auto"/>
              <w:ind w:right="-12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  <w:b/>
              </w:rPr>
              <w:t>Развитие материально-технической базы для занятия населения физической культурой и спортом.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ind w:right="-185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br/>
              <w:t xml:space="preserve"> 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3320,0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866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81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640,0</w:t>
            </w: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B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6" w:type="dxa"/>
          </w:tcPr>
          <w:p w:rsidR="00B14B36" w:rsidRPr="00445BD7" w:rsidRDefault="00B14B36" w:rsidP="001F0E25">
            <w:pPr>
              <w:spacing w:line="228" w:lineRule="auto"/>
              <w:ind w:right="-12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Государственная регистрация и сертификация спортивных объектов.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ind w:right="-185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ind w:right="-185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 xml:space="preserve"> 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B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46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Развитие материально-технической базы для занятий населения массовым спортом в образовательных, спортивных учреждениях и клубах по месту жительства, строительство новых спортивных сооружений, ремонт, реконструкция уже имеющихся спортивных объектов.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ind w:right="-185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 xml:space="preserve"> ДЮСШ</w:t>
            </w:r>
          </w:p>
          <w:p w:rsidR="00B14B36" w:rsidRPr="00445BD7" w:rsidRDefault="00B14B36" w:rsidP="001F0E25">
            <w:pPr>
              <w:spacing w:line="228" w:lineRule="auto"/>
              <w:ind w:right="-185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B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6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Укрепление материально-технической базы, в том числе закупка оборудования и спортивного инвентаря.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4BD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ind w:right="-185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ind w:right="-185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 xml:space="preserve">   Отдел          развития соц. сферы</w:t>
            </w:r>
          </w:p>
          <w:p w:rsidR="00B14B36" w:rsidRPr="00445BD7" w:rsidRDefault="00B14B36" w:rsidP="001F0E25">
            <w:pPr>
              <w:spacing w:line="228" w:lineRule="auto"/>
              <w:ind w:right="-185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ind w:right="-185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 xml:space="preserve"> ДЮСШ</w:t>
            </w: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3220,0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560,0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color w:val="000000"/>
                <w:sz w:val="20"/>
                <w:szCs w:val="20"/>
              </w:rPr>
              <w:t>640,0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4B36" w:rsidRPr="00445BD7" w:rsidTr="001F0E2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B14B36" w:rsidRPr="001E04BD" w:rsidRDefault="00B14B36" w:rsidP="001F0E2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6" w:type="dxa"/>
          </w:tcPr>
          <w:p w:rsidR="00B14B36" w:rsidRPr="001E04BD" w:rsidRDefault="00B14B36" w:rsidP="001F0E25">
            <w:pPr>
              <w:pStyle w:val="ConsPlusCell"/>
              <w:spacing w:line="228" w:lineRule="auto"/>
            </w:pPr>
            <w:r w:rsidRPr="001E04BD">
              <w:rPr>
                <w:b/>
              </w:rPr>
              <w:t>ИТОГО по программе</w:t>
            </w:r>
          </w:p>
        </w:tc>
        <w:tc>
          <w:tcPr>
            <w:tcW w:w="1273" w:type="dxa"/>
            <w:vAlign w:val="center"/>
          </w:tcPr>
          <w:p w:rsidR="00B14B36" w:rsidRPr="001E04BD" w:rsidRDefault="00B14B36" w:rsidP="001F0E25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  <w:p w:rsidR="00B14B36" w:rsidRPr="001E04BD" w:rsidRDefault="00B14B36" w:rsidP="001F0E25">
            <w:pPr>
              <w:pStyle w:val="ConsPlusCell"/>
              <w:spacing w:line="228" w:lineRule="auto"/>
            </w:pPr>
            <w:r w:rsidRPr="001E04BD">
              <w:rPr>
                <w:sz w:val="22"/>
                <w:szCs w:val="22"/>
              </w:rPr>
              <w:t>2015-2020</w:t>
            </w:r>
          </w:p>
        </w:tc>
        <w:tc>
          <w:tcPr>
            <w:tcW w:w="1288" w:type="dxa"/>
            <w:vAlign w:val="center"/>
          </w:tcPr>
          <w:p w:rsidR="00B14B36" w:rsidRPr="001E04BD" w:rsidRDefault="00B14B36" w:rsidP="001F0E25">
            <w:pPr>
              <w:pStyle w:val="ConsPlusCell"/>
              <w:spacing w:line="228" w:lineRule="auto"/>
            </w:pPr>
          </w:p>
        </w:tc>
        <w:tc>
          <w:tcPr>
            <w:tcW w:w="1263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Бюджет МР «Ферзиков</w:t>
            </w:r>
            <w:r w:rsidRPr="00445BD7">
              <w:rPr>
                <w:rFonts w:ascii="Times New Roman" w:hAnsi="Times New Roman"/>
              </w:rPr>
              <w:lastRenderedPageBreak/>
              <w:t>ский район»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B14B36" w:rsidRPr="001E04BD" w:rsidRDefault="00B14B36" w:rsidP="001F0E25">
            <w:pPr>
              <w:pStyle w:val="ConsPlusCell"/>
              <w:spacing w:line="228" w:lineRule="auto"/>
              <w:ind w:right="-129"/>
              <w:jc w:val="center"/>
              <w:rPr>
                <w:sz w:val="22"/>
                <w:szCs w:val="22"/>
              </w:rPr>
            </w:pPr>
            <w:r w:rsidRPr="001E04BD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288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7535</w:t>
            </w: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0,6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18313,0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847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7114,7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91284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66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789</w:t>
            </w: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0,6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gridSpan w:val="2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13441,4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14071,6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vAlign w:val="center"/>
          </w:tcPr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14519,3</w:t>
            </w: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4B36" w:rsidRPr="00445BD7" w:rsidRDefault="00B14B36" w:rsidP="001F0E25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5B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390,0</w:t>
            </w:r>
          </w:p>
        </w:tc>
      </w:tr>
    </w:tbl>
    <w:p w:rsidR="00B14B36" w:rsidRPr="001E04BD" w:rsidRDefault="00B14B36" w:rsidP="001F0E2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B14B36" w:rsidRPr="001E04BD" w:rsidRDefault="00B14B36" w:rsidP="001F0E2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B14B36" w:rsidRDefault="00B14B36" w:rsidP="001F0E25">
      <w:pPr>
        <w:autoSpaceDE w:val="0"/>
        <w:autoSpaceDN w:val="0"/>
        <w:adjustRightInd w:val="0"/>
        <w:jc w:val="center"/>
        <w:rPr>
          <w:sz w:val="26"/>
          <w:szCs w:val="26"/>
        </w:rPr>
        <w:sectPr w:rsidR="00B14B36" w:rsidSect="007623B8">
          <w:pgSz w:w="16834" w:h="11909" w:orient="landscape"/>
          <w:pgMar w:top="993" w:right="680" w:bottom="851" w:left="425" w:header="720" w:footer="720" w:gutter="0"/>
          <w:cols w:space="60"/>
          <w:noEndnote/>
        </w:sectPr>
      </w:pPr>
    </w:p>
    <w:p w:rsidR="00B14B36" w:rsidRDefault="00B14B36" w:rsidP="007E7106"/>
    <w:sectPr w:rsidR="00B14B36" w:rsidSect="00812D72">
      <w:pgSz w:w="11909" w:h="16834"/>
      <w:pgMar w:top="680" w:right="851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2CF"/>
    <w:multiLevelType w:val="hybridMultilevel"/>
    <w:tmpl w:val="1948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2705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3" w15:restartNumberingAfterBreak="0">
    <w:nsid w:val="21EB5F95"/>
    <w:multiLevelType w:val="hybridMultilevel"/>
    <w:tmpl w:val="3B884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5" w15:restartNumberingAfterBreak="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/>
      </w:rPr>
    </w:lvl>
  </w:abstractNum>
  <w:abstractNum w:abstractNumId="6" w15:restartNumberingAfterBreak="0">
    <w:nsid w:val="5B2B45E7"/>
    <w:multiLevelType w:val="hybridMultilevel"/>
    <w:tmpl w:val="E0CA34F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51"/>
    <w:rsid w:val="00016748"/>
    <w:rsid w:val="000D5389"/>
    <w:rsid w:val="00157138"/>
    <w:rsid w:val="001D113B"/>
    <w:rsid w:val="001D62EA"/>
    <w:rsid w:val="001E04BD"/>
    <w:rsid w:val="001F0E25"/>
    <w:rsid w:val="001F3F84"/>
    <w:rsid w:val="002708E0"/>
    <w:rsid w:val="002D518E"/>
    <w:rsid w:val="003110BD"/>
    <w:rsid w:val="00337880"/>
    <w:rsid w:val="00346DD4"/>
    <w:rsid w:val="0038650C"/>
    <w:rsid w:val="003872DD"/>
    <w:rsid w:val="0043478B"/>
    <w:rsid w:val="00445BD7"/>
    <w:rsid w:val="00452DA1"/>
    <w:rsid w:val="00454BDF"/>
    <w:rsid w:val="00513EC0"/>
    <w:rsid w:val="005B3D51"/>
    <w:rsid w:val="005B678D"/>
    <w:rsid w:val="005C0065"/>
    <w:rsid w:val="005E6BC8"/>
    <w:rsid w:val="0060438A"/>
    <w:rsid w:val="0061014A"/>
    <w:rsid w:val="00642C55"/>
    <w:rsid w:val="00687B37"/>
    <w:rsid w:val="006A02CD"/>
    <w:rsid w:val="006C5407"/>
    <w:rsid w:val="006E1B7D"/>
    <w:rsid w:val="00702649"/>
    <w:rsid w:val="0074644F"/>
    <w:rsid w:val="007623B8"/>
    <w:rsid w:val="007A1C25"/>
    <w:rsid w:val="007A52B2"/>
    <w:rsid w:val="007E7106"/>
    <w:rsid w:val="00812D72"/>
    <w:rsid w:val="00830F76"/>
    <w:rsid w:val="008D19F1"/>
    <w:rsid w:val="008E443E"/>
    <w:rsid w:val="00912849"/>
    <w:rsid w:val="009246D1"/>
    <w:rsid w:val="00937443"/>
    <w:rsid w:val="00971D83"/>
    <w:rsid w:val="009C40A9"/>
    <w:rsid w:val="00A2199C"/>
    <w:rsid w:val="00A36BDF"/>
    <w:rsid w:val="00A63044"/>
    <w:rsid w:val="00AE6FEB"/>
    <w:rsid w:val="00AF6C90"/>
    <w:rsid w:val="00B03114"/>
    <w:rsid w:val="00B14B36"/>
    <w:rsid w:val="00B37CA1"/>
    <w:rsid w:val="00B7361E"/>
    <w:rsid w:val="00BB67BE"/>
    <w:rsid w:val="00BD4C81"/>
    <w:rsid w:val="00BE697E"/>
    <w:rsid w:val="00BF5C5E"/>
    <w:rsid w:val="00C77BD4"/>
    <w:rsid w:val="00CA7E38"/>
    <w:rsid w:val="00D559B7"/>
    <w:rsid w:val="00D62EEC"/>
    <w:rsid w:val="00D74D51"/>
    <w:rsid w:val="00D82246"/>
    <w:rsid w:val="00D929A2"/>
    <w:rsid w:val="00DB0E6C"/>
    <w:rsid w:val="00E17FAF"/>
    <w:rsid w:val="00E65F67"/>
    <w:rsid w:val="00E85E27"/>
    <w:rsid w:val="00E95F50"/>
    <w:rsid w:val="00EE5742"/>
    <w:rsid w:val="00F43FC3"/>
    <w:rsid w:val="00F70EFC"/>
    <w:rsid w:val="00FB5CE7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015C7A-496B-4E36-B646-63271923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43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F0E2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Cell">
    <w:name w:val="ConsPlusCell"/>
    <w:uiPriority w:val="99"/>
    <w:rsid w:val="001F0E25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1F0E25"/>
    <w:rPr>
      <w:rFonts w:ascii="Arial" w:hAnsi="Arial"/>
      <w:sz w:val="22"/>
      <w:lang w:eastAsia="ru-RU"/>
    </w:rPr>
  </w:style>
  <w:style w:type="paragraph" w:styleId="a5">
    <w:name w:val="No Spacing"/>
    <w:uiPriority w:val="99"/>
    <w:qFormat/>
    <w:rsid w:val="001E04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Алёна Викторовна</cp:lastModifiedBy>
  <cp:revision>2</cp:revision>
  <cp:lastPrinted>2016-10-21T06:22:00Z</cp:lastPrinted>
  <dcterms:created xsi:type="dcterms:W3CDTF">2022-05-31T06:11:00Z</dcterms:created>
  <dcterms:modified xsi:type="dcterms:W3CDTF">2022-05-31T06:11:00Z</dcterms:modified>
</cp:coreProperties>
</file>