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FE" w:rsidRDefault="004105FE" w:rsidP="00621774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21774" w:rsidRPr="00126DA8" w:rsidRDefault="00621774" w:rsidP="00621774">
      <w:pPr>
        <w:pStyle w:val="ConsPlusNormal"/>
        <w:jc w:val="right"/>
        <w:rPr>
          <w:rFonts w:ascii="Times New Roman" w:hAnsi="Times New Roman" w:cs="Times New Roman"/>
        </w:rPr>
      </w:pPr>
      <w:r w:rsidRPr="00126DA8">
        <w:rPr>
          <w:rFonts w:ascii="Times New Roman" w:hAnsi="Times New Roman" w:cs="Times New Roman"/>
        </w:rPr>
        <w:t xml:space="preserve">Приложение №1 </w:t>
      </w:r>
    </w:p>
    <w:p w:rsidR="00621774" w:rsidRPr="00126DA8" w:rsidRDefault="00621774" w:rsidP="00621774">
      <w:pPr>
        <w:pStyle w:val="ConsPlusNormal"/>
        <w:jc w:val="right"/>
        <w:rPr>
          <w:rFonts w:ascii="Times New Roman" w:hAnsi="Times New Roman" w:cs="Times New Roman"/>
        </w:rPr>
      </w:pPr>
      <w:r w:rsidRPr="00126DA8">
        <w:rPr>
          <w:rFonts w:ascii="Times New Roman" w:hAnsi="Times New Roman" w:cs="Times New Roman"/>
        </w:rPr>
        <w:t>к постановлению администрации</w:t>
      </w:r>
    </w:p>
    <w:p w:rsidR="00621774" w:rsidRPr="00126DA8" w:rsidRDefault="00621774" w:rsidP="00621774">
      <w:pPr>
        <w:pStyle w:val="ConsPlusNormal"/>
        <w:jc w:val="right"/>
        <w:rPr>
          <w:rFonts w:ascii="Times New Roman" w:hAnsi="Times New Roman" w:cs="Times New Roman"/>
        </w:rPr>
      </w:pPr>
      <w:r w:rsidRPr="00126DA8">
        <w:rPr>
          <w:rFonts w:ascii="Times New Roman" w:hAnsi="Times New Roman" w:cs="Times New Roman"/>
        </w:rPr>
        <w:t xml:space="preserve"> (исполнительно-распорядительного органа) </w:t>
      </w:r>
    </w:p>
    <w:p w:rsidR="00621774" w:rsidRPr="00126DA8" w:rsidRDefault="00621774" w:rsidP="00621774">
      <w:pPr>
        <w:pStyle w:val="ConsPlusNormal"/>
        <w:jc w:val="right"/>
        <w:rPr>
          <w:rFonts w:ascii="Times New Roman" w:hAnsi="Times New Roman" w:cs="Times New Roman"/>
        </w:rPr>
      </w:pPr>
      <w:r w:rsidRPr="00126DA8">
        <w:rPr>
          <w:rFonts w:ascii="Times New Roman" w:hAnsi="Times New Roman" w:cs="Times New Roman"/>
        </w:rPr>
        <w:t>муниципального района «Ферзиковский район»</w:t>
      </w:r>
    </w:p>
    <w:p w:rsidR="00AA4F0F" w:rsidRPr="006C52F4" w:rsidRDefault="00621774" w:rsidP="0062177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52F4">
        <w:rPr>
          <w:sz w:val="22"/>
          <w:szCs w:val="22"/>
        </w:rPr>
        <w:t xml:space="preserve"> </w:t>
      </w:r>
      <w:r w:rsidRPr="006C52F4">
        <w:rPr>
          <w:sz w:val="20"/>
          <w:szCs w:val="20"/>
        </w:rPr>
        <w:t>от «</w:t>
      </w:r>
      <w:r w:rsidR="00657359">
        <w:rPr>
          <w:sz w:val="20"/>
          <w:szCs w:val="20"/>
        </w:rPr>
        <w:t>19</w:t>
      </w:r>
      <w:r w:rsidRPr="006C52F4">
        <w:rPr>
          <w:sz w:val="20"/>
          <w:szCs w:val="20"/>
        </w:rPr>
        <w:t xml:space="preserve">» </w:t>
      </w:r>
      <w:r w:rsidR="006C52F4">
        <w:rPr>
          <w:sz w:val="20"/>
          <w:szCs w:val="20"/>
        </w:rPr>
        <w:t>ок</w:t>
      </w:r>
      <w:r w:rsidR="00850FBA" w:rsidRPr="006C52F4">
        <w:rPr>
          <w:sz w:val="20"/>
          <w:szCs w:val="20"/>
        </w:rPr>
        <w:t>тября</w:t>
      </w:r>
      <w:r w:rsidRPr="006C52F4">
        <w:rPr>
          <w:sz w:val="20"/>
          <w:szCs w:val="20"/>
        </w:rPr>
        <w:t xml:space="preserve"> 2015 года № </w:t>
      </w:r>
      <w:r w:rsidR="00657359">
        <w:rPr>
          <w:sz w:val="20"/>
          <w:szCs w:val="20"/>
        </w:rPr>
        <w:t>381</w:t>
      </w:r>
    </w:p>
    <w:p w:rsidR="004A5A37" w:rsidRDefault="004A5A37">
      <w:pPr>
        <w:autoSpaceDE w:val="0"/>
        <w:autoSpaceDN w:val="0"/>
        <w:adjustRightInd w:val="0"/>
        <w:rPr>
          <w:sz w:val="26"/>
          <w:szCs w:val="26"/>
        </w:rPr>
      </w:pPr>
    </w:p>
    <w:p w:rsidR="00AA4F0F" w:rsidRPr="009B711C" w:rsidRDefault="00512A52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  <w:r w:rsidR="004105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 «Ферзиковский район» «</w:t>
      </w:r>
      <w:r w:rsidR="00621774">
        <w:rPr>
          <w:sz w:val="26"/>
          <w:szCs w:val="26"/>
        </w:rPr>
        <w:t>Развитие малого и среднего предпринимательства на террито</w:t>
      </w:r>
      <w:r>
        <w:rPr>
          <w:sz w:val="26"/>
          <w:szCs w:val="26"/>
        </w:rPr>
        <w:t xml:space="preserve">рии муниципального района «Ферзиковский район» </w:t>
      </w:r>
    </w:p>
    <w:p w:rsidR="001524B3" w:rsidRDefault="001524B3" w:rsidP="00BA73A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12A52" w:rsidRPr="009B711C" w:rsidRDefault="00BA73A3" w:rsidP="00BA73A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B711C">
        <w:rPr>
          <w:b/>
          <w:sz w:val="26"/>
          <w:szCs w:val="26"/>
        </w:rPr>
        <w:t>ПАСПОРТ ПРОГРАММЫ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1701"/>
        <w:gridCol w:w="851"/>
        <w:gridCol w:w="850"/>
        <w:gridCol w:w="851"/>
        <w:gridCol w:w="850"/>
        <w:gridCol w:w="851"/>
        <w:gridCol w:w="751"/>
      </w:tblGrid>
      <w:tr w:rsidR="00BA73A3" w:rsidRPr="003F270D" w:rsidTr="00512A52">
        <w:trPr>
          <w:cantSplit/>
          <w:trHeight w:val="48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BA73A3" w:rsidP="006C52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4A2106" w:rsidP="00B00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 администрации (исполнительно-распорядительного органа) 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«Ферзиковский район»</w:t>
            </w:r>
          </w:p>
        </w:tc>
      </w:tr>
      <w:tr w:rsidR="00BA73A3" w:rsidRPr="003F270D" w:rsidTr="00512A52">
        <w:trPr>
          <w:cantSplit/>
          <w:trHeight w:val="36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BA73A3" w:rsidP="006C52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8A" w:rsidRDefault="0013668A" w:rsidP="007D19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 администрации (исполнительно-распорядительного органа) 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«Ферзиковский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A73A3" w:rsidRDefault="000554AA" w:rsidP="007D19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архитектуры, градостроительства, земельных и имущественных отношений администрации (исполнительно-распорядительного органа) 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«Ферзиковский район»</w:t>
            </w:r>
            <w:r w:rsidR="004A21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A2106" w:rsidRPr="003F270D" w:rsidRDefault="004A2106" w:rsidP="004A2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 администрации (исполнительно-распорядительного органа) 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«Ферзиковский район»</w:t>
            </w:r>
          </w:p>
        </w:tc>
      </w:tr>
      <w:tr w:rsidR="00BA73A3" w:rsidRPr="003F270D" w:rsidTr="00512A52">
        <w:trPr>
          <w:cantSplit/>
          <w:trHeight w:val="48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BA73A3" w:rsidP="006770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. Цели муниципальной программы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12" w:rsidRDefault="00E96412" w:rsidP="00E964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благоприятных условий для развития субъектов малого и среднего предпринимательства.</w:t>
            </w:r>
          </w:p>
          <w:p w:rsidR="00BA73A3" w:rsidRPr="003F270D" w:rsidRDefault="00BA73A3" w:rsidP="007D19E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A3" w:rsidRPr="003F270D" w:rsidTr="00512A52">
        <w:trPr>
          <w:cantSplit/>
          <w:trHeight w:val="794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BA73A3" w:rsidP="006770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270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412" w:rsidRDefault="00E22291" w:rsidP="00E222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6412">
              <w:rPr>
                <w:sz w:val="26"/>
                <w:szCs w:val="26"/>
              </w:rPr>
              <w:t>Повышение предпринимательской активности и развитие малого и сре</w:t>
            </w:r>
            <w:r>
              <w:rPr>
                <w:sz w:val="26"/>
                <w:szCs w:val="26"/>
              </w:rPr>
              <w:t>днего предпринимательства;</w:t>
            </w:r>
          </w:p>
          <w:p w:rsidR="00755108" w:rsidRPr="003F270D" w:rsidRDefault="00E22291" w:rsidP="00E222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оказание информационной, консультационной и финансовой поддержки субъектов малого и среднего предпринимательства.</w:t>
            </w:r>
          </w:p>
        </w:tc>
      </w:tr>
      <w:tr w:rsidR="007D19EF" w:rsidRPr="003F270D" w:rsidTr="00512A52">
        <w:trPr>
          <w:cantSplit/>
          <w:trHeight w:val="794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EF" w:rsidRPr="003F270D" w:rsidRDefault="007D19EF" w:rsidP="006770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EF" w:rsidRDefault="00E96412" w:rsidP="003F270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A73A3" w:rsidRPr="003F270D" w:rsidTr="00512A52">
        <w:trPr>
          <w:cantSplit/>
          <w:trHeight w:val="96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7D19EF" w:rsidP="007D19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Индикаторы муниципальной программы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9EF" w:rsidRDefault="003F270D" w:rsidP="007D19E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6412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субъектов малого и среднего предпринимательства;</w:t>
            </w:r>
          </w:p>
          <w:p w:rsidR="001E218B" w:rsidRDefault="00E96412" w:rsidP="00B0023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66E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(без внешних совместителей), занятых на малых и средних предприятиях</w:t>
            </w:r>
            <w:r w:rsidR="001E21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0A98" w:rsidRPr="001E218B" w:rsidRDefault="001E218B" w:rsidP="001E218B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18B">
              <w:rPr>
                <w:rFonts w:ascii="Times New Roman" w:hAnsi="Times New Roman" w:cs="Times New Roman"/>
                <w:sz w:val="26"/>
                <w:szCs w:val="26"/>
              </w:rPr>
              <w:t>-  объем оборота на малых предприятиях  (собственного производства)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73A3" w:rsidRPr="003F270D" w:rsidTr="00512A52">
        <w:trPr>
          <w:cantSplit/>
          <w:trHeight w:val="36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7D19EF" w:rsidP="007D19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8C" w:rsidRPr="003F270D" w:rsidRDefault="008918F9" w:rsidP="006770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26A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26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реализуется в один этап</w:t>
            </w:r>
          </w:p>
          <w:p w:rsidR="00BA73A3" w:rsidRPr="003F270D" w:rsidRDefault="00BA73A3" w:rsidP="00E9134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3A3" w:rsidRPr="003F270D" w:rsidTr="00DE67F9">
        <w:trPr>
          <w:cantSplit/>
          <w:trHeight w:val="255"/>
        </w:trPr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3A3" w:rsidRPr="003F270D" w:rsidRDefault="007D19EF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67708C" w:rsidRPr="003F27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 за 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ассигнований</w:t>
            </w: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3A3" w:rsidRPr="003F270D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A73A3" w:rsidRPr="001524B3" w:rsidRDefault="00B00237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24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3A3" w:rsidRPr="001524B3" w:rsidRDefault="00BA73A3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24B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1524B3" w:rsidRDefault="00BA73A3" w:rsidP="001524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24B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524B3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BA73A3" w:rsidRPr="001524B3" w:rsidRDefault="00BA73A3" w:rsidP="001524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24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1524B3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3A3" w:rsidRPr="001524B3" w:rsidRDefault="00BA73A3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4B3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1524B3" w:rsidRPr="003F270D" w:rsidTr="00DE67F9">
        <w:trPr>
          <w:cantSplit/>
          <w:trHeight w:val="330"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24B3" w:rsidRPr="003F270D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B002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B002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1524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1524B3" w:rsidRDefault="001524B3" w:rsidP="001524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4B3" w:rsidRPr="001524B3" w:rsidRDefault="001524B3" w:rsidP="001524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1524B3" w:rsidRPr="003F270D" w:rsidTr="00DE67F9">
        <w:trPr>
          <w:cantSplit/>
          <w:trHeight w:val="628"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24B3" w:rsidRPr="003F270D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67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D73F38" w:rsidP="009B69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D73F38" w:rsidP="009B69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D73F38" w:rsidP="009B69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</w:tr>
      <w:tr w:rsidR="00DE67F9" w:rsidRPr="003F270D" w:rsidTr="00DE67F9">
        <w:trPr>
          <w:cantSplit/>
          <w:trHeight w:val="780"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67F9" w:rsidRPr="003F270D" w:rsidRDefault="00DE67F9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67F9" w:rsidRPr="004105FE" w:rsidRDefault="00DE67F9" w:rsidP="007F45A5">
            <w:pPr>
              <w:pStyle w:val="ConsPlusCell"/>
              <w:rPr>
                <w:rFonts w:ascii="Times New Roman" w:hAnsi="Times New Roman" w:cs="Times New Roman"/>
              </w:rPr>
            </w:pPr>
            <w:r w:rsidRPr="004105FE">
              <w:rPr>
                <w:rFonts w:ascii="Times New Roman" w:hAnsi="Times New Roman" w:cs="Times New Roman"/>
              </w:rPr>
              <w:t>В том числе</w:t>
            </w:r>
          </w:p>
          <w:p w:rsidR="00DE67F9" w:rsidRPr="00DE67F9" w:rsidRDefault="00DE67F9" w:rsidP="00DE67F9">
            <w:pPr>
              <w:rPr>
                <w:sz w:val="22"/>
                <w:szCs w:val="22"/>
              </w:rPr>
            </w:pPr>
            <w:r w:rsidRPr="004105FE">
              <w:rPr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F9" w:rsidRPr="00DE67F9" w:rsidRDefault="00DE67F9" w:rsidP="009B69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F9" w:rsidRPr="00DE67F9" w:rsidRDefault="00DE67F9" w:rsidP="009B69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F9" w:rsidRPr="00DE67F9" w:rsidRDefault="00DE67F9" w:rsidP="009B69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F9" w:rsidRPr="00DE67F9" w:rsidRDefault="00DE67F9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F9" w:rsidRPr="00DE67F9" w:rsidRDefault="00DE67F9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E67F9" w:rsidRPr="00DE67F9" w:rsidRDefault="00DE67F9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4B3" w:rsidRPr="003F270D" w:rsidTr="004105FE">
        <w:trPr>
          <w:cantSplit/>
          <w:trHeight w:val="845"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24B3" w:rsidRPr="003F270D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24B3" w:rsidRPr="00DE67F9" w:rsidRDefault="00DE67F9" w:rsidP="0098003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67F9">
              <w:rPr>
                <w:rFonts w:ascii="Times New Roman" w:hAnsi="Times New Roman" w:cs="Times New Roman"/>
                <w:sz w:val="22"/>
                <w:szCs w:val="22"/>
              </w:rPr>
              <w:t>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дства местного бюджета</w:t>
            </w:r>
            <w:r w:rsidR="00160BE1" w:rsidRPr="00D73F38">
              <w:rPr>
                <w:bCs/>
                <w:sz w:val="22"/>
                <w:szCs w:val="22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24B3" w:rsidRPr="00DE67F9" w:rsidRDefault="00D73F38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</w:tr>
      <w:tr w:rsidR="001524B3" w:rsidRPr="003F270D" w:rsidTr="004105FE">
        <w:trPr>
          <w:cantSplit/>
          <w:trHeight w:val="843"/>
        </w:trPr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24B3" w:rsidRPr="003F270D" w:rsidRDefault="001524B3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67F9" w:rsidRDefault="00DE67F9" w:rsidP="00DE67F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областного бюджета </w:t>
            </w:r>
            <w:r w:rsidR="00160BE1" w:rsidRPr="00D73F38">
              <w:rPr>
                <w:bCs/>
                <w:sz w:val="22"/>
                <w:szCs w:val="22"/>
              </w:rPr>
              <w:t>&lt;**&gt;</w:t>
            </w:r>
          </w:p>
          <w:p w:rsidR="001524B3" w:rsidRPr="00DE67F9" w:rsidRDefault="001524B3" w:rsidP="0098003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160BE1" w:rsidP="00D179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160BE1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160BE1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160BE1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B3" w:rsidRPr="00DE67F9" w:rsidRDefault="00160BE1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24B3" w:rsidRPr="00DE67F9" w:rsidRDefault="006C52F4" w:rsidP="007F45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E67F9" w:rsidRPr="003F270D" w:rsidTr="001A5874">
        <w:trPr>
          <w:cantSplit/>
          <w:trHeight w:val="420"/>
        </w:trPr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F9" w:rsidRPr="003F270D" w:rsidRDefault="00DE67F9" w:rsidP="007F45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F38" w:rsidRPr="006C52F4" w:rsidRDefault="00D73F38" w:rsidP="00D73F3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0"/>
                <w:szCs w:val="20"/>
              </w:rPr>
            </w:pPr>
            <w:r w:rsidRPr="006C52F4">
              <w:rPr>
                <w:bCs/>
                <w:sz w:val="20"/>
                <w:szCs w:val="20"/>
              </w:rPr>
              <w:t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«Ферзиковский район» на очередной финансовый год и на плановый период.</w:t>
            </w:r>
          </w:p>
          <w:p w:rsidR="00DE67F9" w:rsidRPr="006C52F4" w:rsidRDefault="00D73F38" w:rsidP="006C52F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6C52F4">
              <w:rPr>
                <w:bCs/>
                <w:sz w:val="20"/>
                <w:szCs w:val="20"/>
              </w:rPr>
              <w:t xml:space="preserve">&lt;**&gt; </w:t>
            </w:r>
            <w:r w:rsidRPr="006C52F4">
              <w:rPr>
                <w:sz w:val="20"/>
                <w:szCs w:val="20"/>
              </w:rPr>
              <w:t>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</w:t>
            </w:r>
          </w:p>
        </w:tc>
      </w:tr>
      <w:tr w:rsidR="00BA73A3" w:rsidRPr="003F270D" w:rsidTr="00512A52">
        <w:trPr>
          <w:cantSplit/>
          <w:trHeight w:val="8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3A3" w:rsidRPr="003F270D" w:rsidRDefault="007D19EF" w:rsidP="007D19E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. Ожидаемые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>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муниципальной программы</w:t>
            </w:r>
            <w:r w:rsidR="00BA73A3" w:rsidRPr="003F27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6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05" w:rsidRPr="006C52F4" w:rsidRDefault="004105FE" w:rsidP="004105FE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- увеличение количества субъектов малого и среднего предпринимательства</w:t>
            </w:r>
            <w:r w:rsidR="00DF212D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(предприятий и организаций)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1E218B" w:rsidRPr="006C52F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в 2014 году до</w:t>
            </w:r>
            <w:r w:rsidR="00B849AB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55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2F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E0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2020 году</w:t>
            </w:r>
            <w:r w:rsidR="00783E05" w:rsidRPr="006C52F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7371D" w:rsidRPr="006C52F4" w:rsidRDefault="00783E05" w:rsidP="00CC69C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05FE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(без внешних совместителей), занятых на малых </w:t>
            </w:r>
            <w:r w:rsidR="00DF212D" w:rsidRPr="006C52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редприятиях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F81CCC" w:rsidRPr="006C52F4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2014 году до </w:t>
            </w:r>
            <w:r w:rsidR="00F81CCC" w:rsidRPr="006C52F4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6C61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человек </w:t>
            </w:r>
            <w:r w:rsidR="00CC69CA" w:rsidRPr="006C52F4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47371D" w:rsidRPr="006C52F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218B" w:rsidRPr="006C52F4" w:rsidRDefault="001E218B" w:rsidP="00CC69CA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- увеличение объема</w:t>
            </w:r>
            <w:r w:rsidRPr="006C52F4">
              <w:rPr>
                <w:sz w:val="26"/>
                <w:szCs w:val="26"/>
              </w:rPr>
              <w:t xml:space="preserve"> 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оборота на малых предприятиях  (собственного производства) с</w:t>
            </w:r>
            <w:r w:rsidR="00F81CCC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  <w:r w:rsidR="00E52AC7" w:rsidRPr="006C52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1CCC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млн. руб.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в 2014 году</w:t>
            </w:r>
            <w:r w:rsidR="00F81CCC" w:rsidRPr="006C52F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E52AC7" w:rsidRPr="006C52F4">
              <w:rPr>
                <w:rFonts w:ascii="Times New Roman" w:hAnsi="Times New Roman" w:cs="Times New Roman"/>
                <w:sz w:val="26"/>
                <w:szCs w:val="26"/>
              </w:rPr>
              <w:t>650 млн. рублей в 2020 году</w:t>
            </w: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68C7" w:rsidRDefault="0047371D" w:rsidP="001A68C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2F4">
              <w:rPr>
                <w:rFonts w:ascii="Times New Roman" w:hAnsi="Times New Roman" w:cs="Times New Roman"/>
                <w:sz w:val="26"/>
                <w:szCs w:val="26"/>
              </w:rPr>
              <w:t>- увеличение налоговых поступлений от субъектов малого и среднего предпринимательства</w:t>
            </w:r>
            <w:r w:rsidR="001A68C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68C7" w:rsidRPr="001A68C7" w:rsidRDefault="001A68C7" w:rsidP="001A68C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сокращение уровня безработицы.</w:t>
            </w:r>
          </w:p>
        </w:tc>
      </w:tr>
    </w:tbl>
    <w:p w:rsidR="00BA73A3" w:rsidRDefault="00BA73A3" w:rsidP="00BA73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FF6" w:rsidRDefault="00CF0FF6" w:rsidP="00BA73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19EF" w:rsidRDefault="005C60E1" w:rsidP="007D19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D6A1A" w:rsidRPr="000C4C54">
        <w:rPr>
          <w:b/>
          <w:sz w:val="26"/>
          <w:szCs w:val="26"/>
        </w:rPr>
        <w:t>Общая характеристика сферы реа</w:t>
      </w:r>
      <w:r w:rsidR="008918F9">
        <w:rPr>
          <w:b/>
          <w:sz w:val="26"/>
          <w:szCs w:val="26"/>
        </w:rPr>
        <w:t>лизации муниципальной программы,</w:t>
      </w:r>
    </w:p>
    <w:p w:rsidR="007D19EF" w:rsidRDefault="008918F9" w:rsidP="007D19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том числе проблемы, на решение которой направлена </w:t>
      </w:r>
    </w:p>
    <w:p w:rsidR="007D6A1A" w:rsidRDefault="008918F9" w:rsidP="007D19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программа.</w:t>
      </w:r>
    </w:p>
    <w:p w:rsidR="00F74CA7" w:rsidRDefault="00F74CA7" w:rsidP="007D19E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общества, является одним из важнейших факторов прироста валового продукта. Активное привлечение работников на условиях вторичной занятости, свойственное малому бизнесу, создает дополнительные источники доходов для населения.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Значимость малого и среднего предпринимательства для экономики страны</w:t>
      </w:r>
      <w:r w:rsidR="004C0EFA">
        <w:rPr>
          <w:sz w:val="26"/>
          <w:szCs w:val="26"/>
        </w:rPr>
        <w:t>,</w:t>
      </w:r>
      <w:r>
        <w:rPr>
          <w:sz w:val="26"/>
          <w:szCs w:val="26"/>
        </w:rPr>
        <w:t xml:space="preserve"> региона</w:t>
      </w:r>
      <w:r w:rsidR="004C0EFA">
        <w:rPr>
          <w:sz w:val="26"/>
          <w:szCs w:val="26"/>
        </w:rPr>
        <w:t xml:space="preserve"> и района</w:t>
      </w:r>
      <w:r>
        <w:rPr>
          <w:sz w:val="26"/>
          <w:szCs w:val="26"/>
        </w:rPr>
        <w:t xml:space="preserve"> определяется следующими факторами: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способность обеспечивать оперативное создание рабочих мест и самозанятость населения;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влияние на увеличение доходной части бюджетов всех уровней;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конкурентной среды, насыщение рынков товарами и услугами;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оперативное и эффективное решение проблемы реструктуризации экономики без крупных вложений на старте;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ускорение инновационных процессов ввиду более гибкой и адаптивной формы хозяйствования, чем на крупных предприятиях;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преобладающей доли рынка интеллектуальных услуг и креативного сектора экономики;</w:t>
      </w:r>
    </w:p>
    <w:p w:rsidR="00F74CA7" w:rsidRDefault="00F74CA7" w:rsidP="00F74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бизнеса в сфере культуры, искусства, социального предпринимательства и др.</w:t>
      </w:r>
    </w:p>
    <w:p w:rsidR="00F74CA7" w:rsidRPr="00F74CA7" w:rsidRDefault="00F74CA7" w:rsidP="00F74CA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Малые и средние предприятия играют важную роль в экономике </w:t>
      </w:r>
      <w:r w:rsidR="004C0EFA">
        <w:rPr>
          <w:sz w:val="26"/>
          <w:szCs w:val="26"/>
        </w:rPr>
        <w:t>района.</w:t>
      </w:r>
      <w:r>
        <w:rPr>
          <w:rFonts w:eastAsia="Calibri"/>
          <w:sz w:val="26"/>
          <w:szCs w:val="26"/>
          <w:lang w:eastAsia="en-US"/>
        </w:rPr>
        <w:t xml:space="preserve"> В настоящее время м</w:t>
      </w:r>
      <w:r w:rsidRPr="00F74CA7">
        <w:rPr>
          <w:rFonts w:eastAsia="Calibri"/>
          <w:sz w:val="26"/>
          <w:szCs w:val="26"/>
          <w:lang w:eastAsia="en-US"/>
        </w:rPr>
        <w:t>алый бизнес присутствует практически во всех отраслях экономики</w:t>
      </w:r>
      <w:r w:rsidR="00CE77ED">
        <w:rPr>
          <w:rFonts w:eastAsia="Calibri"/>
          <w:sz w:val="26"/>
          <w:szCs w:val="26"/>
          <w:lang w:eastAsia="en-US"/>
        </w:rPr>
        <w:t>.</w:t>
      </w:r>
      <w:r w:rsidRPr="00F74CA7">
        <w:rPr>
          <w:rFonts w:eastAsia="Calibri"/>
          <w:sz w:val="26"/>
          <w:szCs w:val="26"/>
          <w:lang w:eastAsia="en-US"/>
        </w:rPr>
        <w:t xml:space="preserve"> В деятельность малых и средних предприятий вовлечены все социальные группы населения. Его развитие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производств и новых рабочих мест, а также формированию налоговой базы.</w:t>
      </w:r>
    </w:p>
    <w:p w:rsidR="00F74CA7" w:rsidRPr="00F74CA7" w:rsidRDefault="00F74CA7" w:rsidP="00F74CA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74CA7">
        <w:rPr>
          <w:rFonts w:eastAsia="Calibri"/>
          <w:sz w:val="26"/>
          <w:szCs w:val="26"/>
          <w:lang w:eastAsia="en-US"/>
        </w:rPr>
        <w:t>В 201</w:t>
      </w:r>
      <w:r w:rsidR="00CE77ED">
        <w:rPr>
          <w:rFonts w:eastAsia="Calibri"/>
          <w:sz w:val="26"/>
          <w:szCs w:val="26"/>
          <w:lang w:eastAsia="en-US"/>
        </w:rPr>
        <w:t>4</w:t>
      </w:r>
      <w:r w:rsidRPr="00F74CA7">
        <w:rPr>
          <w:rFonts w:eastAsia="Calibri"/>
          <w:sz w:val="26"/>
          <w:szCs w:val="26"/>
          <w:lang w:eastAsia="en-US"/>
        </w:rPr>
        <w:t xml:space="preserve"> году на территории </w:t>
      </w:r>
      <w:r w:rsidR="00882477">
        <w:rPr>
          <w:rFonts w:eastAsia="Calibri"/>
          <w:sz w:val="26"/>
          <w:szCs w:val="26"/>
          <w:lang w:eastAsia="en-US"/>
        </w:rPr>
        <w:t>Ферзиковского</w:t>
      </w:r>
      <w:r w:rsidRPr="00F74CA7">
        <w:rPr>
          <w:rFonts w:eastAsia="Calibri"/>
          <w:sz w:val="26"/>
          <w:szCs w:val="26"/>
          <w:lang w:eastAsia="en-US"/>
        </w:rPr>
        <w:t xml:space="preserve"> района </w:t>
      </w:r>
      <w:r w:rsidR="00882477">
        <w:rPr>
          <w:rFonts w:eastAsia="Calibri"/>
          <w:sz w:val="26"/>
          <w:szCs w:val="26"/>
          <w:lang w:eastAsia="en-US"/>
        </w:rPr>
        <w:t>действовало</w:t>
      </w:r>
      <w:r w:rsidRPr="00F74CA7">
        <w:rPr>
          <w:rFonts w:eastAsia="Calibri"/>
          <w:sz w:val="26"/>
          <w:szCs w:val="26"/>
          <w:lang w:eastAsia="en-US"/>
        </w:rPr>
        <w:t xml:space="preserve"> </w:t>
      </w:r>
      <w:r w:rsidR="00882477">
        <w:rPr>
          <w:rFonts w:eastAsia="Calibri"/>
          <w:sz w:val="26"/>
          <w:szCs w:val="26"/>
          <w:lang w:eastAsia="en-US"/>
        </w:rPr>
        <w:t>52</w:t>
      </w:r>
      <w:r w:rsidRPr="00F74CA7">
        <w:rPr>
          <w:rFonts w:eastAsia="Calibri"/>
          <w:sz w:val="26"/>
          <w:szCs w:val="26"/>
          <w:lang w:eastAsia="en-US"/>
        </w:rPr>
        <w:t xml:space="preserve"> малых предприятий. </w:t>
      </w:r>
      <w:r w:rsidR="006B10E4">
        <w:rPr>
          <w:rFonts w:eastAsia="Calibri"/>
          <w:sz w:val="26"/>
          <w:szCs w:val="26"/>
          <w:lang w:eastAsia="en-US"/>
        </w:rPr>
        <w:t xml:space="preserve">Количество зарегистрированных </w:t>
      </w:r>
      <w:r w:rsidRPr="00F74CA7">
        <w:rPr>
          <w:rFonts w:eastAsia="Calibri"/>
          <w:sz w:val="26"/>
          <w:szCs w:val="26"/>
          <w:lang w:eastAsia="en-US"/>
        </w:rPr>
        <w:t xml:space="preserve">предпринимателей, осуществляющих свою деятельность без образования юридического лица (индивидуальных предпринимателей), превысило </w:t>
      </w:r>
      <w:r w:rsidR="006B10E4">
        <w:rPr>
          <w:rFonts w:eastAsia="Calibri"/>
          <w:sz w:val="26"/>
          <w:szCs w:val="26"/>
          <w:lang w:eastAsia="en-US"/>
        </w:rPr>
        <w:t>370</w:t>
      </w:r>
      <w:r w:rsidRPr="00F74CA7">
        <w:rPr>
          <w:rFonts w:eastAsia="Calibri"/>
          <w:sz w:val="26"/>
          <w:szCs w:val="26"/>
          <w:lang w:eastAsia="en-US"/>
        </w:rPr>
        <w:t xml:space="preserve"> чел. В целом</w:t>
      </w:r>
      <w:r w:rsidR="0007258E">
        <w:rPr>
          <w:rFonts w:eastAsia="Calibri"/>
          <w:sz w:val="26"/>
          <w:szCs w:val="26"/>
          <w:lang w:eastAsia="en-US"/>
        </w:rPr>
        <w:t>,</w:t>
      </w:r>
      <w:r w:rsidRPr="00F74CA7">
        <w:rPr>
          <w:rFonts w:eastAsia="Calibri"/>
          <w:sz w:val="26"/>
          <w:szCs w:val="26"/>
          <w:lang w:eastAsia="en-US"/>
        </w:rPr>
        <w:t xml:space="preserve"> с учетом индивидуальных предпринимателей в сфере малого и среднего пр</w:t>
      </w:r>
      <w:r w:rsidR="006B10E4">
        <w:rPr>
          <w:rFonts w:eastAsia="Calibri"/>
          <w:sz w:val="26"/>
          <w:szCs w:val="26"/>
          <w:lang w:eastAsia="en-US"/>
        </w:rPr>
        <w:t>едпринимательства занято более 90</w:t>
      </w:r>
      <w:r w:rsidRPr="00F74CA7">
        <w:rPr>
          <w:rFonts w:eastAsia="Calibri"/>
          <w:sz w:val="26"/>
          <w:szCs w:val="26"/>
          <w:lang w:eastAsia="en-US"/>
        </w:rPr>
        <w:t>0 человек. Малые предприятия сконцентрированы в основном в отраслях экономики: розничная торговля,</w:t>
      </w:r>
      <w:r w:rsidR="0007258E">
        <w:rPr>
          <w:rFonts w:eastAsia="Calibri"/>
          <w:sz w:val="26"/>
          <w:szCs w:val="26"/>
          <w:lang w:eastAsia="en-US"/>
        </w:rPr>
        <w:t xml:space="preserve"> услуги,</w:t>
      </w:r>
      <w:r w:rsidRPr="00F74CA7">
        <w:rPr>
          <w:rFonts w:eastAsia="Calibri"/>
          <w:sz w:val="26"/>
          <w:szCs w:val="26"/>
          <w:lang w:eastAsia="en-US"/>
        </w:rPr>
        <w:t xml:space="preserve"> сельское хозяйство, обрабатывающие производства, ремонт автотранспортных средств.</w:t>
      </w:r>
    </w:p>
    <w:p w:rsidR="00526925" w:rsidRDefault="00526925" w:rsidP="005269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Оборот субъектов малого и среднего предпринимательства по итогам 2014 года составил 570,8 млн. рублей</w:t>
      </w:r>
      <w:r w:rsidR="00B20F71">
        <w:rPr>
          <w:sz w:val="26"/>
          <w:szCs w:val="26"/>
        </w:rPr>
        <w:t xml:space="preserve">, из него отгружено товаров собственного производства на малых предприятиях </w:t>
      </w:r>
      <w:r w:rsidR="0007258E">
        <w:rPr>
          <w:sz w:val="26"/>
          <w:szCs w:val="26"/>
        </w:rPr>
        <w:t xml:space="preserve">на сумму </w:t>
      </w:r>
      <w:r w:rsidR="00B20F71">
        <w:rPr>
          <w:sz w:val="26"/>
          <w:szCs w:val="26"/>
        </w:rPr>
        <w:t>283,9</w:t>
      </w:r>
      <w:r w:rsidR="007746C2">
        <w:rPr>
          <w:sz w:val="26"/>
          <w:szCs w:val="26"/>
        </w:rPr>
        <w:t xml:space="preserve"> млн. рублей</w:t>
      </w:r>
      <w:r w:rsidR="00B20F71">
        <w:rPr>
          <w:sz w:val="26"/>
          <w:szCs w:val="26"/>
        </w:rPr>
        <w:t>.</w:t>
      </w:r>
      <w:r w:rsidR="007746C2">
        <w:rPr>
          <w:sz w:val="26"/>
          <w:szCs w:val="26"/>
        </w:rPr>
        <w:t xml:space="preserve"> По сравнению с 2013 годом  произошло снижение оборота, основная причина этого – это переход отдельных малых предприятий из разряда малых в разряд крупные, также на сложившуюся ситуацию повлияла сложная экономическая ситуация в целом по стране. </w:t>
      </w:r>
    </w:p>
    <w:p w:rsidR="007746C2" w:rsidRDefault="007746C2" w:rsidP="005269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Субъекты малого и среднего предпринимательства привлекаются к выполнению муниципальных заказов, получают финансовую помощь в виде арендных и налоговых льгот.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основными барьерами, которые препятствуют развитию субъектов малого</w:t>
      </w:r>
      <w:r w:rsidR="00886AF6">
        <w:rPr>
          <w:sz w:val="26"/>
          <w:szCs w:val="26"/>
        </w:rPr>
        <w:t xml:space="preserve"> и среднего предпринимательства</w:t>
      </w:r>
      <w:r>
        <w:rPr>
          <w:sz w:val="26"/>
          <w:szCs w:val="26"/>
        </w:rPr>
        <w:t>, являются:</w:t>
      </w:r>
    </w:p>
    <w:p w:rsidR="00886AF6" w:rsidRDefault="00886AF6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недостаточное количество свободных нежилых помещений для ведения предпринимательской деятельности и доступности информации о свободных земельных участках;</w:t>
      </w:r>
    </w:p>
    <w:p w:rsidR="00886AF6" w:rsidRDefault="00886AF6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невысокая активность субъектов малого и среднего предпринимательства в решении социальных проблем района;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ограниченная доступность финансовых ресурсов,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низкая доступность площадей (производственных, торговых, офисных) в связи с постоянно возрастающей стоимостью аренды;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административные барьеры при осуществлении предпринимательской деятельности;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ограниченный доступ субъектов малого и среднего предпринимательства к рынкам сбыта, в том числе зарубежным и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B20F71" w:rsidRDefault="00B20F71" w:rsidP="00B20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неразвитость инновационной инфраструктуры (посреднические, банковские, информационные, юридические и прочие услуги).</w:t>
      </w:r>
    </w:p>
    <w:p w:rsidR="007D6A1A" w:rsidRDefault="003429B5" w:rsidP="00D320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29B5">
        <w:rPr>
          <w:sz w:val="26"/>
          <w:szCs w:val="26"/>
        </w:rPr>
        <w:t xml:space="preserve">Преодоление </w:t>
      </w:r>
      <w:r>
        <w:rPr>
          <w:sz w:val="26"/>
          <w:szCs w:val="26"/>
        </w:rPr>
        <w:t>существующих препятствий и дальнейшее</w:t>
      </w:r>
      <w:r w:rsidR="00D32034">
        <w:rPr>
          <w:sz w:val="26"/>
          <w:szCs w:val="26"/>
        </w:rPr>
        <w:t xml:space="preserve"> поступательное развитие малого и среднего</w:t>
      </w:r>
      <w:r w:rsidR="00E16953">
        <w:rPr>
          <w:sz w:val="26"/>
          <w:szCs w:val="26"/>
        </w:rPr>
        <w:t xml:space="preserve"> предпринимательства возможны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– информационного, консультационного, финансового и имущественного обеспечения, потребность в которых может возникнуть у предпринимателей.</w:t>
      </w:r>
    </w:p>
    <w:p w:rsidR="00E16953" w:rsidRDefault="00E16953" w:rsidP="00D320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представляет собой план действий по созданию благоприятных условий для дальнейшего развития предпринимательства на территории Ферзиковского района.</w:t>
      </w:r>
    </w:p>
    <w:p w:rsidR="00D32034" w:rsidRDefault="00D32034" w:rsidP="00D32034">
      <w:pPr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53363" w:rsidRDefault="005C60E1" w:rsidP="005C60E1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653363" w:rsidRPr="000C4C54">
        <w:rPr>
          <w:b/>
          <w:sz w:val="26"/>
          <w:szCs w:val="26"/>
        </w:rPr>
        <w:t>Основные цели</w:t>
      </w:r>
      <w:r w:rsidR="000C4C54">
        <w:rPr>
          <w:b/>
          <w:sz w:val="26"/>
          <w:szCs w:val="26"/>
        </w:rPr>
        <w:t xml:space="preserve">, задачи муниципальной программы, сроки и этапы ее реализации, индикаторы достижения целей и решения задач, основные </w:t>
      </w:r>
      <w:r w:rsidR="000B02DA">
        <w:rPr>
          <w:b/>
          <w:sz w:val="26"/>
          <w:szCs w:val="26"/>
        </w:rPr>
        <w:t>ожидаемые конечные результаты муниципальной программы.</w:t>
      </w:r>
    </w:p>
    <w:p w:rsidR="0007258E" w:rsidRDefault="0007258E" w:rsidP="005C60E1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</w:p>
    <w:p w:rsidR="0007258E" w:rsidRDefault="0007258E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муниципальной программы:</w:t>
      </w:r>
      <w:r w:rsidRPr="0007258E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создание благоприятных условий для развития субъектов малого и среднего предпринимательства.</w:t>
      </w:r>
    </w:p>
    <w:p w:rsidR="00B24F8C" w:rsidRDefault="00B24F8C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целей государственной программы будет осуществляться решением следующих задач:</w:t>
      </w:r>
    </w:p>
    <w:p w:rsidR="00B24F8C" w:rsidRDefault="00B24F8C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предпринимательской активности и развитие малого и среднего предпринимательства;</w:t>
      </w:r>
    </w:p>
    <w:p w:rsidR="00B24F8C" w:rsidRDefault="00B24F8C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51F">
        <w:rPr>
          <w:sz w:val="26"/>
          <w:szCs w:val="26"/>
        </w:rPr>
        <w:t xml:space="preserve">оказание </w:t>
      </w:r>
      <w:r>
        <w:rPr>
          <w:sz w:val="26"/>
          <w:szCs w:val="26"/>
        </w:rPr>
        <w:t>и</w:t>
      </w:r>
      <w:r w:rsidR="00C5151F">
        <w:rPr>
          <w:sz w:val="26"/>
          <w:szCs w:val="26"/>
        </w:rPr>
        <w:t>нформационной, консультационной и финансовой поддержки субъектов малого и среднего предпринимательства</w:t>
      </w:r>
      <w:r>
        <w:rPr>
          <w:sz w:val="26"/>
          <w:szCs w:val="26"/>
        </w:rPr>
        <w:t>.</w:t>
      </w:r>
    </w:p>
    <w:p w:rsidR="00023BC1" w:rsidRDefault="00023BC1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муниципальной программы рассчитана на 2016-2020 годы в один этап.</w:t>
      </w:r>
    </w:p>
    <w:p w:rsidR="00B24F8C" w:rsidRDefault="00B24F8C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Эффективность реализации </w:t>
      </w:r>
      <w:r w:rsidR="00C5151F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программы будет ежегодно оцениваться на основании следующих целевых индикаторов.</w:t>
      </w:r>
    </w:p>
    <w:p w:rsidR="0007258E" w:rsidRDefault="0007258E" w:rsidP="00B24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231"/>
        <w:gridCol w:w="756"/>
        <w:gridCol w:w="740"/>
        <w:gridCol w:w="982"/>
        <w:gridCol w:w="736"/>
        <w:gridCol w:w="736"/>
        <w:gridCol w:w="736"/>
        <w:gridCol w:w="736"/>
        <w:gridCol w:w="736"/>
      </w:tblGrid>
      <w:tr w:rsidR="00040E84" w:rsidRPr="00801A77" w:rsidTr="00801A77">
        <w:tc>
          <w:tcPr>
            <w:tcW w:w="0" w:type="auto"/>
            <w:vMerge w:val="restart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 xml:space="preserve">Ед. </w:t>
            </w:r>
          </w:p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изм.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Значение по годам</w:t>
            </w:r>
          </w:p>
        </w:tc>
      </w:tr>
      <w:tr w:rsidR="00040E84" w:rsidRPr="00801A77" w:rsidTr="00801A77">
        <w:tc>
          <w:tcPr>
            <w:tcW w:w="0" w:type="auto"/>
            <w:vMerge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2014</w:t>
            </w:r>
          </w:p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факт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2015</w:t>
            </w:r>
          </w:p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оценка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040E84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2020</w:t>
            </w:r>
          </w:p>
        </w:tc>
      </w:tr>
      <w:tr w:rsidR="00040E84" w:rsidRPr="00801A77" w:rsidTr="00801A77">
        <w:tc>
          <w:tcPr>
            <w:tcW w:w="0" w:type="auto"/>
            <w:shd w:val="clear" w:color="auto" w:fill="auto"/>
          </w:tcPr>
          <w:p w:rsidR="00AE593C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040E84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- количество действующих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4B7F4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4B7F4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4B7F4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4B7F4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4B7F4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55</w:t>
            </w:r>
          </w:p>
        </w:tc>
      </w:tr>
      <w:tr w:rsidR="00040E84" w:rsidRPr="00801A77" w:rsidTr="00801A77">
        <w:tc>
          <w:tcPr>
            <w:tcW w:w="0" w:type="auto"/>
            <w:shd w:val="clear" w:color="auto" w:fill="auto"/>
          </w:tcPr>
          <w:p w:rsidR="00AE593C" w:rsidRPr="00801A77" w:rsidRDefault="00040E84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- количество работников (без внешних совместителей), занятых на малых предприятиях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560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575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590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610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615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2D764D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650</w:t>
            </w:r>
          </w:p>
        </w:tc>
      </w:tr>
      <w:tr w:rsidR="00040E84" w:rsidRPr="00801A77" w:rsidTr="00801A77">
        <w:tc>
          <w:tcPr>
            <w:tcW w:w="0" w:type="auto"/>
            <w:shd w:val="clear" w:color="auto" w:fill="auto"/>
          </w:tcPr>
          <w:p w:rsidR="00AE593C" w:rsidRPr="00801A77" w:rsidRDefault="001E218B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1E218B" w:rsidP="00571DC2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- объем оборота на малых предприятиях  (собствен</w:t>
            </w:r>
            <w:r w:rsidR="00571DC2">
              <w:rPr>
                <w:sz w:val="26"/>
                <w:szCs w:val="26"/>
              </w:rPr>
              <w:t>-</w:t>
            </w:r>
            <w:r w:rsidRPr="00801A77">
              <w:rPr>
                <w:sz w:val="26"/>
                <w:szCs w:val="26"/>
              </w:rPr>
              <w:t>ного производства)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млн</w:t>
            </w:r>
            <w:r w:rsidR="001E218B" w:rsidRPr="00801A77">
              <w:rPr>
                <w:sz w:val="26"/>
                <w:szCs w:val="26"/>
              </w:rPr>
              <w:t>. руб.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284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341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491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545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AE593C" w:rsidRPr="00801A77" w:rsidRDefault="00E52AC7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650</w:t>
            </w:r>
          </w:p>
        </w:tc>
      </w:tr>
    </w:tbl>
    <w:p w:rsidR="00DF6DFA" w:rsidRDefault="00DF6DFA" w:rsidP="00023BC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DF6DFA" w:rsidRPr="00DF6DFA" w:rsidRDefault="00023BC1" w:rsidP="00DF6DF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DFA">
        <w:rPr>
          <w:rFonts w:ascii="Times New Roman" w:hAnsi="Times New Roman" w:cs="Times New Roman"/>
          <w:sz w:val="26"/>
          <w:szCs w:val="26"/>
        </w:rPr>
        <w:t xml:space="preserve">Основные ожидаемые </w:t>
      </w:r>
      <w:r w:rsidR="00DF6DFA" w:rsidRPr="00DF6DFA">
        <w:rPr>
          <w:rFonts w:ascii="Times New Roman" w:hAnsi="Times New Roman" w:cs="Times New Roman"/>
          <w:sz w:val="26"/>
          <w:szCs w:val="26"/>
        </w:rPr>
        <w:t>результаты реализации муниципальной программы:</w:t>
      </w:r>
    </w:p>
    <w:p w:rsidR="00023BC1" w:rsidRPr="00DF6DFA" w:rsidRDefault="00DF6DFA" w:rsidP="00DF6DF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23BC1" w:rsidRPr="00DF6DFA">
        <w:rPr>
          <w:rFonts w:ascii="Times New Roman" w:hAnsi="Times New Roman" w:cs="Times New Roman"/>
          <w:sz w:val="26"/>
          <w:szCs w:val="26"/>
        </w:rPr>
        <w:t xml:space="preserve">увеличение количества субъектов малого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023BC1" w:rsidRPr="00DF6DFA">
        <w:rPr>
          <w:rFonts w:ascii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(предприятий и организаций)</w:t>
      </w:r>
      <w:r w:rsidR="00023BC1" w:rsidRPr="00DF6DFA">
        <w:rPr>
          <w:rFonts w:ascii="Times New Roman" w:hAnsi="Times New Roman" w:cs="Times New Roman"/>
          <w:sz w:val="26"/>
          <w:szCs w:val="26"/>
        </w:rPr>
        <w:t xml:space="preserve"> с 48</w:t>
      </w:r>
      <w:r>
        <w:rPr>
          <w:rFonts w:ascii="Times New Roman" w:hAnsi="Times New Roman" w:cs="Times New Roman"/>
          <w:sz w:val="26"/>
          <w:szCs w:val="26"/>
        </w:rPr>
        <w:t xml:space="preserve"> ед.</w:t>
      </w:r>
      <w:r w:rsidR="00023BC1" w:rsidRPr="00DF6DFA">
        <w:rPr>
          <w:rFonts w:ascii="Times New Roman" w:hAnsi="Times New Roman" w:cs="Times New Roman"/>
          <w:sz w:val="26"/>
          <w:szCs w:val="26"/>
        </w:rPr>
        <w:t xml:space="preserve"> в 2014 году до 55</w:t>
      </w:r>
      <w:r>
        <w:rPr>
          <w:rFonts w:ascii="Times New Roman" w:hAnsi="Times New Roman" w:cs="Times New Roman"/>
          <w:sz w:val="26"/>
          <w:szCs w:val="26"/>
        </w:rPr>
        <w:t xml:space="preserve"> ед.</w:t>
      </w:r>
      <w:r w:rsidR="00023BC1" w:rsidRPr="00DF6DFA">
        <w:rPr>
          <w:rFonts w:ascii="Times New Roman" w:hAnsi="Times New Roman" w:cs="Times New Roman"/>
          <w:sz w:val="26"/>
          <w:szCs w:val="26"/>
        </w:rPr>
        <w:t xml:space="preserve"> в 2020 году;</w:t>
      </w:r>
    </w:p>
    <w:p w:rsidR="00023BC1" w:rsidRPr="00DF6DFA" w:rsidRDefault="00023BC1" w:rsidP="00DF6DF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DFA">
        <w:rPr>
          <w:rFonts w:ascii="Times New Roman" w:hAnsi="Times New Roman" w:cs="Times New Roman"/>
          <w:sz w:val="26"/>
          <w:szCs w:val="26"/>
        </w:rPr>
        <w:t>-  увеличение количества работников (без внешних совместителей), занятых на малых предприятиях с 560 человек в 2014 году до 650 человек в 2020 году;</w:t>
      </w:r>
    </w:p>
    <w:p w:rsidR="00023BC1" w:rsidRPr="001A68C7" w:rsidRDefault="00023BC1" w:rsidP="00DF6DF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8C7">
        <w:rPr>
          <w:rFonts w:ascii="Times New Roman" w:hAnsi="Times New Roman" w:cs="Times New Roman"/>
          <w:sz w:val="26"/>
          <w:szCs w:val="26"/>
        </w:rPr>
        <w:t>- увеличение объема оборота на малых предприятиях  (собственного производства) с 284 млн. руб. в 2014 году до 650 млн. рублей в 2020 году;</w:t>
      </w:r>
    </w:p>
    <w:p w:rsidR="001A68C7" w:rsidRPr="001A68C7" w:rsidRDefault="00023BC1" w:rsidP="001A68C7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8C7">
        <w:rPr>
          <w:rFonts w:ascii="Times New Roman" w:hAnsi="Times New Roman" w:cs="Times New Roman"/>
          <w:sz w:val="26"/>
          <w:szCs w:val="26"/>
        </w:rPr>
        <w:t>- увеличение налоговых поступлений от субъектов малого и среднего предпринимательства</w:t>
      </w:r>
      <w:r w:rsidR="001A68C7" w:rsidRPr="001A68C7">
        <w:rPr>
          <w:rFonts w:ascii="Times New Roman" w:hAnsi="Times New Roman" w:cs="Times New Roman"/>
          <w:sz w:val="26"/>
          <w:szCs w:val="26"/>
        </w:rPr>
        <w:t>;</w:t>
      </w:r>
    </w:p>
    <w:p w:rsidR="001A68C7" w:rsidRPr="001A68C7" w:rsidRDefault="001A68C7" w:rsidP="001A68C7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сокращение уровня безработицы.</w:t>
      </w:r>
    </w:p>
    <w:p w:rsidR="0007258E" w:rsidRPr="00DF6DFA" w:rsidRDefault="0007258E" w:rsidP="00DF6DF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8F4F87" w:rsidRDefault="005C60E1" w:rsidP="00B24F8C">
      <w:pPr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8F4F87" w:rsidRPr="008F4F87">
        <w:rPr>
          <w:b/>
          <w:sz w:val="26"/>
          <w:szCs w:val="26"/>
        </w:rPr>
        <w:t>Обобщенная характеристика основных мероприятий муниципальной программы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703E34" w:rsidRDefault="00703E34" w:rsidP="00703E3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03E34" w:rsidRDefault="009A680D" w:rsidP="009A680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Оказание информационной и</w:t>
      </w:r>
      <w:r w:rsidR="00703E34">
        <w:rPr>
          <w:sz w:val="26"/>
          <w:szCs w:val="26"/>
        </w:rPr>
        <w:t xml:space="preserve"> консультационной поддержки субъектам малого и среднего предпринимательства</w:t>
      </w:r>
      <w:r w:rsidR="001A68C7">
        <w:rPr>
          <w:sz w:val="26"/>
          <w:szCs w:val="26"/>
        </w:rPr>
        <w:t>.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Краткая характеристика основного мероприятия: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решает задачу развития механизмов поддержки субъектов малого и среднего предпринимательства;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влияет на формирование положительного образа предпринимателя;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реализуется с участием средств </w:t>
      </w:r>
      <w:r w:rsidR="009A680D">
        <w:rPr>
          <w:sz w:val="26"/>
          <w:szCs w:val="26"/>
        </w:rPr>
        <w:t>областного</w:t>
      </w:r>
      <w:r>
        <w:rPr>
          <w:sz w:val="26"/>
          <w:szCs w:val="26"/>
        </w:rPr>
        <w:t xml:space="preserve"> бюджета при реализации образовательных программ; при реализации мероприятий по вовлечению молодежи в предпринимательскую деятельность; при реализации мероприятий, направленных на популяризацию роли предпринимательства;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</w:t>
      </w:r>
      <w:r w:rsidR="009A680D">
        <w:rPr>
          <w:sz w:val="26"/>
          <w:szCs w:val="26"/>
        </w:rPr>
        <w:t>.</w:t>
      </w:r>
    </w:p>
    <w:p w:rsidR="00703E34" w:rsidRDefault="00703E34" w:rsidP="00703E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3E34" w:rsidRDefault="00703E34" w:rsidP="000A3CC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Развитие системы финансовой поддержки субъектов малого</w:t>
      </w:r>
      <w:r w:rsidR="000A3C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среднего </w:t>
      </w:r>
      <w:r w:rsidR="000A3CCC">
        <w:rPr>
          <w:sz w:val="26"/>
          <w:szCs w:val="26"/>
        </w:rPr>
        <w:t>п</w:t>
      </w:r>
      <w:r>
        <w:rPr>
          <w:sz w:val="26"/>
          <w:szCs w:val="26"/>
        </w:rPr>
        <w:t xml:space="preserve">редпринимательства </w:t>
      </w:r>
      <w:r w:rsidR="001A68C7">
        <w:rPr>
          <w:sz w:val="26"/>
          <w:szCs w:val="26"/>
        </w:rPr>
        <w:t>Ферзиковского района</w:t>
      </w:r>
      <w:r>
        <w:rPr>
          <w:sz w:val="26"/>
          <w:szCs w:val="26"/>
        </w:rPr>
        <w:t>. Содействие</w:t>
      </w:r>
      <w:r w:rsidR="000A3CCC">
        <w:rPr>
          <w:sz w:val="26"/>
          <w:szCs w:val="26"/>
        </w:rPr>
        <w:t xml:space="preserve"> </w:t>
      </w:r>
      <w:r>
        <w:rPr>
          <w:sz w:val="26"/>
          <w:szCs w:val="26"/>
        </w:rPr>
        <w:t>модернизации производственной базы субъектов малого</w:t>
      </w:r>
      <w:r w:rsidR="000A3CCC">
        <w:rPr>
          <w:sz w:val="26"/>
          <w:szCs w:val="26"/>
        </w:rPr>
        <w:t xml:space="preserve"> </w:t>
      </w:r>
      <w:r>
        <w:rPr>
          <w:sz w:val="26"/>
          <w:szCs w:val="26"/>
        </w:rPr>
        <w:t>и среднего предпринимательства</w:t>
      </w:r>
      <w:r w:rsidR="001A68C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Краткая характеристика основного мероприятия: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решает задачу развития механизмов поддержки субъектов малого и среднего предпринимательства;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влияет на модернизацию производственного процесса на малых и средних предприятиях;</w:t>
      </w:r>
    </w:p>
    <w:p w:rsidR="000A3CCC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реализуется с участием средств </w:t>
      </w:r>
      <w:r w:rsidR="000A3CCC">
        <w:rPr>
          <w:sz w:val="26"/>
          <w:szCs w:val="26"/>
        </w:rPr>
        <w:t>местного и областного</w:t>
      </w:r>
      <w:r>
        <w:rPr>
          <w:sz w:val="26"/>
          <w:szCs w:val="26"/>
        </w:rPr>
        <w:t xml:space="preserve"> бюджет</w:t>
      </w:r>
      <w:r w:rsidR="000A3CCC">
        <w:rPr>
          <w:sz w:val="26"/>
          <w:szCs w:val="26"/>
        </w:rPr>
        <w:t>ов;</w:t>
      </w:r>
      <w:r>
        <w:rPr>
          <w:sz w:val="26"/>
          <w:szCs w:val="26"/>
        </w:rPr>
        <w:t xml:space="preserve"> </w:t>
      </w:r>
    </w:p>
    <w:p w:rsidR="00703E34" w:rsidRDefault="00703E34" w:rsidP="00703E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 оказание </w:t>
      </w:r>
      <w:r w:rsidR="000A3CCC">
        <w:rPr>
          <w:sz w:val="26"/>
          <w:szCs w:val="26"/>
        </w:rPr>
        <w:t>финансовой</w:t>
      </w:r>
      <w:r>
        <w:rPr>
          <w:sz w:val="26"/>
          <w:szCs w:val="26"/>
        </w:rPr>
        <w:t xml:space="preserve"> поддержки субъектам малого</w:t>
      </w:r>
      <w:r w:rsidR="001A68C7">
        <w:rPr>
          <w:sz w:val="26"/>
          <w:szCs w:val="26"/>
        </w:rPr>
        <w:t xml:space="preserve"> и среднего предпринимательства.</w:t>
      </w:r>
    </w:p>
    <w:p w:rsidR="00703E34" w:rsidRDefault="00703E34" w:rsidP="00703E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19EF" w:rsidRDefault="007D19EF" w:rsidP="007D19EF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234436" w:rsidRPr="00234436">
        <w:rPr>
          <w:b/>
          <w:sz w:val="26"/>
          <w:szCs w:val="26"/>
        </w:rPr>
        <w:t>Объем финансовых ресурсов, необходимых для реализации</w:t>
      </w:r>
    </w:p>
    <w:p w:rsidR="00294264" w:rsidRDefault="00234436" w:rsidP="007D19EF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  <w:r w:rsidRPr="00234436">
        <w:rPr>
          <w:b/>
          <w:sz w:val="26"/>
          <w:szCs w:val="26"/>
        </w:rPr>
        <w:t xml:space="preserve"> муниципальной программы</w:t>
      </w:r>
    </w:p>
    <w:p w:rsidR="0044717E" w:rsidRPr="0044717E" w:rsidRDefault="0044717E" w:rsidP="0044717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717E">
        <w:rPr>
          <w:rFonts w:eastAsia="Calibri"/>
          <w:sz w:val="26"/>
          <w:szCs w:val="26"/>
          <w:lang w:eastAsia="en-US"/>
        </w:rPr>
        <w:t xml:space="preserve">Реализация муниципальной программы предусматривается за счет средств бюджета муниципального района «Ферзиковский район», </w:t>
      </w:r>
      <w:r>
        <w:rPr>
          <w:rFonts w:eastAsia="Calibri"/>
          <w:sz w:val="26"/>
          <w:szCs w:val="26"/>
          <w:lang w:eastAsia="en-US"/>
        </w:rPr>
        <w:t>а также областного бюджета по соглашению</w:t>
      </w:r>
      <w:r w:rsidR="00D73F38">
        <w:rPr>
          <w:rFonts w:eastAsia="Calibri"/>
          <w:sz w:val="26"/>
          <w:szCs w:val="26"/>
          <w:lang w:eastAsia="en-US"/>
        </w:rPr>
        <w:t xml:space="preserve"> на условиях софинансирования</w:t>
      </w:r>
      <w:r w:rsidRPr="0044717E">
        <w:rPr>
          <w:rFonts w:eastAsia="Calibri"/>
          <w:sz w:val="26"/>
          <w:szCs w:val="26"/>
          <w:lang w:eastAsia="en-US"/>
        </w:rPr>
        <w:t>. Общий объем финансирования муниципальной программы на 201</w:t>
      </w:r>
      <w:r>
        <w:rPr>
          <w:rFonts w:eastAsia="Calibri"/>
          <w:sz w:val="26"/>
          <w:szCs w:val="26"/>
          <w:lang w:eastAsia="en-US"/>
        </w:rPr>
        <w:t>6</w:t>
      </w:r>
      <w:r w:rsidRPr="0044717E">
        <w:rPr>
          <w:rFonts w:eastAsia="Calibri"/>
          <w:sz w:val="26"/>
          <w:szCs w:val="26"/>
          <w:lang w:eastAsia="en-US"/>
        </w:rPr>
        <w:t>-20</w:t>
      </w:r>
      <w:r>
        <w:rPr>
          <w:rFonts w:eastAsia="Calibri"/>
          <w:sz w:val="26"/>
          <w:szCs w:val="26"/>
          <w:lang w:eastAsia="en-US"/>
        </w:rPr>
        <w:t>20</w:t>
      </w:r>
      <w:r w:rsidRPr="0044717E">
        <w:rPr>
          <w:rFonts w:eastAsia="Calibri"/>
          <w:sz w:val="26"/>
          <w:szCs w:val="26"/>
          <w:lang w:eastAsia="en-US"/>
        </w:rPr>
        <w:t xml:space="preserve"> годы составляет </w:t>
      </w:r>
      <w:r w:rsidR="00D73F38">
        <w:rPr>
          <w:rFonts w:eastAsia="Calibri"/>
          <w:sz w:val="26"/>
          <w:szCs w:val="26"/>
          <w:lang w:eastAsia="en-US"/>
        </w:rPr>
        <w:t>1720</w:t>
      </w:r>
      <w:r w:rsidRPr="0044717E">
        <w:rPr>
          <w:rFonts w:eastAsia="Calibri"/>
          <w:sz w:val="26"/>
          <w:szCs w:val="26"/>
          <w:lang w:eastAsia="en-US"/>
        </w:rPr>
        <w:t xml:space="preserve"> тыс. </w:t>
      </w:r>
      <w:r w:rsidRPr="0044717E">
        <w:rPr>
          <w:rFonts w:eastAsia="Calibri"/>
          <w:sz w:val="26"/>
          <w:szCs w:val="26"/>
          <w:lang w:eastAsia="en-US"/>
        </w:rPr>
        <w:lastRenderedPageBreak/>
        <w:t xml:space="preserve">рублей, из </w:t>
      </w:r>
      <w:r>
        <w:rPr>
          <w:rFonts w:eastAsia="Calibri"/>
          <w:sz w:val="26"/>
          <w:szCs w:val="26"/>
          <w:lang w:eastAsia="en-US"/>
        </w:rPr>
        <w:t xml:space="preserve">них из </w:t>
      </w:r>
      <w:r w:rsidRPr="0044717E">
        <w:rPr>
          <w:rFonts w:eastAsia="Calibri"/>
          <w:sz w:val="26"/>
          <w:szCs w:val="26"/>
          <w:lang w:eastAsia="en-US"/>
        </w:rPr>
        <w:t xml:space="preserve">бюджета муниципального района «Ферзиковский район» – </w:t>
      </w:r>
      <w:r w:rsidR="00D73F38">
        <w:rPr>
          <w:rFonts w:eastAsia="Calibri"/>
          <w:sz w:val="26"/>
          <w:szCs w:val="26"/>
          <w:lang w:eastAsia="en-US"/>
        </w:rPr>
        <w:t>1720</w:t>
      </w:r>
      <w:r w:rsidRPr="0044717E">
        <w:rPr>
          <w:rFonts w:eastAsia="Calibri"/>
          <w:sz w:val="26"/>
          <w:szCs w:val="26"/>
          <w:lang w:eastAsia="en-US"/>
        </w:rPr>
        <w:t xml:space="preserve"> тыс. рублей</w:t>
      </w:r>
      <w:r>
        <w:rPr>
          <w:rFonts w:eastAsia="Calibri"/>
          <w:sz w:val="26"/>
          <w:szCs w:val="26"/>
          <w:lang w:eastAsia="en-US"/>
        </w:rPr>
        <w:t>.</w:t>
      </w:r>
    </w:p>
    <w:p w:rsidR="0044717E" w:rsidRPr="0044717E" w:rsidRDefault="0044717E" w:rsidP="0044717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44717E">
        <w:rPr>
          <w:rFonts w:eastAsia="Calibri"/>
          <w:sz w:val="26"/>
          <w:szCs w:val="26"/>
          <w:lang w:eastAsia="en-US"/>
        </w:rPr>
        <w:t xml:space="preserve">        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  <w:r w:rsidRPr="0044717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4717E" w:rsidRPr="00234436" w:rsidRDefault="0044717E" w:rsidP="007D19EF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</w:p>
    <w:p w:rsidR="00234436" w:rsidRDefault="009F3B2C" w:rsidP="009F3B2C">
      <w:pPr>
        <w:autoSpaceDE w:val="0"/>
        <w:autoSpaceDN w:val="0"/>
        <w:adjustRightInd w:val="0"/>
        <w:ind w:firstLine="708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(тыс. рублей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1190"/>
        <w:gridCol w:w="709"/>
        <w:gridCol w:w="708"/>
        <w:gridCol w:w="851"/>
        <w:gridCol w:w="709"/>
        <w:gridCol w:w="708"/>
      </w:tblGrid>
      <w:tr w:rsidR="009F3B2C" w:rsidRPr="00801A77" w:rsidTr="00801A77">
        <w:tc>
          <w:tcPr>
            <w:tcW w:w="4872" w:type="dxa"/>
            <w:vMerge w:val="restart"/>
            <w:shd w:val="clear" w:color="auto" w:fill="auto"/>
            <w:vAlign w:val="center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center"/>
            </w:pPr>
            <w:r w:rsidRPr="009F3B2C">
              <w:t>Наименование показателя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center"/>
            </w:pPr>
            <w:r w:rsidRPr="009F3B2C">
              <w:t>Всего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В том числе по годам</w:t>
            </w:r>
          </w:p>
        </w:tc>
      </w:tr>
      <w:tr w:rsidR="009F3B2C" w:rsidRPr="00801A77" w:rsidTr="00801A77">
        <w:tc>
          <w:tcPr>
            <w:tcW w:w="4872" w:type="dxa"/>
            <w:vMerge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90" w:type="dxa"/>
            <w:vMerge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2016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2017</w:t>
            </w:r>
          </w:p>
        </w:tc>
        <w:tc>
          <w:tcPr>
            <w:tcW w:w="851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2018</w:t>
            </w:r>
          </w:p>
        </w:tc>
        <w:tc>
          <w:tcPr>
            <w:tcW w:w="709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2019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 w:rsidRPr="009F3B2C">
              <w:t>2020</w:t>
            </w:r>
          </w:p>
        </w:tc>
      </w:tr>
      <w:tr w:rsidR="009F3B2C" w:rsidRPr="00D73F38" w:rsidTr="00801A77">
        <w:tc>
          <w:tcPr>
            <w:tcW w:w="4872" w:type="dxa"/>
            <w:shd w:val="clear" w:color="auto" w:fill="auto"/>
          </w:tcPr>
          <w:p w:rsidR="009F3B2C" w:rsidRPr="001A68C7" w:rsidRDefault="009F3B2C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A68C7">
              <w:rPr>
                <w:b/>
              </w:rPr>
              <w:t>Всего:</w:t>
            </w:r>
          </w:p>
        </w:tc>
        <w:tc>
          <w:tcPr>
            <w:tcW w:w="1190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1720</w:t>
            </w:r>
          </w:p>
        </w:tc>
        <w:tc>
          <w:tcPr>
            <w:tcW w:w="709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310</w:t>
            </w:r>
          </w:p>
        </w:tc>
        <w:tc>
          <w:tcPr>
            <w:tcW w:w="851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370</w:t>
            </w:r>
          </w:p>
        </w:tc>
        <w:tc>
          <w:tcPr>
            <w:tcW w:w="708" w:type="dxa"/>
            <w:shd w:val="clear" w:color="auto" w:fill="auto"/>
          </w:tcPr>
          <w:p w:rsidR="009F3B2C" w:rsidRPr="001A68C7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A68C7">
              <w:rPr>
                <w:b/>
              </w:rPr>
              <w:t>420</w:t>
            </w:r>
          </w:p>
        </w:tc>
      </w:tr>
      <w:tr w:rsidR="009F3B2C" w:rsidRPr="00801A77" w:rsidTr="00801A77">
        <w:tc>
          <w:tcPr>
            <w:tcW w:w="4872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В том числе по источникам финансирования:</w:t>
            </w:r>
          </w:p>
        </w:tc>
        <w:tc>
          <w:tcPr>
            <w:tcW w:w="1190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F3B2C" w:rsidRPr="009F3B2C" w:rsidRDefault="009F3B2C" w:rsidP="001A68C7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F3B2C" w:rsidRPr="00801A77" w:rsidTr="00801A77">
        <w:tc>
          <w:tcPr>
            <w:tcW w:w="4872" w:type="dxa"/>
            <w:shd w:val="clear" w:color="auto" w:fill="auto"/>
          </w:tcPr>
          <w:p w:rsidR="009F3B2C" w:rsidRPr="009F3B2C" w:rsidRDefault="009F3B2C" w:rsidP="00147F2D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средства местного бюджета </w:t>
            </w:r>
            <w:r w:rsidRPr="00801A77">
              <w:rPr>
                <w:bCs/>
                <w:sz w:val="26"/>
                <w:szCs w:val="26"/>
              </w:rPr>
              <w:t>&lt;*&gt;</w:t>
            </w:r>
          </w:p>
        </w:tc>
        <w:tc>
          <w:tcPr>
            <w:tcW w:w="1190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1720</w:t>
            </w:r>
          </w:p>
        </w:tc>
        <w:tc>
          <w:tcPr>
            <w:tcW w:w="709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300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310</w:t>
            </w:r>
          </w:p>
        </w:tc>
        <w:tc>
          <w:tcPr>
            <w:tcW w:w="851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370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420</w:t>
            </w:r>
          </w:p>
        </w:tc>
      </w:tr>
      <w:tr w:rsidR="009F3B2C" w:rsidRPr="00801A77" w:rsidTr="00801A77">
        <w:tc>
          <w:tcPr>
            <w:tcW w:w="4872" w:type="dxa"/>
            <w:shd w:val="clear" w:color="auto" w:fill="auto"/>
          </w:tcPr>
          <w:p w:rsidR="009F3B2C" w:rsidRPr="009F3B2C" w:rsidRDefault="009F3B2C" w:rsidP="00801A77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средства областного бюджета </w:t>
            </w:r>
            <w:r w:rsidR="00147F2D" w:rsidRPr="004A652A">
              <w:rPr>
                <w:bCs/>
                <w:sz w:val="26"/>
                <w:szCs w:val="26"/>
              </w:rPr>
              <w:t>&lt;**&gt;</w:t>
            </w:r>
          </w:p>
        </w:tc>
        <w:tc>
          <w:tcPr>
            <w:tcW w:w="1190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9F3B2C" w:rsidRPr="009F3B2C" w:rsidRDefault="00D73F38" w:rsidP="001A68C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</w:tbl>
    <w:p w:rsidR="00BE3505" w:rsidRDefault="00BE3505" w:rsidP="004A652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A652A" w:rsidRPr="004A652A" w:rsidRDefault="004A652A" w:rsidP="004A652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A652A">
        <w:rPr>
          <w:bCs/>
          <w:sz w:val="26"/>
          <w:szCs w:val="26"/>
        </w:rPr>
        <w:t xml:space="preserve">&lt;*&gt; Объемы финансовых средств </w:t>
      </w:r>
      <w:r>
        <w:rPr>
          <w:bCs/>
          <w:sz w:val="26"/>
          <w:szCs w:val="26"/>
        </w:rPr>
        <w:t>местного</w:t>
      </w:r>
      <w:r w:rsidRPr="004A652A">
        <w:rPr>
          <w:bCs/>
          <w:sz w:val="26"/>
          <w:szCs w:val="26"/>
        </w:rPr>
        <w:t xml:space="preserve"> бюджета на реализацию подпрограммных мероприятий уточняются после принятия </w:t>
      </w:r>
      <w:r>
        <w:rPr>
          <w:bCs/>
          <w:sz w:val="26"/>
          <w:szCs w:val="26"/>
        </w:rPr>
        <w:t>Решения Районного Собрания о бюджете муниципального района «Ферзиковский район»</w:t>
      </w:r>
      <w:r w:rsidRPr="004A652A">
        <w:rPr>
          <w:bCs/>
          <w:sz w:val="26"/>
          <w:szCs w:val="26"/>
        </w:rPr>
        <w:t xml:space="preserve"> на очередной финансовый год и на плановый период.</w:t>
      </w:r>
    </w:p>
    <w:p w:rsidR="00147F2D" w:rsidRPr="009F3B2C" w:rsidRDefault="00147F2D" w:rsidP="00147F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A652A">
        <w:rPr>
          <w:bCs/>
          <w:sz w:val="26"/>
          <w:szCs w:val="26"/>
        </w:rPr>
        <w:t xml:space="preserve">&lt;**&gt; </w:t>
      </w:r>
      <w:r w:rsidRPr="009F3B2C">
        <w:rPr>
          <w:sz w:val="26"/>
          <w:szCs w:val="26"/>
        </w:rPr>
        <w:t>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</w:t>
      </w:r>
    </w:p>
    <w:p w:rsidR="004A652A" w:rsidRDefault="004A652A" w:rsidP="004A652A">
      <w:pPr>
        <w:ind w:firstLine="708"/>
        <w:rPr>
          <w:sz w:val="26"/>
          <w:szCs w:val="26"/>
        </w:rPr>
      </w:pPr>
    </w:p>
    <w:p w:rsidR="004A652A" w:rsidRDefault="004A652A" w:rsidP="004A652A">
      <w:pPr>
        <w:rPr>
          <w:sz w:val="26"/>
          <w:szCs w:val="26"/>
        </w:rPr>
      </w:pPr>
    </w:p>
    <w:p w:rsidR="00B7724F" w:rsidRPr="004A652A" w:rsidRDefault="00B7724F" w:rsidP="004A652A">
      <w:pPr>
        <w:rPr>
          <w:sz w:val="26"/>
          <w:szCs w:val="26"/>
        </w:rPr>
        <w:sectPr w:rsidR="00B7724F" w:rsidRPr="004A652A" w:rsidSect="00513FEC">
          <w:pgSz w:w="11906" w:h="16838"/>
          <w:pgMar w:top="1134" w:right="567" w:bottom="902" w:left="1701" w:header="709" w:footer="709" w:gutter="0"/>
          <w:cols w:space="708"/>
          <w:docGrid w:linePitch="360"/>
        </w:sectPr>
      </w:pPr>
    </w:p>
    <w:p w:rsidR="00B7724F" w:rsidRPr="00B7724F" w:rsidRDefault="00B7724F" w:rsidP="00B7724F">
      <w:pPr>
        <w:autoSpaceDE w:val="0"/>
        <w:autoSpaceDN w:val="0"/>
        <w:adjustRightInd w:val="0"/>
        <w:ind w:left="36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1E60A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7724F">
        <w:rPr>
          <w:b/>
          <w:sz w:val="26"/>
          <w:szCs w:val="26"/>
        </w:rPr>
        <w:t>Перечень программных мероприятий муниципальной программы</w:t>
      </w:r>
      <w:r w:rsidR="002D7C6A">
        <w:rPr>
          <w:b/>
          <w:sz w:val="26"/>
          <w:szCs w:val="26"/>
        </w:rPr>
        <w:t xml:space="preserve"> </w:t>
      </w:r>
    </w:p>
    <w:p w:rsidR="00B7724F" w:rsidRDefault="00B7724F" w:rsidP="00B7724F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029"/>
        <w:gridCol w:w="1559"/>
        <w:gridCol w:w="2126"/>
        <w:gridCol w:w="2101"/>
        <w:gridCol w:w="910"/>
        <w:gridCol w:w="910"/>
        <w:gridCol w:w="910"/>
        <w:gridCol w:w="910"/>
        <w:gridCol w:w="910"/>
      </w:tblGrid>
      <w:tr w:rsidR="0044717E" w:rsidRPr="00801A77" w:rsidTr="00BE3505">
        <w:tc>
          <w:tcPr>
            <w:tcW w:w="0" w:type="auto"/>
            <w:vMerge w:val="restart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№</w:t>
            </w:r>
          </w:p>
        </w:tc>
        <w:tc>
          <w:tcPr>
            <w:tcW w:w="5029" w:type="dxa"/>
            <w:vMerge w:val="restart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Сумма расходов</w:t>
            </w:r>
            <w:r w:rsidR="000E6B7A">
              <w:rPr>
                <w:sz w:val="26"/>
                <w:szCs w:val="26"/>
              </w:rPr>
              <w:t xml:space="preserve"> всего (тыс. руб)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В том числе по годам реализации программы</w:t>
            </w:r>
          </w:p>
        </w:tc>
      </w:tr>
      <w:tr w:rsidR="0044717E" w:rsidRPr="00801A77" w:rsidTr="00BE3505">
        <w:tc>
          <w:tcPr>
            <w:tcW w:w="0" w:type="auto"/>
            <w:vMerge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2020</w:t>
            </w:r>
          </w:p>
        </w:tc>
      </w:tr>
      <w:tr w:rsidR="00130899" w:rsidRPr="00801A77" w:rsidTr="0034542B">
        <w:tc>
          <w:tcPr>
            <w:tcW w:w="0" w:type="auto"/>
            <w:shd w:val="clear" w:color="auto" w:fill="auto"/>
          </w:tcPr>
          <w:p w:rsidR="00130899" w:rsidRPr="0034542B" w:rsidRDefault="00130899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  <w:r w:rsidRPr="0034542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66" w:type="dxa"/>
            <w:gridSpan w:val="9"/>
            <w:shd w:val="clear" w:color="auto" w:fill="auto"/>
          </w:tcPr>
          <w:p w:rsidR="00130899" w:rsidRPr="0034542B" w:rsidRDefault="00130899" w:rsidP="00801A7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34542B">
              <w:rPr>
                <w:b/>
                <w:sz w:val="26"/>
                <w:szCs w:val="26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0A4DBF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571DC2" w:rsidP="000A4D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мероприятий, связанных с поддержкой предпринимательства:</w:t>
            </w:r>
            <w:r w:rsidR="005C27F3">
              <w:rPr>
                <w:sz w:val="26"/>
                <w:szCs w:val="26"/>
              </w:rPr>
              <w:t xml:space="preserve"> рабочих встреч,</w:t>
            </w:r>
            <w:r w:rsidR="00E36DF2">
              <w:rPr>
                <w:sz w:val="26"/>
                <w:szCs w:val="26"/>
              </w:rPr>
              <w:t xml:space="preserve"> совещаний,</w:t>
            </w:r>
            <w:r>
              <w:rPr>
                <w:sz w:val="26"/>
                <w:szCs w:val="26"/>
              </w:rPr>
              <w:t xml:space="preserve"> круглых столов,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01" w:type="dxa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0E6B7A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0A4DBF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0E321C" w:rsidP="00571D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01A77">
              <w:rPr>
                <w:sz w:val="26"/>
                <w:szCs w:val="26"/>
              </w:rPr>
              <w:t>Обеспечение деятельности и размещение актуальной информации на сайте администрации муниципального района «Ферзиковский район» в разделе «Малый бизнес»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0A4DBF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994252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деятельности общественного Совета при Главе</w:t>
            </w:r>
            <w:r w:rsidR="005C27F3">
              <w:rPr>
                <w:sz w:val="26"/>
                <w:szCs w:val="26"/>
              </w:rPr>
              <w:t xml:space="preserve"> администрации по проблемам малого и среднего предпринимательства</w:t>
            </w:r>
            <w:r w:rsidR="00720E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5C27F3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5C27F3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субъектам малого и среднего предпринимательства о свободных объектах недвижимого имущества и земельных участках 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9B12AE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412966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Консультационное содействие субъектов малого и среднего предпринимательства по участию в областных и федеральных конкурсах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331B1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331B1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реализация специальных массовых программ обучения и повышения квалификации для субъектов </w:t>
            </w:r>
            <w:r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9E6BA1" w:rsidRPr="00801A77" w:rsidRDefault="000E6B7A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1.7.</w:t>
            </w:r>
          </w:p>
        </w:tc>
        <w:tc>
          <w:tcPr>
            <w:tcW w:w="5029" w:type="dxa"/>
            <w:shd w:val="clear" w:color="auto" w:fill="auto"/>
          </w:tcPr>
          <w:p w:rsidR="009E6BA1" w:rsidRPr="00801A77" w:rsidRDefault="000E6B7A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реестра свободных площадок для размещения производств и размещение данной информации на сайте администрации</w:t>
            </w:r>
          </w:p>
        </w:tc>
        <w:tc>
          <w:tcPr>
            <w:tcW w:w="1559" w:type="dxa"/>
            <w:shd w:val="clear" w:color="auto" w:fill="auto"/>
          </w:tcPr>
          <w:p w:rsidR="009E6BA1" w:rsidRPr="00801A77" w:rsidRDefault="000E6B7A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9E6BA1" w:rsidRPr="00801A77" w:rsidRDefault="009E6BA1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9E6BA1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E6BA1" w:rsidRPr="00801A77" w:rsidRDefault="009E6BA1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1E60AB" w:rsidRPr="00801A77" w:rsidTr="0034542B">
        <w:tc>
          <w:tcPr>
            <w:tcW w:w="611" w:type="dxa"/>
            <w:shd w:val="clear" w:color="auto" w:fill="auto"/>
          </w:tcPr>
          <w:p w:rsidR="001E60AB" w:rsidRPr="0034542B" w:rsidRDefault="001E60AB" w:rsidP="000E6B7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34542B">
              <w:rPr>
                <w:b/>
                <w:sz w:val="26"/>
                <w:szCs w:val="26"/>
              </w:rPr>
              <w:t>2</w:t>
            </w:r>
          </w:p>
          <w:p w:rsidR="001E60AB" w:rsidRPr="0034542B" w:rsidRDefault="001E60AB" w:rsidP="001E60A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66" w:type="dxa"/>
            <w:gridSpan w:val="9"/>
            <w:shd w:val="clear" w:color="auto" w:fill="auto"/>
          </w:tcPr>
          <w:p w:rsidR="001E60AB" w:rsidRPr="0034542B" w:rsidRDefault="001E60AB" w:rsidP="000E6B7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34542B">
              <w:rPr>
                <w:b/>
                <w:sz w:val="26"/>
                <w:szCs w:val="26"/>
              </w:rPr>
              <w:t xml:space="preserve">Развитие системы финансовой поддержки субъектов малого и среднего предпринимательства </w:t>
            </w:r>
            <w:r w:rsidR="00051AA7">
              <w:rPr>
                <w:b/>
                <w:sz w:val="26"/>
                <w:szCs w:val="26"/>
              </w:rPr>
              <w:t>Ферзиковского района</w:t>
            </w:r>
            <w:r w:rsidRPr="0034542B">
              <w:rPr>
                <w:b/>
                <w:sz w:val="26"/>
                <w:szCs w:val="26"/>
              </w:rPr>
              <w:t>.</w:t>
            </w:r>
          </w:p>
          <w:p w:rsidR="001E60AB" w:rsidRPr="0034542B" w:rsidRDefault="001E60AB" w:rsidP="000E6B7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34542B">
              <w:rPr>
                <w:b/>
                <w:sz w:val="26"/>
                <w:szCs w:val="26"/>
              </w:rPr>
              <w:t>Содействие модернизации производственной базы субъектов малого и среднего предпринимательства</w:t>
            </w:r>
          </w:p>
        </w:tc>
      </w:tr>
      <w:tr w:rsidR="0044717E" w:rsidRPr="00801A77" w:rsidTr="00BE3505">
        <w:trPr>
          <w:trHeight w:val="564"/>
        </w:trPr>
        <w:tc>
          <w:tcPr>
            <w:tcW w:w="0" w:type="auto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029" w:type="dxa"/>
            <w:vMerge w:val="restart"/>
            <w:shd w:val="clear" w:color="auto" w:fill="auto"/>
          </w:tcPr>
          <w:p w:rsidR="00BE3505" w:rsidRPr="00801A77" w:rsidRDefault="00BE3505" w:rsidP="00B43126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BE3505" w:rsidRP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01" w:type="dxa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D73F3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0,0</w:t>
            </w:r>
          </w:p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4717E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,0</w:t>
            </w:r>
          </w:p>
          <w:p w:rsidR="00BE3505" w:rsidRPr="00BE3505" w:rsidRDefault="00BE3505" w:rsidP="003454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4717E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,0</w:t>
            </w:r>
          </w:p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4717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,0</w:t>
            </w:r>
          </w:p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4717E" w:rsidRPr="00801A77" w:rsidTr="00BE3505">
        <w:trPr>
          <w:trHeight w:val="924"/>
        </w:trPr>
        <w:tc>
          <w:tcPr>
            <w:tcW w:w="0" w:type="auto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E3505" w:rsidRDefault="00BE3505" w:rsidP="00BE3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01" w:type="dxa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4717E" w:rsidRPr="00801A77" w:rsidTr="00BE3505">
        <w:trPr>
          <w:trHeight w:val="648"/>
        </w:trPr>
        <w:tc>
          <w:tcPr>
            <w:tcW w:w="0" w:type="auto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5029" w:type="dxa"/>
            <w:vMerge w:val="restart"/>
            <w:shd w:val="clear" w:color="auto" w:fill="auto"/>
          </w:tcPr>
          <w:p w:rsidR="00BE3505" w:rsidRPr="00801A77" w:rsidRDefault="00BE3505" w:rsidP="0058641B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субсидий субъектам малого и среднего предпринимательства на компенсацию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01" w:type="dxa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73F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44717E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BE3505"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4717E" w:rsidRPr="00801A77" w:rsidTr="00BE3505">
        <w:trPr>
          <w:trHeight w:val="1140"/>
        </w:trPr>
        <w:tc>
          <w:tcPr>
            <w:tcW w:w="0" w:type="auto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:rsidR="00BE3505" w:rsidRDefault="00BE3505" w:rsidP="0058641B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01" w:type="dxa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4717E" w:rsidRPr="00801A77" w:rsidTr="00BE3505">
        <w:trPr>
          <w:trHeight w:val="540"/>
        </w:trPr>
        <w:tc>
          <w:tcPr>
            <w:tcW w:w="0" w:type="auto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5029" w:type="dxa"/>
            <w:vMerge w:val="restart"/>
            <w:shd w:val="clear" w:color="auto" w:fill="auto"/>
          </w:tcPr>
          <w:p w:rsidR="00BE3505" w:rsidRPr="00801A77" w:rsidRDefault="00BE3505" w:rsidP="000E6B7A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грантов начинающим малым предприятиям на создание собственного дела.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BE3505" w:rsidRPr="00801A77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101" w:type="dxa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73F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E3505" w:rsidRPr="00801A77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71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44717E" w:rsidRPr="00801A77" w:rsidTr="00BE3505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029" w:type="dxa"/>
            <w:vMerge/>
            <w:shd w:val="clear" w:color="auto" w:fill="auto"/>
          </w:tcPr>
          <w:p w:rsidR="00BE3505" w:rsidRDefault="00BE3505" w:rsidP="000E6B7A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E3505" w:rsidRDefault="00BE3505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01" w:type="dxa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E3505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58641B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029" w:type="dxa"/>
            <w:shd w:val="clear" w:color="auto" w:fill="auto"/>
          </w:tcPr>
          <w:p w:rsidR="0058641B" w:rsidRPr="00801A77" w:rsidRDefault="00ED588D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реестра субъектов малого и среднего предпринимательства-получателей поддержки </w:t>
            </w:r>
          </w:p>
        </w:tc>
        <w:tc>
          <w:tcPr>
            <w:tcW w:w="1559" w:type="dxa"/>
            <w:shd w:val="clear" w:color="auto" w:fill="auto"/>
          </w:tcPr>
          <w:p w:rsidR="0058641B" w:rsidRPr="00801A77" w:rsidRDefault="000E6B7A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2016-2020</w:t>
            </w:r>
          </w:p>
        </w:tc>
        <w:tc>
          <w:tcPr>
            <w:tcW w:w="2126" w:type="dxa"/>
            <w:shd w:val="clear" w:color="auto" w:fill="auto"/>
          </w:tcPr>
          <w:p w:rsidR="0058641B" w:rsidRPr="00801A77" w:rsidRDefault="0058641B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58641B" w:rsidRPr="00801A77" w:rsidRDefault="00062473" w:rsidP="00062473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0" w:type="auto"/>
            <w:shd w:val="clear" w:color="auto" w:fill="auto"/>
          </w:tcPr>
          <w:p w:rsidR="0058641B" w:rsidRPr="00801A77" w:rsidRDefault="0058641B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8641B" w:rsidRPr="00801A77" w:rsidRDefault="0058641B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8641B" w:rsidRPr="00801A77" w:rsidRDefault="0058641B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8641B" w:rsidRPr="00801A77" w:rsidRDefault="0058641B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58641B" w:rsidRPr="00801A77" w:rsidRDefault="0058641B" w:rsidP="000E6B7A">
            <w:pPr>
              <w:autoSpaceDE w:val="0"/>
              <w:autoSpaceDN w:val="0"/>
              <w:adjustRightIn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44717E" w:rsidRPr="00801A77" w:rsidTr="00BE3505">
        <w:tc>
          <w:tcPr>
            <w:tcW w:w="0" w:type="auto"/>
            <w:shd w:val="clear" w:color="auto" w:fill="auto"/>
          </w:tcPr>
          <w:p w:rsidR="0058641B" w:rsidRPr="00801A77" w:rsidRDefault="0058641B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029" w:type="dxa"/>
            <w:shd w:val="clear" w:color="auto" w:fill="auto"/>
          </w:tcPr>
          <w:p w:rsidR="0058641B" w:rsidRPr="00D73F38" w:rsidRDefault="00BE3505" w:rsidP="00BE3505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Итого</w:t>
            </w:r>
            <w:r w:rsidR="0044717E" w:rsidRPr="00D73F38">
              <w:rPr>
                <w:b/>
                <w:sz w:val="26"/>
                <w:szCs w:val="26"/>
              </w:rPr>
              <w:t xml:space="preserve"> по программе</w:t>
            </w:r>
            <w:r w:rsidRPr="00D73F3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8641B" w:rsidRPr="00D73F38" w:rsidRDefault="0058641B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8641B" w:rsidRPr="00D73F38" w:rsidRDefault="0058641B" w:rsidP="00801A7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01" w:type="dxa"/>
            <w:shd w:val="clear" w:color="auto" w:fill="auto"/>
          </w:tcPr>
          <w:p w:rsidR="0058641B" w:rsidRPr="00D73F38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1</w:t>
            </w:r>
            <w:r w:rsidR="00D73F38" w:rsidRPr="00D73F38">
              <w:rPr>
                <w:b/>
                <w:sz w:val="26"/>
                <w:szCs w:val="26"/>
              </w:rPr>
              <w:t>720</w:t>
            </w:r>
            <w:r w:rsidRPr="00D73F3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8641B" w:rsidRPr="00D73F38" w:rsidRDefault="0044717E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300</w:t>
            </w:r>
            <w:r w:rsidR="00BE3505" w:rsidRPr="00D73F3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8641B" w:rsidRPr="00D73F38" w:rsidRDefault="0044717E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310</w:t>
            </w:r>
            <w:r w:rsidR="00BE3505" w:rsidRPr="00D73F3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8641B" w:rsidRPr="00D73F38" w:rsidRDefault="0044717E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320</w:t>
            </w:r>
            <w:r w:rsidR="00BE3505" w:rsidRPr="00D73F3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8641B" w:rsidRPr="00D73F38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3</w:t>
            </w:r>
            <w:r w:rsidR="0044717E" w:rsidRPr="00D73F38">
              <w:rPr>
                <w:b/>
                <w:sz w:val="26"/>
                <w:szCs w:val="26"/>
              </w:rPr>
              <w:t>7</w:t>
            </w:r>
            <w:r w:rsidRPr="00D73F3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8641B" w:rsidRPr="00D73F38" w:rsidRDefault="00BE3505" w:rsidP="0034542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73F38">
              <w:rPr>
                <w:b/>
                <w:sz w:val="26"/>
                <w:szCs w:val="26"/>
              </w:rPr>
              <w:t>4</w:t>
            </w:r>
            <w:r w:rsidR="0044717E" w:rsidRPr="00D73F38">
              <w:rPr>
                <w:b/>
                <w:sz w:val="26"/>
                <w:szCs w:val="26"/>
              </w:rPr>
              <w:t>2</w:t>
            </w:r>
            <w:r w:rsidRPr="00D73F38">
              <w:rPr>
                <w:b/>
                <w:sz w:val="26"/>
                <w:szCs w:val="26"/>
              </w:rPr>
              <w:t>0,0</w:t>
            </w:r>
          </w:p>
        </w:tc>
      </w:tr>
    </w:tbl>
    <w:p w:rsidR="00A9772A" w:rsidRDefault="00A9772A" w:rsidP="00B7724F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  <w:sectPr w:rsidR="00A9772A" w:rsidSect="002D7C6A">
          <w:pgSz w:w="16838" w:h="11906" w:orient="landscape"/>
          <w:pgMar w:top="851" w:right="510" w:bottom="397" w:left="567" w:header="709" w:footer="709" w:gutter="0"/>
          <w:cols w:space="708"/>
          <w:docGrid w:linePitch="360"/>
        </w:sectPr>
      </w:pPr>
    </w:p>
    <w:p w:rsidR="00234436" w:rsidRPr="00483F08" w:rsidRDefault="00483F08" w:rsidP="00483F08">
      <w:pPr>
        <w:numPr>
          <w:ilvl w:val="0"/>
          <w:numId w:val="15"/>
        </w:num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483F08">
        <w:rPr>
          <w:b/>
          <w:sz w:val="26"/>
          <w:szCs w:val="26"/>
        </w:rPr>
        <w:lastRenderedPageBreak/>
        <w:t>Механизм реализации муниципальной программы</w:t>
      </w:r>
    </w:p>
    <w:p w:rsidR="0091519A" w:rsidRPr="00851032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51032">
        <w:rPr>
          <w:rFonts w:eastAsia="Calibri"/>
          <w:sz w:val="26"/>
          <w:szCs w:val="26"/>
          <w:lang w:eastAsia="en-US"/>
        </w:rPr>
        <w:t>Механизм реализации программы определяется администрацией (исполнительно-распорядительным органом) муниципального района «Ферзиковский район» (далее-администрация) и предусматривает проведение организационных мероприятий, включая подготовку и (или) внесение изменений в нормативные правовые акты администрации, обеспечивающие выполнение программы в соответствии с действующим законодательством.</w:t>
      </w:r>
    </w:p>
    <w:p w:rsidR="0091519A" w:rsidRPr="00851032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51032">
        <w:rPr>
          <w:rFonts w:eastAsia="Calibri"/>
          <w:sz w:val="26"/>
          <w:szCs w:val="26"/>
          <w:lang w:eastAsia="en-US"/>
        </w:rPr>
        <w:t xml:space="preserve">В целях реализации на территории Ферзиковского района государственной политики в сфере малого и среднего предпринимательства создан общественный при Главе администрации муниципального района «Ферзиковский район» по малому и среднему предпринимательству (далее - Совет). Работа Совета организуется в соответствии с Положением </w:t>
      </w:r>
      <w:r w:rsidR="006258CA" w:rsidRPr="00851032">
        <w:rPr>
          <w:rFonts w:eastAsia="Calibri"/>
          <w:sz w:val="26"/>
          <w:szCs w:val="26"/>
          <w:lang w:eastAsia="en-US"/>
        </w:rPr>
        <w:t xml:space="preserve">о </w:t>
      </w:r>
      <w:r w:rsidRPr="00851032">
        <w:rPr>
          <w:rFonts w:eastAsia="Calibri"/>
          <w:sz w:val="26"/>
          <w:szCs w:val="26"/>
          <w:lang w:eastAsia="en-US"/>
        </w:rPr>
        <w:t xml:space="preserve">Совете, утвержденным постановлением </w:t>
      </w:r>
      <w:r w:rsidR="0034542B">
        <w:rPr>
          <w:rFonts w:eastAsia="Calibri"/>
          <w:sz w:val="26"/>
          <w:szCs w:val="26"/>
          <w:lang w:eastAsia="en-US"/>
        </w:rPr>
        <w:t xml:space="preserve">Главы </w:t>
      </w:r>
      <w:r w:rsidR="006258CA" w:rsidRPr="00851032">
        <w:rPr>
          <w:rFonts w:eastAsia="Calibri"/>
          <w:sz w:val="26"/>
          <w:szCs w:val="26"/>
          <w:lang w:eastAsia="en-US"/>
        </w:rPr>
        <w:t>администрации</w:t>
      </w:r>
      <w:r w:rsidR="0034542B">
        <w:rPr>
          <w:rFonts w:eastAsia="Calibri"/>
          <w:sz w:val="26"/>
          <w:szCs w:val="26"/>
          <w:lang w:eastAsia="en-US"/>
        </w:rPr>
        <w:t xml:space="preserve"> муниципального района «Ферзиковский район»</w:t>
      </w:r>
      <w:r w:rsidR="006258CA" w:rsidRPr="00851032">
        <w:rPr>
          <w:rFonts w:eastAsia="Calibri"/>
          <w:sz w:val="26"/>
          <w:szCs w:val="26"/>
          <w:lang w:eastAsia="en-US"/>
        </w:rPr>
        <w:t xml:space="preserve"> от 13 августа 2008 года № 404 «</w:t>
      </w:r>
      <w:r w:rsidRPr="00851032">
        <w:rPr>
          <w:rFonts w:eastAsia="Calibri"/>
          <w:sz w:val="26"/>
          <w:szCs w:val="26"/>
          <w:lang w:eastAsia="en-US"/>
        </w:rPr>
        <w:t>О</w:t>
      </w:r>
      <w:r w:rsidR="006258CA" w:rsidRPr="00851032">
        <w:rPr>
          <w:rFonts w:eastAsia="Calibri"/>
          <w:sz w:val="26"/>
          <w:szCs w:val="26"/>
          <w:lang w:eastAsia="en-US"/>
        </w:rPr>
        <w:t xml:space="preserve"> создании</w:t>
      </w:r>
      <w:r w:rsidRPr="00851032">
        <w:rPr>
          <w:rFonts w:eastAsia="Calibri"/>
          <w:sz w:val="26"/>
          <w:szCs w:val="26"/>
          <w:lang w:eastAsia="en-US"/>
        </w:rPr>
        <w:t xml:space="preserve"> Совета</w:t>
      </w:r>
      <w:r w:rsidR="006258CA" w:rsidRPr="00851032">
        <w:rPr>
          <w:rFonts w:eastAsia="Calibri"/>
          <w:sz w:val="26"/>
          <w:szCs w:val="26"/>
          <w:lang w:eastAsia="en-US"/>
        </w:rPr>
        <w:t xml:space="preserve"> при Главе администрации муниципального района «Ферзиковский район» по малому и среднему предпринимательству».</w:t>
      </w:r>
    </w:p>
    <w:p w:rsidR="0091519A" w:rsidRPr="00851032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51032">
        <w:rPr>
          <w:rFonts w:eastAsia="Calibri"/>
          <w:sz w:val="26"/>
          <w:szCs w:val="26"/>
          <w:lang w:eastAsia="en-US"/>
        </w:rPr>
        <w:t>Реализация п</w:t>
      </w:r>
      <w:r w:rsidR="006258CA" w:rsidRPr="00851032">
        <w:rPr>
          <w:rFonts w:eastAsia="Calibri"/>
          <w:sz w:val="26"/>
          <w:szCs w:val="26"/>
          <w:lang w:eastAsia="en-US"/>
        </w:rPr>
        <w:t>рог</w:t>
      </w:r>
      <w:r w:rsidRPr="00851032">
        <w:rPr>
          <w:rFonts w:eastAsia="Calibri"/>
          <w:sz w:val="26"/>
          <w:szCs w:val="26"/>
          <w:lang w:eastAsia="en-US"/>
        </w:rPr>
        <w:t xml:space="preserve">раммы осуществляется </w:t>
      </w:r>
      <w:r w:rsidR="006258CA" w:rsidRPr="00851032">
        <w:rPr>
          <w:rFonts w:eastAsia="Calibri"/>
          <w:sz w:val="26"/>
          <w:szCs w:val="26"/>
          <w:lang w:eastAsia="en-US"/>
        </w:rPr>
        <w:t>администрацией</w:t>
      </w:r>
      <w:r w:rsidRPr="00851032">
        <w:rPr>
          <w:rFonts w:eastAsia="Calibri"/>
          <w:sz w:val="26"/>
          <w:szCs w:val="26"/>
          <w:lang w:eastAsia="en-US"/>
        </w:rPr>
        <w:t xml:space="preserve"> во взаимодействии с </w:t>
      </w:r>
      <w:r w:rsidR="006258CA" w:rsidRPr="00851032">
        <w:rPr>
          <w:rFonts w:eastAsia="Calibri"/>
          <w:sz w:val="26"/>
          <w:szCs w:val="26"/>
          <w:lang w:eastAsia="en-US"/>
        </w:rPr>
        <w:t xml:space="preserve">министерством </w:t>
      </w:r>
      <w:r w:rsidR="00051AA7">
        <w:rPr>
          <w:rFonts w:eastAsia="Calibri"/>
          <w:sz w:val="26"/>
          <w:szCs w:val="26"/>
          <w:lang w:eastAsia="en-US"/>
        </w:rPr>
        <w:t xml:space="preserve">экономического развития </w:t>
      </w:r>
      <w:r w:rsidRPr="00851032">
        <w:rPr>
          <w:rFonts w:eastAsia="Calibri"/>
          <w:sz w:val="26"/>
          <w:szCs w:val="26"/>
          <w:lang w:eastAsia="en-US"/>
        </w:rPr>
        <w:t>Калужской области</w:t>
      </w:r>
      <w:r w:rsidR="00051AA7">
        <w:rPr>
          <w:rFonts w:eastAsia="Calibri"/>
          <w:sz w:val="26"/>
          <w:szCs w:val="26"/>
          <w:lang w:eastAsia="en-US"/>
        </w:rPr>
        <w:t xml:space="preserve"> (далее по тексту – министерство)</w:t>
      </w:r>
      <w:r w:rsidRPr="00851032">
        <w:rPr>
          <w:rFonts w:eastAsia="Calibri"/>
          <w:sz w:val="26"/>
          <w:szCs w:val="26"/>
          <w:lang w:eastAsia="en-US"/>
        </w:rPr>
        <w:t>.</w:t>
      </w:r>
    </w:p>
    <w:p w:rsidR="0091519A" w:rsidRPr="00230279" w:rsidRDefault="00851032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51032">
        <w:rPr>
          <w:rFonts w:eastAsia="Calibri"/>
          <w:sz w:val="26"/>
          <w:szCs w:val="26"/>
          <w:lang w:eastAsia="en-US"/>
        </w:rPr>
        <w:t>Администрация района заключает с министерством ежегодно соглашения об участии в реализации подпрограмм</w:t>
      </w:r>
      <w:r w:rsidR="005C675F">
        <w:rPr>
          <w:rFonts w:eastAsia="Calibri"/>
          <w:sz w:val="26"/>
          <w:szCs w:val="26"/>
          <w:lang w:eastAsia="en-US"/>
        </w:rPr>
        <w:t>ы «Развитие малого и среднего, в том числе инновационного предпринимательства в Калужской области</w:t>
      </w:r>
      <w:r w:rsidR="00230279">
        <w:rPr>
          <w:rFonts w:eastAsia="Calibri"/>
          <w:sz w:val="26"/>
          <w:szCs w:val="26"/>
          <w:lang w:eastAsia="en-US"/>
        </w:rPr>
        <w:t>» государственной программы «Развитие предпринимательства и инноваций в Калужской области»</w:t>
      </w:r>
      <w:r w:rsidR="0091519A" w:rsidRPr="0091519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30279" w:rsidRPr="00230279">
        <w:rPr>
          <w:rFonts w:eastAsia="Calibri"/>
          <w:sz w:val="26"/>
          <w:szCs w:val="26"/>
          <w:lang w:eastAsia="en-US"/>
        </w:rPr>
        <w:t xml:space="preserve">с </w:t>
      </w:r>
      <w:r w:rsidR="0091519A" w:rsidRPr="00230279">
        <w:rPr>
          <w:rFonts w:eastAsia="Calibri"/>
          <w:sz w:val="26"/>
          <w:szCs w:val="26"/>
          <w:lang w:eastAsia="en-US"/>
        </w:rPr>
        <w:t>целью эффективного использования средств областного</w:t>
      </w:r>
      <w:r w:rsidR="00230279" w:rsidRPr="00230279">
        <w:rPr>
          <w:rFonts w:eastAsia="Calibri"/>
          <w:sz w:val="26"/>
          <w:szCs w:val="26"/>
          <w:lang w:eastAsia="en-US"/>
        </w:rPr>
        <w:t xml:space="preserve"> и местного</w:t>
      </w:r>
      <w:r w:rsidR="0091519A" w:rsidRPr="00230279">
        <w:rPr>
          <w:rFonts w:eastAsia="Calibri"/>
          <w:sz w:val="26"/>
          <w:szCs w:val="26"/>
          <w:lang w:eastAsia="en-US"/>
        </w:rPr>
        <w:t xml:space="preserve"> бюджетов, направляемых на ресурсное обеспечение программы, достижения конечны</w:t>
      </w:r>
      <w:r w:rsidR="00230279" w:rsidRPr="00230279">
        <w:rPr>
          <w:rFonts w:eastAsia="Calibri"/>
          <w:sz w:val="26"/>
          <w:szCs w:val="26"/>
          <w:lang w:eastAsia="en-US"/>
        </w:rPr>
        <w:t xml:space="preserve">х результатов, предусмотренных </w:t>
      </w:r>
      <w:r w:rsidR="0091519A" w:rsidRPr="00230279">
        <w:rPr>
          <w:rFonts w:eastAsia="Calibri"/>
          <w:sz w:val="26"/>
          <w:szCs w:val="26"/>
          <w:lang w:eastAsia="en-US"/>
        </w:rPr>
        <w:t>программой, и иных показателей, характеризующих социально-экономическое развитие.</w:t>
      </w:r>
    </w:p>
    <w:p w:rsidR="0091519A" w:rsidRPr="00C01AEA" w:rsidRDefault="0091519A" w:rsidP="001E60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01AEA">
        <w:rPr>
          <w:rFonts w:eastAsia="Calibri"/>
          <w:sz w:val="26"/>
          <w:szCs w:val="26"/>
          <w:lang w:eastAsia="en-US"/>
        </w:rPr>
        <w:t>Реализация мероприяти</w:t>
      </w:r>
      <w:r w:rsidR="001E60AB" w:rsidRPr="00C01AEA">
        <w:rPr>
          <w:rFonts w:eastAsia="Calibri"/>
          <w:sz w:val="26"/>
          <w:szCs w:val="26"/>
          <w:lang w:eastAsia="en-US"/>
        </w:rPr>
        <w:t>й</w:t>
      </w:r>
      <w:r w:rsidRPr="00C01AEA">
        <w:rPr>
          <w:rFonts w:eastAsia="Calibri"/>
          <w:sz w:val="26"/>
          <w:szCs w:val="26"/>
          <w:lang w:eastAsia="en-US"/>
        </w:rPr>
        <w:t>, указанн</w:t>
      </w:r>
      <w:r w:rsidR="001E60AB" w:rsidRPr="00C01AEA">
        <w:rPr>
          <w:rFonts w:eastAsia="Calibri"/>
          <w:sz w:val="26"/>
          <w:szCs w:val="26"/>
          <w:lang w:eastAsia="en-US"/>
        </w:rPr>
        <w:t>ых</w:t>
      </w:r>
      <w:r w:rsidRPr="00C01AEA">
        <w:rPr>
          <w:rFonts w:eastAsia="Calibri"/>
          <w:sz w:val="26"/>
          <w:szCs w:val="26"/>
          <w:lang w:eastAsia="en-US"/>
        </w:rPr>
        <w:t xml:space="preserve"> в </w:t>
      </w:r>
      <w:r w:rsidR="001E60AB" w:rsidRPr="00C01AEA">
        <w:rPr>
          <w:rFonts w:eastAsia="Calibri"/>
          <w:sz w:val="26"/>
          <w:szCs w:val="26"/>
          <w:lang w:eastAsia="en-US"/>
        </w:rPr>
        <w:t>пункте 2 раздела 5 «</w:t>
      </w:r>
      <w:r w:rsidRPr="00C01AEA">
        <w:rPr>
          <w:rFonts w:eastAsia="Calibri"/>
          <w:sz w:val="26"/>
          <w:szCs w:val="26"/>
          <w:lang w:eastAsia="en-US"/>
        </w:rPr>
        <w:t xml:space="preserve">Перечень программных мероприятий </w:t>
      </w:r>
      <w:r w:rsidR="001E60AB" w:rsidRPr="00C01AEA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C01AEA">
        <w:rPr>
          <w:rFonts w:eastAsia="Calibri"/>
          <w:sz w:val="26"/>
          <w:szCs w:val="26"/>
          <w:lang w:eastAsia="en-US"/>
        </w:rPr>
        <w:t>программы</w:t>
      </w:r>
      <w:r w:rsidR="001E60AB" w:rsidRPr="00C01AEA">
        <w:rPr>
          <w:rFonts w:eastAsia="Calibri"/>
          <w:sz w:val="26"/>
          <w:szCs w:val="26"/>
          <w:lang w:eastAsia="en-US"/>
        </w:rPr>
        <w:t>»</w:t>
      </w:r>
      <w:r w:rsidRPr="00C01AEA">
        <w:rPr>
          <w:rFonts w:eastAsia="Calibri"/>
          <w:sz w:val="26"/>
          <w:szCs w:val="26"/>
          <w:lang w:eastAsia="en-US"/>
        </w:rPr>
        <w:t xml:space="preserve">  (далее - Перечень), предусматривает предоставление средств в виде субсидий</w:t>
      </w:r>
      <w:r w:rsidR="001E60AB" w:rsidRPr="00C01AEA">
        <w:rPr>
          <w:rFonts w:eastAsia="Calibri"/>
          <w:sz w:val="26"/>
          <w:szCs w:val="26"/>
          <w:lang w:eastAsia="en-US"/>
        </w:rPr>
        <w:t>.</w:t>
      </w:r>
      <w:r w:rsidRPr="00C01AEA">
        <w:rPr>
          <w:rFonts w:eastAsia="Calibri"/>
          <w:sz w:val="26"/>
          <w:szCs w:val="26"/>
          <w:lang w:eastAsia="en-US"/>
        </w:rPr>
        <w:t xml:space="preserve"> </w:t>
      </w:r>
    </w:p>
    <w:p w:rsidR="00C01AEA" w:rsidRPr="00C01AEA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C01AEA">
        <w:rPr>
          <w:rFonts w:eastAsia="Calibri"/>
          <w:sz w:val="26"/>
          <w:szCs w:val="26"/>
          <w:lang w:eastAsia="en-US"/>
        </w:rPr>
        <w:t xml:space="preserve">Субъектами права на получение </w:t>
      </w:r>
      <w:r w:rsidR="00051AA7">
        <w:rPr>
          <w:rFonts w:eastAsia="Calibri"/>
          <w:sz w:val="26"/>
          <w:szCs w:val="26"/>
          <w:lang w:eastAsia="en-US"/>
        </w:rPr>
        <w:t>финансовой</w:t>
      </w:r>
      <w:r w:rsidRPr="00C01AEA">
        <w:rPr>
          <w:rFonts w:eastAsia="Calibri"/>
          <w:sz w:val="26"/>
          <w:szCs w:val="26"/>
          <w:lang w:eastAsia="en-US"/>
        </w:rPr>
        <w:t xml:space="preserve"> поддержки являются юридические лица и индивидуальные предприниматели, зарегистрированные и действующие на территории</w:t>
      </w:r>
      <w:r w:rsidR="00C01AEA" w:rsidRPr="00C01AEA">
        <w:rPr>
          <w:rFonts w:eastAsia="Calibri"/>
          <w:sz w:val="26"/>
          <w:szCs w:val="26"/>
          <w:lang w:eastAsia="en-US"/>
        </w:rPr>
        <w:t xml:space="preserve"> Ферзиковского района</w:t>
      </w:r>
      <w:r w:rsidRPr="00C01AEA">
        <w:rPr>
          <w:rFonts w:eastAsia="Calibri"/>
          <w:sz w:val="26"/>
          <w:szCs w:val="26"/>
          <w:lang w:eastAsia="en-US"/>
        </w:rPr>
        <w:t xml:space="preserve"> Калужской области, отвечающие требованиям </w:t>
      </w:r>
      <w:r w:rsidR="00C01AEA" w:rsidRPr="00C01AEA">
        <w:rPr>
          <w:rFonts w:eastAsia="Calibri"/>
          <w:sz w:val="26"/>
          <w:szCs w:val="26"/>
          <w:lang w:eastAsia="en-US"/>
        </w:rPr>
        <w:t>статей 4 и 14</w:t>
      </w:r>
      <w:r w:rsidRPr="00C01AEA">
        <w:rPr>
          <w:rFonts w:eastAsia="Calibri"/>
          <w:sz w:val="26"/>
          <w:szCs w:val="26"/>
          <w:lang w:eastAsia="en-US"/>
        </w:rPr>
        <w:t xml:space="preserve"> Федерального закона </w:t>
      </w:r>
      <w:r w:rsidR="00C01AEA" w:rsidRPr="00C01AEA">
        <w:rPr>
          <w:rFonts w:eastAsia="Calibri"/>
          <w:sz w:val="26"/>
          <w:szCs w:val="26"/>
          <w:lang w:eastAsia="en-US"/>
        </w:rPr>
        <w:t>«</w:t>
      </w:r>
      <w:r w:rsidRPr="00C01AEA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 w:rsidR="00C01AEA" w:rsidRPr="00C01AEA">
        <w:rPr>
          <w:rFonts w:eastAsia="Calibri"/>
          <w:sz w:val="26"/>
          <w:szCs w:val="26"/>
          <w:lang w:eastAsia="en-US"/>
        </w:rPr>
        <w:t>».</w:t>
      </w:r>
    </w:p>
    <w:p w:rsidR="0091519A" w:rsidRPr="001752CD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752CD">
        <w:rPr>
          <w:rFonts w:eastAsia="Calibri"/>
          <w:sz w:val="26"/>
          <w:szCs w:val="26"/>
          <w:lang w:eastAsia="en-US"/>
        </w:rPr>
        <w:t xml:space="preserve">Субсидии по мероприятиям, указанным в </w:t>
      </w:r>
      <w:r w:rsidR="00C01AEA" w:rsidRPr="001752CD">
        <w:rPr>
          <w:rFonts w:eastAsia="Calibri"/>
          <w:sz w:val="26"/>
          <w:szCs w:val="26"/>
          <w:lang w:eastAsia="en-US"/>
        </w:rPr>
        <w:t>пунктах 2.1., 2.2., и 2.3.</w:t>
      </w:r>
      <w:r w:rsidRPr="001752CD">
        <w:rPr>
          <w:rFonts w:eastAsia="Calibri"/>
          <w:sz w:val="26"/>
          <w:szCs w:val="26"/>
          <w:lang w:eastAsia="en-US"/>
        </w:rPr>
        <w:t xml:space="preserve"> Перечня, предоставляются получателям, осуществляющим деятельность в сфере производства товаров, за исключением видов деятельности, включенных в </w:t>
      </w:r>
      <w:hyperlink r:id="rId8" w:history="1">
        <w:r w:rsidRPr="001752CD">
          <w:rPr>
            <w:rFonts w:eastAsia="Calibri"/>
            <w:sz w:val="26"/>
            <w:szCs w:val="26"/>
            <w:lang w:eastAsia="en-US"/>
          </w:rPr>
          <w:t>разделы G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9" w:history="1">
        <w:r w:rsidRPr="001752CD">
          <w:rPr>
            <w:rFonts w:eastAsia="Calibri"/>
            <w:sz w:val="26"/>
            <w:szCs w:val="26"/>
            <w:lang w:eastAsia="en-US"/>
          </w:rPr>
          <w:t>K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0" w:history="1">
        <w:r w:rsidRPr="001752CD">
          <w:rPr>
            <w:rFonts w:eastAsia="Calibri"/>
            <w:sz w:val="26"/>
            <w:szCs w:val="26"/>
            <w:lang w:eastAsia="en-US"/>
          </w:rPr>
          <w:t>L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1" w:history="1">
        <w:r w:rsidRPr="001752CD">
          <w:rPr>
            <w:rFonts w:eastAsia="Calibri"/>
            <w:sz w:val="26"/>
            <w:szCs w:val="26"/>
            <w:lang w:eastAsia="en-US"/>
          </w:rPr>
          <w:t>M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(за исключением </w:t>
      </w:r>
      <w:hyperlink r:id="rId12" w:history="1">
        <w:r w:rsidRPr="001752CD">
          <w:rPr>
            <w:rFonts w:eastAsia="Calibri"/>
            <w:sz w:val="26"/>
            <w:szCs w:val="26"/>
            <w:lang w:eastAsia="en-US"/>
          </w:rPr>
          <w:t>кодов 71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и </w:t>
      </w:r>
      <w:hyperlink r:id="rId13" w:history="1">
        <w:r w:rsidRPr="001752CD">
          <w:rPr>
            <w:rFonts w:eastAsia="Calibri"/>
            <w:sz w:val="26"/>
            <w:szCs w:val="26"/>
            <w:lang w:eastAsia="en-US"/>
          </w:rPr>
          <w:t>75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), </w:t>
      </w:r>
      <w:hyperlink r:id="rId14" w:history="1">
        <w:r w:rsidRPr="001752CD">
          <w:rPr>
            <w:rFonts w:eastAsia="Calibri"/>
            <w:sz w:val="26"/>
            <w:szCs w:val="26"/>
            <w:lang w:eastAsia="en-US"/>
          </w:rPr>
          <w:t>N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5" w:history="1">
        <w:r w:rsidRPr="001752CD">
          <w:rPr>
            <w:rFonts w:eastAsia="Calibri"/>
            <w:sz w:val="26"/>
            <w:szCs w:val="26"/>
            <w:lang w:eastAsia="en-US"/>
          </w:rPr>
          <w:t>O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6" w:history="1">
        <w:r w:rsidRPr="001752CD">
          <w:rPr>
            <w:rFonts w:eastAsia="Calibri"/>
            <w:sz w:val="26"/>
            <w:szCs w:val="26"/>
            <w:lang w:eastAsia="en-US"/>
          </w:rPr>
          <w:t>S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7" w:history="1">
        <w:r w:rsidRPr="001752CD">
          <w:rPr>
            <w:rFonts w:eastAsia="Calibri"/>
            <w:sz w:val="26"/>
            <w:szCs w:val="26"/>
            <w:lang w:eastAsia="en-US"/>
          </w:rPr>
          <w:t>T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18" w:history="1">
        <w:r w:rsidRPr="001752CD">
          <w:rPr>
            <w:rFonts w:eastAsia="Calibri"/>
            <w:sz w:val="26"/>
            <w:szCs w:val="26"/>
            <w:lang w:eastAsia="en-US"/>
          </w:rPr>
          <w:t>U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Общероссийского классификатора видов экономической деятельности (ОК 02</w:t>
      </w:r>
      <w:r w:rsidR="002663B2">
        <w:rPr>
          <w:rFonts w:eastAsia="Calibri"/>
          <w:sz w:val="26"/>
          <w:szCs w:val="26"/>
          <w:lang w:eastAsia="en-US"/>
        </w:rPr>
        <w:t>9</w:t>
      </w:r>
      <w:r w:rsidRPr="001752CD">
        <w:rPr>
          <w:rFonts w:eastAsia="Calibri"/>
          <w:sz w:val="26"/>
          <w:szCs w:val="26"/>
          <w:lang w:eastAsia="en-US"/>
        </w:rPr>
        <w:t xml:space="preserve">-2014 (КДЕС Ред. 2). До момента отмены Общероссийского </w:t>
      </w:r>
      <w:hyperlink r:id="rId19" w:history="1">
        <w:r w:rsidRPr="001752CD">
          <w:rPr>
            <w:rFonts w:eastAsia="Calibri"/>
            <w:sz w:val="26"/>
            <w:szCs w:val="26"/>
            <w:lang w:eastAsia="en-US"/>
          </w:rPr>
          <w:t>классификатора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видов экономической деятельности (ОКВЭД) ОК 029-2001 (КДЕС Ред.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0" w:history="1">
        <w:r w:rsidRPr="001752CD">
          <w:rPr>
            <w:rFonts w:eastAsia="Calibri"/>
            <w:sz w:val="26"/>
            <w:szCs w:val="26"/>
            <w:lang w:eastAsia="en-US"/>
          </w:rPr>
          <w:t>разделы G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21" w:history="1">
        <w:r w:rsidRPr="001752CD">
          <w:rPr>
            <w:rFonts w:eastAsia="Calibri"/>
            <w:sz w:val="26"/>
            <w:szCs w:val="26"/>
            <w:lang w:eastAsia="en-US"/>
          </w:rPr>
          <w:t>J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22" w:history="1">
        <w:r w:rsidRPr="001752CD">
          <w:rPr>
            <w:rFonts w:eastAsia="Calibri"/>
            <w:sz w:val="26"/>
            <w:szCs w:val="26"/>
            <w:lang w:eastAsia="en-US"/>
          </w:rPr>
          <w:t>K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(за исключением </w:t>
      </w:r>
      <w:hyperlink r:id="rId23" w:history="1">
        <w:r w:rsidRPr="001752CD">
          <w:rPr>
            <w:rFonts w:eastAsia="Calibri"/>
            <w:sz w:val="26"/>
            <w:szCs w:val="26"/>
            <w:lang w:eastAsia="en-US"/>
          </w:rPr>
          <w:t>кода 74.2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), </w:t>
      </w:r>
      <w:hyperlink r:id="rId24" w:history="1">
        <w:r w:rsidRPr="001752CD">
          <w:rPr>
            <w:rFonts w:eastAsia="Calibri"/>
            <w:sz w:val="26"/>
            <w:szCs w:val="26"/>
            <w:lang w:eastAsia="en-US"/>
          </w:rPr>
          <w:t>L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</w:t>
      </w:r>
      <w:hyperlink r:id="rId25" w:history="1">
        <w:r w:rsidRPr="001752CD">
          <w:rPr>
            <w:rFonts w:eastAsia="Calibri"/>
            <w:sz w:val="26"/>
            <w:szCs w:val="26"/>
            <w:lang w:eastAsia="en-US"/>
          </w:rPr>
          <w:t>O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(за исключением </w:t>
      </w:r>
      <w:hyperlink r:id="rId26" w:history="1">
        <w:r w:rsidRPr="001752CD">
          <w:rPr>
            <w:rFonts w:eastAsia="Calibri"/>
            <w:sz w:val="26"/>
            <w:szCs w:val="26"/>
            <w:lang w:eastAsia="en-US"/>
          </w:rPr>
          <w:t>кодов 90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и </w:t>
      </w:r>
      <w:hyperlink r:id="rId27" w:history="1">
        <w:r w:rsidRPr="001752CD">
          <w:rPr>
            <w:rFonts w:eastAsia="Calibri"/>
            <w:sz w:val="26"/>
            <w:szCs w:val="26"/>
            <w:lang w:eastAsia="en-US"/>
          </w:rPr>
          <w:t>92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), </w:t>
      </w:r>
      <w:hyperlink r:id="rId28" w:history="1">
        <w:r w:rsidRPr="001752CD">
          <w:rPr>
            <w:rFonts w:eastAsia="Calibri"/>
            <w:sz w:val="26"/>
            <w:szCs w:val="26"/>
            <w:lang w:eastAsia="en-US"/>
          </w:rPr>
          <w:t>P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, а также относящихся к </w:t>
      </w:r>
      <w:hyperlink r:id="rId29" w:history="1">
        <w:r w:rsidRPr="001752CD">
          <w:rPr>
            <w:rFonts w:eastAsia="Calibri"/>
            <w:sz w:val="26"/>
            <w:szCs w:val="26"/>
            <w:lang w:eastAsia="en-US"/>
          </w:rPr>
          <w:t>подклассу 63.3 раздела I</w:t>
        </w:r>
      </w:hyperlink>
      <w:r w:rsidRPr="001752CD">
        <w:rPr>
          <w:rFonts w:eastAsia="Calibri"/>
          <w:sz w:val="26"/>
          <w:szCs w:val="26"/>
          <w:lang w:eastAsia="en-US"/>
        </w:rPr>
        <w:t xml:space="preserve"> Общероссийского классификатора видов экономической деятельности (ОК 029-2001 (КДЕС ред. 1)).</w:t>
      </w:r>
    </w:p>
    <w:p w:rsidR="0091519A" w:rsidRPr="003A1BF4" w:rsidRDefault="00051AA7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Финансовая</w:t>
      </w:r>
      <w:r w:rsidR="0091519A" w:rsidRPr="003A1BF4">
        <w:rPr>
          <w:rFonts w:eastAsia="Calibri"/>
          <w:sz w:val="26"/>
          <w:szCs w:val="26"/>
          <w:lang w:eastAsia="en-US"/>
        </w:rPr>
        <w:t xml:space="preserve"> поддержка в форме субсидий предоставляется на основе конкурсного отбора получателей при выполнении следующих условий:</w:t>
      </w:r>
    </w:p>
    <w:p w:rsidR="003A1BF4" w:rsidRPr="003A1BF4" w:rsidRDefault="003A1BF4" w:rsidP="003A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BF4">
        <w:rPr>
          <w:rFonts w:ascii="Times New Roman" w:hAnsi="Times New Roman" w:cs="Times New Roman"/>
          <w:sz w:val="26"/>
          <w:szCs w:val="26"/>
        </w:rPr>
        <w:t>- регистрация и осуществление деятельности получателя на те</w:t>
      </w:r>
      <w:r w:rsidR="00051AA7">
        <w:rPr>
          <w:rFonts w:ascii="Times New Roman" w:hAnsi="Times New Roman" w:cs="Times New Roman"/>
          <w:sz w:val="26"/>
          <w:szCs w:val="26"/>
        </w:rPr>
        <w:t>рритории муниципального района «</w:t>
      </w:r>
      <w:r w:rsidRPr="003A1BF4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051AA7">
        <w:rPr>
          <w:rFonts w:ascii="Times New Roman" w:hAnsi="Times New Roman" w:cs="Times New Roman"/>
          <w:sz w:val="26"/>
          <w:szCs w:val="26"/>
        </w:rPr>
        <w:t>»</w:t>
      </w:r>
      <w:r w:rsidRPr="003A1BF4">
        <w:rPr>
          <w:rFonts w:ascii="Times New Roman" w:hAnsi="Times New Roman" w:cs="Times New Roman"/>
          <w:sz w:val="26"/>
          <w:szCs w:val="26"/>
        </w:rPr>
        <w:t>;</w:t>
      </w:r>
    </w:p>
    <w:p w:rsidR="003A1BF4" w:rsidRPr="003A1BF4" w:rsidRDefault="003A1BF4" w:rsidP="003A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BF4">
        <w:rPr>
          <w:rFonts w:ascii="Times New Roman" w:hAnsi="Times New Roman" w:cs="Times New Roman"/>
          <w:sz w:val="26"/>
          <w:szCs w:val="26"/>
        </w:rPr>
        <w:lastRenderedPageBreak/>
        <w:t xml:space="preserve">- выплата получателем работникам ежемесячной заработной платы в размере не ниже величины </w:t>
      </w:r>
      <w:hyperlink r:id="rId30" w:history="1">
        <w:r w:rsidRPr="003A1BF4">
          <w:rPr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3A1BF4">
        <w:rPr>
          <w:rFonts w:ascii="Times New Roman" w:hAnsi="Times New Roman" w:cs="Times New Roman"/>
          <w:sz w:val="26"/>
          <w:szCs w:val="26"/>
        </w:rPr>
        <w:t>, установленного в Калужской области для трудоспособного населения, в сроки, установленные действующим законодательством;</w:t>
      </w:r>
    </w:p>
    <w:p w:rsidR="003A1BF4" w:rsidRPr="003A1BF4" w:rsidRDefault="003A1BF4" w:rsidP="003A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BF4">
        <w:rPr>
          <w:rFonts w:ascii="Times New Roman" w:hAnsi="Times New Roman" w:cs="Times New Roman"/>
          <w:sz w:val="26"/>
          <w:szCs w:val="26"/>
        </w:rPr>
        <w:t>- отсутствие у получателя задолженности по всем видам платежей и обязательств в бюджеты и государственные внебюджетные фонды;</w:t>
      </w:r>
    </w:p>
    <w:p w:rsidR="003A1BF4" w:rsidRPr="003A1BF4" w:rsidRDefault="003A1BF4" w:rsidP="003A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BF4">
        <w:rPr>
          <w:rFonts w:ascii="Times New Roman" w:hAnsi="Times New Roman" w:cs="Times New Roman"/>
          <w:sz w:val="26"/>
          <w:szCs w:val="26"/>
        </w:rPr>
        <w:t>- отсутствие у получателя неисполненных предписаний по устранению нарушений трудового законодательства.</w:t>
      </w:r>
    </w:p>
    <w:p w:rsidR="003A1BF4" w:rsidRPr="003A1BF4" w:rsidRDefault="0091519A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A1BF4">
        <w:rPr>
          <w:rFonts w:eastAsia="Calibri"/>
          <w:sz w:val="26"/>
          <w:szCs w:val="26"/>
          <w:lang w:eastAsia="en-US"/>
        </w:rPr>
        <w:t xml:space="preserve">Для получения субсидий все получатели представляют в </w:t>
      </w:r>
      <w:r w:rsidR="003A1BF4" w:rsidRPr="003A1BF4">
        <w:rPr>
          <w:rFonts w:eastAsia="Calibri"/>
          <w:sz w:val="26"/>
          <w:szCs w:val="26"/>
          <w:lang w:eastAsia="en-US"/>
        </w:rPr>
        <w:t>администрацию документы в соответствии с Положением о порядке предоставления субсидий из бюджета муниципального района «Ферзиковский район» субъектам малого и среднего предпринимательства</w:t>
      </w:r>
      <w:r w:rsidR="00793A70">
        <w:rPr>
          <w:rFonts w:eastAsia="Calibri"/>
          <w:sz w:val="26"/>
          <w:szCs w:val="26"/>
          <w:lang w:eastAsia="en-US"/>
        </w:rPr>
        <w:t>.</w:t>
      </w:r>
    </w:p>
    <w:p w:rsidR="002663B2" w:rsidRPr="002663B2" w:rsidRDefault="002663B2" w:rsidP="002663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3B2">
        <w:rPr>
          <w:rFonts w:ascii="Times New Roman" w:hAnsi="Times New Roman" w:cs="Times New Roman"/>
          <w:sz w:val="26"/>
          <w:szCs w:val="26"/>
        </w:rPr>
        <w:t>Субсидии предоставляются по договорам, текущие обязательства по которым исполнены и оплачены.</w:t>
      </w:r>
    </w:p>
    <w:p w:rsidR="002663B2" w:rsidRPr="002663B2" w:rsidRDefault="002663B2" w:rsidP="002663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63B2">
        <w:rPr>
          <w:rFonts w:ascii="Times New Roman" w:hAnsi="Times New Roman" w:cs="Times New Roman"/>
          <w:sz w:val="26"/>
          <w:szCs w:val="26"/>
        </w:rPr>
        <w:t>Сроки приема заявок на получение субсидий устанавливаются постановлением администрации. Информация о сроках подачи заявок получателями публикуется в газете «Ферзиковские вести» и на официальн</w:t>
      </w:r>
      <w:r w:rsidR="0034542B">
        <w:rPr>
          <w:rFonts w:ascii="Times New Roman" w:hAnsi="Times New Roman" w:cs="Times New Roman"/>
          <w:sz w:val="26"/>
          <w:szCs w:val="26"/>
        </w:rPr>
        <w:t>ом сайте муниципального района «Ферзиковский район»</w:t>
      </w:r>
      <w:r w:rsidRPr="002663B2">
        <w:rPr>
          <w:rFonts w:ascii="Times New Roman" w:hAnsi="Times New Roman" w:cs="Times New Roman"/>
          <w:sz w:val="26"/>
          <w:szCs w:val="26"/>
        </w:rPr>
        <w:t xml:space="preserve"> в сети Интернет не позднее 10 календарных дней до начала приема заявок.</w:t>
      </w:r>
    </w:p>
    <w:p w:rsidR="002663B2" w:rsidRPr="002663B2" w:rsidRDefault="002663B2" w:rsidP="0091519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663B2">
        <w:rPr>
          <w:sz w:val="26"/>
          <w:szCs w:val="26"/>
        </w:rPr>
        <w:t xml:space="preserve"> Решение на предоставление субсидий получателям и их размер утверждается постановлени</w:t>
      </w:r>
      <w:r w:rsidR="007A6568">
        <w:rPr>
          <w:sz w:val="26"/>
          <w:szCs w:val="26"/>
        </w:rPr>
        <w:t>ем администрации.</w:t>
      </w:r>
    </w:p>
    <w:p w:rsidR="002663B2" w:rsidRPr="002663B2" w:rsidRDefault="002663B2" w:rsidP="002663B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663B2">
        <w:rPr>
          <w:sz w:val="26"/>
          <w:szCs w:val="26"/>
        </w:rPr>
        <w:t>Перечисление субсидий осуществляется в установленном порядке администрацией  на расчетные счета получателей, открытые в кредитных организациях, действующих на территории Калужской области.</w:t>
      </w:r>
    </w:p>
    <w:p w:rsidR="003A1BF4" w:rsidRPr="002663B2" w:rsidRDefault="002663B2" w:rsidP="002663B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663B2">
        <w:rPr>
          <w:sz w:val="26"/>
          <w:szCs w:val="26"/>
        </w:rPr>
        <w:t xml:space="preserve">В случае нарушения условий, установленных при предоставлении субсидий, либо установления факта представления ложных либо намеренно искаженных сведений получатели производят возврат субсидий в бюджет муниципального района </w:t>
      </w:r>
      <w:r w:rsidR="00147CB9">
        <w:rPr>
          <w:sz w:val="26"/>
          <w:szCs w:val="26"/>
        </w:rPr>
        <w:t>«</w:t>
      </w:r>
      <w:r w:rsidRPr="002663B2">
        <w:rPr>
          <w:sz w:val="26"/>
          <w:szCs w:val="26"/>
        </w:rPr>
        <w:t>Ферзиковский район</w:t>
      </w:r>
      <w:r w:rsidR="00147CB9">
        <w:rPr>
          <w:sz w:val="26"/>
          <w:szCs w:val="26"/>
        </w:rPr>
        <w:t>»</w:t>
      </w:r>
      <w:r w:rsidRPr="002663B2">
        <w:rPr>
          <w:sz w:val="26"/>
          <w:szCs w:val="26"/>
        </w:rPr>
        <w:t xml:space="preserve"> в срок, не превышающий 30 календарных дней с момента получен</w:t>
      </w:r>
      <w:r w:rsidR="007A6568">
        <w:rPr>
          <w:sz w:val="26"/>
          <w:szCs w:val="26"/>
        </w:rPr>
        <w:t xml:space="preserve">ия уведомления от администрации. </w:t>
      </w:r>
    </w:p>
    <w:sectPr w:rsidR="003A1BF4" w:rsidRPr="002663B2" w:rsidSect="0034542B">
      <w:pgSz w:w="11906" w:h="16838"/>
      <w:pgMar w:top="1134" w:right="707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48" w:rsidRDefault="008C1648" w:rsidP="004105FE">
      <w:r>
        <w:separator/>
      </w:r>
    </w:p>
  </w:endnote>
  <w:endnote w:type="continuationSeparator" w:id="0">
    <w:p w:rsidR="008C1648" w:rsidRDefault="008C1648" w:rsidP="0041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48" w:rsidRDefault="008C1648" w:rsidP="004105FE">
      <w:r>
        <w:separator/>
      </w:r>
    </w:p>
  </w:footnote>
  <w:footnote w:type="continuationSeparator" w:id="0">
    <w:p w:rsidR="008C1648" w:rsidRDefault="008C1648" w:rsidP="0041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3C"/>
    <w:multiLevelType w:val="hybridMultilevel"/>
    <w:tmpl w:val="D340F9FA"/>
    <w:lvl w:ilvl="0" w:tplc="B4A474A2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71418"/>
    <w:multiLevelType w:val="hybridMultilevel"/>
    <w:tmpl w:val="C6ECDFB0"/>
    <w:lvl w:ilvl="0" w:tplc="634CB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52BB9"/>
    <w:multiLevelType w:val="hybridMultilevel"/>
    <w:tmpl w:val="46AA40EA"/>
    <w:lvl w:ilvl="0" w:tplc="8CA88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3C9F"/>
    <w:multiLevelType w:val="hybridMultilevel"/>
    <w:tmpl w:val="88A6EC84"/>
    <w:lvl w:ilvl="0" w:tplc="3E36F3D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3C2B"/>
    <w:multiLevelType w:val="hybridMultilevel"/>
    <w:tmpl w:val="F1F28044"/>
    <w:lvl w:ilvl="0" w:tplc="7AF20C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4A10"/>
    <w:multiLevelType w:val="hybridMultilevel"/>
    <w:tmpl w:val="BED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A6BAD"/>
    <w:multiLevelType w:val="hybridMultilevel"/>
    <w:tmpl w:val="51B2A460"/>
    <w:lvl w:ilvl="0" w:tplc="79E6FFD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C542C2"/>
    <w:multiLevelType w:val="hybridMultilevel"/>
    <w:tmpl w:val="CC8800C2"/>
    <w:lvl w:ilvl="0" w:tplc="4C70F3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50EB0"/>
    <w:multiLevelType w:val="hybridMultilevel"/>
    <w:tmpl w:val="566C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4707"/>
    <w:multiLevelType w:val="hybridMultilevel"/>
    <w:tmpl w:val="1BB8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22FB"/>
    <w:multiLevelType w:val="hybridMultilevel"/>
    <w:tmpl w:val="B36E120C"/>
    <w:lvl w:ilvl="0" w:tplc="FA2CEBF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DF4C1C"/>
    <w:multiLevelType w:val="multilevel"/>
    <w:tmpl w:val="B0343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28F30BE"/>
    <w:multiLevelType w:val="hybridMultilevel"/>
    <w:tmpl w:val="313A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F158B"/>
    <w:multiLevelType w:val="hybridMultilevel"/>
    <w:tmpl w:val="BFE67B4A"/>
    <w:lvl w:ilvl="0" w:tplc="C122F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07735"/>
    <w:multiLevelType w:val="hybridMultilevel"/>
    <w:tmpl w:val="A508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472BF"/>
    <w:multiLevelType w:val="hybridMultilevel"/>
    <w:tmpl w:val="A1BE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7568"/>
    <w:multiLevelType w:val="hybridMultilevel"/>
    <w:tmpl w:val="B76E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F3C7F"/>
    <w:multiLevelType w:val="multilevel"/>
    <w:tmpl w:val="18C23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8972EBC"/>
    <w:multiLevelType w:val="hybridMultilevel"/>
    <w:tmpl w:val="FDEA7C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7323"/>
    <w:multiLevelType w:val="hybridMultilevel"/>
    <w:tmpl w:val="D92C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3E1A"/>
    <w:multiLevelType w:val="multilevel"/>
    <w:tmpl w:val="5D2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9"/>
  </w:num>
  <w:num w:numId="8">
    <w:abstractNumId w:val="11"/>
  </w:num>
  <w:num w:numId="9">
    <w:abstractNumId w:val="2"/>
  </w:num>
  <w:num w:numId="10">
    <w:abstractNumId w:val="15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18"/>
  </w:num>
  <w:num w:numId="16">
    <w:abstractNumId w:val="9"/>
  </w:num>
  <w:num w:numId="17">
    <w:abstractNumId w:val="16"/>
  </w:num>
  <w:num w:numId="18">
    <w:abstractNumId w:val="8"/>
  </w:num>
  <w:num w:numId="19">
    <w:abstractNumId w:val="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F"/>
    <w:rsid w:val="00000B38"/>
    <w:rsid w:val="00023BC1"/>
    <w:rsid w:val="00040E84"/>
    <w:rsid w:val="00051AA7"/>
    <w:rsid w:val="0005312A"/>
    <w:rsid w:val="000554AA"/>
    <w:rsid w:val="00062473"/>
    <w:rsid w:val="0007258E"/>
    <w:rsid w:val="00086597"/>
    <w:rsid w:val="000866BF"/>
    <w:rsid w:val="00091262"/>
    <w:rsid w:val="000A3CCC"/>
    <w:rsid w:val="000A4DBF"/>
    <w:rsid w:val="000B02DA"/>
    <w:rsid w:val="000B24D8"/>
    <w:rsid w:val="000B5A3C"/>
    <w:rsid w:val="000C4C54"/>
    <w:rsid w:val="000D7106"/>
    <w:rsid w:val="000E321C"/>
    <w:rsid w:val="000E6B7A"/>
    <w:rsid w:val="000F0352"/>
    <w:rsid w:val="000F283E"/>
    <w:rsid w:val="001012C2"/>
    <w:rsid w:val="00102DDD"/>
    <w:rsid w:val="00107390"/>
    <w:rsid w:val="00113F00"/>
    <w:rsid w:val="0012505D"/>
    <w:rsid w:val="001303E9"/>
    <w:rsid w:val="00130899"/>
    <w:rsid w:val="0013668A"/>
    <w:rsid w:val="001430AF"/>
    <w:rsid w:val="0014554E"/>
    <w:rsid w:val="00147CB9"/>
    <w:rsid w:val="00147F2D"/>
    <w:rsid w:val="00151228"/>
    <w:rsid w:val="001524B3"/>
    <w:rsid w:val="001528F0"/>
    <w:rsid w:val="00154F65"/>
    <w:rsid w:val="00160BE1"/>
    <w:rsid w:val="00161469"/>
    <w:rsid w:val="001752CD"/>
    <w:rsid w:val="001830D2"/>
    <w:rsid w:val="001A1B21"/>
    <w:rsid w:val="001A5874"/>
    <w:rsid w:val="001A68C7"/>
    <w:rsid w:val="001E218B"/>
    <w:rsid w:val="001E60AB"/>
    <w:rsid w:val="002031C1"/>
    <w:rsid w:val="00213F2B"/>
    <w:rsid w:val="00221C1B"/>
    <w:rsid w:val="00223FD2"/>
    <w:rsid w:val="00230279"/>
    <w:rsid w:val="00234436"/>
    <w:rsid w:val="00235A93"/>
    <w:rsid w:val="00261119"/>
    <w:rsid w:val="0026487B"/>
    <w:rsid w:val="002663B2"/>
    <w:rsid w:val="00266AC0"/>
    <w:rsid w:val="0027434D"/>
    <w:rsid w:val="002748C8"/>
    <w:rsid w:val="00290047"/>
    <w:rsid w:val="00294264"/>
    <w:rsid w:val="00297D0B"/>
    <w:rsid w:val="002A6319"/>
    <w:rsid w:val="002A7DB5"/>
    <w:rsid w:val="002B1DD4"/>
    <w:rsid w:val="002C3160"/>
    <w:rsid w:val="002C34A9"/>
    <w:rsid w:val="002D0894"/>
    <w:rsid w:val="002D4EC3"/>
    <w:rsid w:val="002D6F0B"/>
    <w:rsid w:val="002D764D"/>
    <w:rsid w:val="002D7C6A"/>
    <w:rsid w:val="002E0E92"/>
    <w:rsid w:val="00302131"/>
    <w:rsid w:val="00302F50"/>
    <w:rsid w:val="003149AF"/>
    <w:rsid w:val="00327EBF"/>
    <w:rsid w:val="00331B1D"/>
    <w:rsid w:val="00334C3B"/>
    <w:rsid w:val="003379BA"/>
    <w:rsid w:val="00341D7E"/>
    <w:rsid w:val="003429B5"/>
    <w:rsid w:val="0034542B"/>
    <w:rsid w:val="003575C7"/>
    <w:rsid w:val="0036382D"/>
    <w:rsid w:val="00372E0D"/>
    <w:rsid w:val="003750DB"/>
    <w:rsid w:val="00397FA2"/>
    <w:rsid w:val="003A1BF4"/>
    <w:rsid w:val="003B12EE"/>
    <w:rsid w:val="003B1528"/>
    <w:rsid w:val="003C0CBE"/>
    <w:rsid w:val="003C486C"/>
    <w:rsid w:val="003C4DFB"/>
    <w:rsid w:val="003F270D"/>
    <w:rsid w:val="003F6256"/>
    <w:rsid w:val="00401023"/>
    <w:rsid w:val="00401ECA"/>
    <w:rsid w:val="004105FE"/>
    <w:rsid w:val="00412966"/>
    <w:rsid w:val="004203CC"/>
    <w:rsid w:val="0044717E"/>
    <w:rsid w:val="00451277"/>
    <w:rsid w:val="00457837"/>
    <w:rsid w:val="0046729B"/>
    <w:rsid w:val="0047371D"/>
    <w:rsid w:val="00481CFB"/>
    <w:rsid w:val="00482AAB"/>
    <w:rsid w:val="00483F08"/>
    <w:rsid w:val="00491E87"/>
    <w:rsid w:val="00495E3F"/>
    <w:rsid w:val="004A2106"/>
    <w:rsid w:val="004A55FF"/>
    <w:rsid w:val="004A5A37"/>
    <w:rsid w:val="004A652A"/>
    <w:rsid w:val="004B1C42"/>
    <w:rsid w:val="004B7F47"/>
    <w:rsid w:val="004C0EFA"/>
    <w:rsid w:val="004C2921"/>
    <w:rsid w:val="004D3822"/>
    <w:rsid w:val="004D7A82"/>
    <w:rsid w:val="004E0048"/>
    <w:rsid w:val="004E20D9"/>
    <w:rsid w:val="004E5B74"/>
    <w:rsid w:val="0050780B"/>
    <w:rsid w:val="00507880"/>
    <w:rsid w:val="00512A52"/>
    <w:rsid w:val="0051335C"/>
    <w:rsid w:val="0051340C"/>
    <w:rsid w:val="00513FEC"/>
    <w:rsid w:val="005179E4"/>
    <w:rsid w:val="005213AF"/>
    <w:rsid w:val="00526925"/>
    <w:rsid w:val="00531704"/>
    <w:rsid w:val="00531DDD"/>
    <w:rsid w:val="00542F15"/>
    <w:rsid w:val="005461CB"/>
    <w:rsid w:val="00571DC2"/>
    <w:rsid w:val="00573BB6"/>
    <w:rsid w:val="0058163C"/>
    <w:rsid w:val="0058271D"/>
    <w:rsid w:val="0058442D"/>
    <w:rsid w:val="0058641B"/>
    <w:rsid w:val="00587452"/>
    <w:rsid w:val="0059660C"/>
    <w:rsid w:val="005B57CB"/>
    <w:rsid w:val="005B5B4E"/>
    <w:rsid w:val="005C148D"/>
    <w:rsid w:val="005C27F3"/>
    <w:rsid w:val="005C4F24"/>
    <w:rsid w:val="005C60E1"/>
    <w:rsid w:val="005C675F"/>
    <w:rsid w:val="005E6ABA"/>
    <w:rsid w:val="00602AD1"/>
    <w:rsid w:val="00610BF5"/>
    <w:rsid w:val="006124C1"/>
    <w:rsid w:val="00621774"/>
    <w:rsid w:val="00624C85"/>
    <w:rsid w:val="006258CA"/>
    <w:rsid w:val="00635465"/>
    <w:rsid w:val="0064677F"/>
    <w:rsid w:val="00652998"/>
    <w:rsid w:val="00653363"/>
    <w:rsid w:val="00657359"/>
    <w:rsid w:val="00665223"/>
    <w:rsid w:val="0067708C"/>
    <w:rsid w:val="00680A98"/>
    <w:rsid w:val="00697BAC"/>
    <w:rsid w:val="006A136C"/>
    <w:rsid w:val="006B10E4"/>
    <w:rsid w:val="006C33DF"/>
    <w:rsid w:val="006C52F4"/>
    <w:rsid w:val="006E17B7"/>
    <w:rsid w:val="006F3002"/>
    <w:rsid w:val="00703E34"/>
    <w:rsid w:val="0070566A"/>
    <w:rsid w:val="00707E73"/>
    <w:rsid w:val="00714F95"/>
    <w:rsid w:val="00716C61"/>
    <w:rsid w:val="00720EC0"/>
    <w:rsid w:val="007220DE"/>
    <w:rsid w:val="00726A24"/>
    <w:rsid w:val="007427D5"/>
    <w:rsid w:val="007429B6"/>
    <w:rsid w:val="00743A38"/>
    <w:rsid w:val="00755108"/>
    <w:rsid w:val="00756DEC"/>
    <w:rsid w:val="00766624"/>
    <w:rsid w:val="007746C2"/>
    <w:rsid w:val="007766E0"/>
    <w:rsid w:val="007832AC"/>
    <w:rsid w:val="00783E05"/>
    <w:rsid w:val="0079382E"/>
    <w:rsid w:val="00793A70"/>
    <w:rsid w:val="00794A25"/>
    <w:rsid w:val="007A6568"/>
    <w:rsid w:val="007C2142"/>
    <w:rsid w:val="007D19EF"/>
    <w:rsid w:val="007D6A1A"/>
    <w:rsid w:val="007D784A"/>
    <w:rsid w:val="007E3596"/>
    <w:rsid w:val="007F3CCE"/>
    <w:rsid w:val="007F45A5"/>
    <w:rsid w:val="008017F4"/>
    <w:rsid w:val="00801A77"/>
    <w:rsid w:val="00803977"/>
    <w:rsid w:val="00825E32"/>
    <w:rsid w:val="00827CFA"/>
    <w:rsid w:val="00830B20"/>
    <w:rsid w:val="0084078B"/>
    <w:rsid w:val="00840AB5"/>
    <w:rsid w:val="00850FBA"/>
    <w:rsid w:val="00851032"/>
    <w:rsid w:val="00857D89"/>
    <w:rsid w:val="0086484F"/>
    <w:rsid w:val="008714BB"/>
    <w:rsid w:val="00873AB7"/>
    <w:rsid w:val="00881981"/>
    <w:rsid w:val="00882477"/>
    <w:rsid w:val="00884C60"/>
    <w:rsid w:val="00886AF6"/>
    <w:rsid w:val="0089076A"/>
    <w:rsid w:val="008918F9"/>
    <w:rsid w:val="0089193A"/>
    <w:rsid w:val="0089796F"/>
    <w:rsid w:val="008B61D2"/>
    <w:rsid w:val="008C1648"/>
    <w:rsid w:val="008C5472"/>
    <w:rsid w:val="008D0F8C"/>
    <w:rsid w:val="008D54F1"/>
    <w:rsid w:val="008F4F87"/>
    <w:rsid w:val="00905153"/>
    <w:rsid w:val="00913E83"/>
    <w:rsid w:val="0091519A"/>
    <w:rsid w:val="009164C9"/>
    <w:rsid w:val="0094014E"/>
    <w:rsid w:val="00965790"/>
    <w:rsid w:val="00965955"/>
    <w:rsid w:val="0097081A"/>
    <w:rsid w:val="0098003F"/>
    <w:rsid w:val="0098543D"/>
    <w:rsid w:val="00994252"/>
    <w:rsid w:val="00996E64"/>
    <w:rsid w:val="009A2BA7"/>
    <w:rsid w:val="009A680D"/>
    <w:rsid w:val="009B12AE"/>
    <w:rsid w:val="009B660D"/>
    <w:rsid w:val="009B6916"/>
    <w:rsid w:val="009B711C"/>
    <w:rsid w:val="009C331D"/>
    <w:rsid w:val="009C4A6F"/>
    <w:rsid w:val="009E154B"/>
    <w:rsid w:val="009E26CC"/>
    <w:rsid w:val="009E6B50"/>
    <w:rsid w:val="009E6BA1"/>
    <w:rsid w:val="009F3B2C"/>
    <w:rsid w:val="009F5131"/>
    <w:rsid w:val="00A07453"/>
    <w:rsid w:val="00A1355E"/>
    <w:rsid w:val="00A16DE4"/>
    <w:rsid w:val="00A2677C"/>
    <w:rsid w:val="00A469F2"/>
    <w:rsid w:val="00A55360"/>
    <w:rsid w:val="00A62689"/>
    <w:rsid w:val="00A62C6B"/>
    <w:rsid w:val="00A6384E"/>
    <w:rsid w:val="00A64C51"/>
    <w:rsid w:val="00A6531B"/>
    <w:rsid w:val="00A84E98"/>
    <w:rsid w:val="00A93700"/>
    <w:rsid w:val="00A9772A"/>
    <w:rsid w:val="00AA0339"/>
    <w:rsid w:val="00AA34D0"/>
    <w:rsid w:val="00AA4F0F"/>
    <w:rsid w:val="00AB7B63"/>
    <w:rsid w:val="00AC0983"/>
    <w:rsid w:val="00AC09CA"/>
    <w:rsid w:val="00AE593C"/>
    <w:rsid w:val="00B00237"/>
    <w:rsid w:val="00B06C1F"/>
    <w:rsid w:val="00B077F3"/>
    <w:rsid w:val="00B133C1"/>
    <w:rsid w:val="00B17F7D"/>
    <w:rsid w:val="00B20F71"/>
    <w:rsid w:val="00B23F36"/>
    <w:rsid w:val="00B24F8C"/>
    <w:rsid w:val="00B43126"/>
    <w:rsid w:val="00B51C3B"/>
    <w:rsid w:val="00B531F9"/>
    <w:rsid w:val="00B74551"/>
    <w:rsid w:val="00B7724F"/>
    <w:rsid w:val="00B80A4A"/>
    <w:rsid w:val="00B849AB"/>
    <w:rsid w:val="00BA6EF4"/>
    <w:rsid w:val="00BA703F"/>
    <w:rsid w:val="00BA73A3"/>
    <w:rsid w:val="00BB287A"/>
    <w:rsid w:val="00BC268B"/>
    <w:rsid w:val="00BC7CF4"/>
    <w:rsid w:val="00BE1B83"/>
    <w:rsid w:val="00BE32F3"/>
    <w:rsid w:val="00BE3505"/>
    <w:rsid w:val="00BF2148"/>
    <w:rsid w:val="00BF5581"/>
    <w:rsid w:val="00C01AEA"/>
    <w:rsid w:val="00C16BBA"/>
    <w:rsid w:val="00C276C3"/>
    <w:rsid w:val="00C40064"/>
    <w:rsid w:val="00C5151F"/>
    <w:rsid w:val="00C53855"/>
    <w:rsid w:val="00C560E1"/>
    <w:rsid w:val="00C60A82"/>
    <w:rsid w:val="00C8641D"/>
    <w:rsid w:val="00CA182E"/>
    <w:rsid w:val="00CC69CA"/>
    <w:rsid w:val="00CD3C60"/>
    <w:rsid w:val="00CE70B9"/>
    <w:rsid w:val="00CE77ED"/>
    <w:rsid w:val="00CF0FF6"/>
    <w:rsid w:val="00CF454E"/>
    <w:rsid w:val="00D04F23"/>
    <w:rsid w:val="00D11A67"/>
    <w:rsid w:val="00D17929"/>
    <w:rsid w:val="00D23373"/>
    <w:rsid w:val="00D25FE6"/>
    <w:rsid w:val="00D32034"/>
    <w:rsid w:val="00D32B2A"/>
    <w:rsid w:val="00D503B6"/>
    <w:rsid w:val="00D61F0F"/>
    <w:rsid w:val="00D73F38"/>
    <w:rsid w:val="00D74068"/>
    <w:rsid w:val="00D87188"/>
    <w:rsid w:val="00D92B19"/>
    <w:rsid w:val="00DA4473"/>
    <w:rsid w:val="00DC0A91"/>
    <w:rsid w:val="00DD552D"/>
    <w:rsid w:val="00DE0177"/>
    <w:rsid w:val="00DE10C3"/>
    <w:rsid w:val="00DE23A4"/>
    <w:rsid w:val="00DE67F9"/>
    <w:rsid w:val="00DE77B1"/>
    <w:rsid w:val="00DF0A16"/>
    <w:rsid w:val="00DF212D"/>
    <w:rsid w:val="00DF6DFA"/>
    <w:rsid w:val="00E16953"/>
    <w:rsid w:val="00E21582"/>
    <w:rsid w:val="00E22291"/>
    <w:rsid w:val="00E25D8A"/>
    <w:rsid w:val="00E2641C"/>
    <w:rsid w:val="00E27532"/>
    <w:rsid w:val="00E3593F"/>
    <w:rsid w:val="00E3675B"/>
    <w:rsid w:val="00E36DF2"/>
    <w:rsid w:val="00E456FF"/>
    <w:rsid w:val="00E52AC7"/>
    <w:rsid w:val="00E56574"/>
    <w:rsid w:val="00E64C41"/>
    <w:rsid w:val="00E67F22"/>
    <w:rsid w:val="00E75B03"/>
    <w:rsid w:val="00E840A9"/>
    <w:rsid w:val="00E91345"/>
    <w:rsid w:val="00E96412"/>
    <w:rsid w:val="00EA7BBB"/>
    <w:rsid w:val="00EC1C40"/>
    <w:rsid w:val="00ED2CC2"/>
    <w:rsid w:val="00ED4E61"/>
    <w:rsid w:val="00ED588D"/>
    <w:rsid w:val="00EF5BEF"/>
    <w:rsid w:val="00F01FF5"/>
    <w:rsid w:val="00F119E1"/>
    <w:rsid w:val="00F15B5A"/>
    <w:rsid w:val="00F21C9A"/>
    <w:rsid w:val="00F222A5"/>
    <w:rsid w:val="00F334A7"/>
    <w:rsid w:val="00F35665"/>
    <w:rsid w:val="00F55AC6"/>
    <w:rsid w:val="00F56CC5"/>
    <w:rsid w:val="00F700E9"/>
    <w:rsid w:val="00F73A42"/>
    <w:rsid w:val="00F74854"/>
    <w:rsid w:val="00F74CA7"/>
    <w:rsid w:val="00F76A81"/>
    <w:rsid w:val="00F81CCC"/>
    <w:rsid w:val="00F84553"/>
    <w:rsid w:val="00F9163B"/>
    <w:rsid w:val="00F93BC8"/>
    <w:rsid w:val="00FB584F"/>
    <w:rsid w:val="00FB7078"/>
    <w:rsid w:val="00FC0407"/>
    <w:rsid w:val="00FC2B05"/>
    <w:rsid w:val="00FD3FFF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A03BD-35D6-4354-AA02-562098A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164C9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qFormat/>
    <w:rsid w:val="009164C9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4F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A4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A4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610BF5"/>
    <w:rPr>
      <w:rFonts w:ascii="Tahoma" w:hAnsi="Tahoma"/>
      <w:sz w:val="16"/>
      <w:szCs w:val="16"/>
      <w:lang w:val="x-none" w:eastAsia="x-none"/>
    </w:rPr>
  </w:style>
  <w:style w:type="table" w:styleId="a5">
    <w:name w:val="Table Grid"/>
    <w:basedOn w:val="a1"/>
    <w:rsid w:val="00F7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2E0E92"/>
    <w:pPr>
      <w:widowControl w:val="0"/>
    </w:pPr>
  </w:style>
  <w:style w:type="paragraph" w:styleId="a7">
    <w:name w:val="Title"/>
    <w:basedOn w:val="a"/>
    <w:qFormat/>
    <w:rsid w:val="009164C9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8">
    <w:name w:val="No Spacing"/>
    <w:uiPriority w:val="99"/>
    <w:qFormat/>
    <w:rsid w:val="003F270D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F27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F270D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5C60E1"/>
    <w:pPr>
      <w:ind w:left="142" w:firstLine="567"/>
    </w:pPr>
    <w:rPr>
      <w:b/>
      <w:sz w:val="26"/>
      <w:szCs w:val="20"/>
    </w:rPr>
  </w:style>
  <w:style w:type="paragraph" w:styleId="a9">
    <w:name w:val="Block Text"/>
    <w:basedOn w:val="a"/>
    <w:rsid w:val="005C60E1"/>
    <w:pPr>
      <w:ind w:left="-284" w:right="-284"/>
      <w:jc w:val="center"/>
    </w:pPr>
    <w:rPr>
      <w:b/>
      <w:sz w:val="32"/>
      <w:szCs w:val="20"/>
    </w:rPr>
  </w:style>
  <w:style w:type="paragraph" w:styleId="aa">
    <w:name w:val="Body Text"/>
    <w:basedOn w:val="a"/>
    <w:link w:val="ab"/>
    <w:rsid w:val="005C60E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5C60E1"/>
    <w:rPr>
      <w:sz w:val="24"/>
      <w:szCs w:val="24"/>
    </w:rPr>
  </w:style>
  <w:style w:type="paragraph" w:styleId="ac">
    <w:name w:val="header"/>
    <w:basedOn w:val="a"/>
    <w:link w:val="ad"/>
    <w:rsid w:val="004105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4105FE"/>
    <w:rPr>
      <w:sz w:val="24"/>
      <w:szCs w:val="24"/>
    </w:rPr>
  </w:style>
  <w:style w:type="paragraph" w:styleId="ae">
    <w:name w:val="footer"/>
    <w:basedOn w:val="a"/>
    <w:link w:val="af"/>
    <w:rsid w:val="004105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4105FE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1519A"/>
  </w:style>
  <w:style w:type="paragraph" w:customStyle="1" w:styleId="ConsPlusDocList">
    <w:name w:val="ConsPlusDocList"/>
    <w:uiPriority w:val="99"/>
    <w:rsid w:val="0091519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91519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customStyle="1" w:styleId="ConsPlusJurTerm">
    <w:name w:val="ConsPlusJurTerm"/>
    <w:uiPriority w:val="99"/>
    <w:rsid w:val="0091519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91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43BC91B8D78CFCD45A645EE5D79056DE6C176FB7C073219D0D3E5FAD481C52DEF8636ABF989DAE5O3N" TargetMode="External"/><Relationship Id="rId13" Type="http://schemas.openxmlformats.org/officeDocument/2006/relationships/hyperlink" Target="consultantplus://offline/ref=36A43BC91B8D78CFCD45A645EE5D79056DE6C176FB7C073219D0D3E5FAD481C52DEF8636ABFF89DAE5O3N" TargetMode="External"/><Relationship Id="rId18" Type="http://schemas.openxmlformats.org/officeDocument/2006/relationships/hyperlink" Target="consultantplus://offline/ref=36A43BC91B8D78CFCD45A645EE5D79056DE6C176FB7C073219D0D3E5FAD481C52DEF8636ABFF8FD9E5O3N" TargetMode="External"/><Relationship Id="rId26" Type="http://schemas.openxmlformats.org/officeDocument/2006/relationships/hyperlink" Target="consultantplus://offline/ref=36A43BC91B8D78CFCD45A645EE5D79056DE7CA7DF975073219D0D3E5FAD481C52DEF8636ABF880DEE5O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A43BC91B8D78CFCD45A645EE5D79056DE7CA7DF975073219D0D3E5FAD481C52DEF8636ABF88DDFE5O2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A43BC91B8D78CFCD45A645EE5D79056DE6C176FB7C073219D0D3E5FAD481C52DEF8636ABFE81D9E5ODN" TargetMode="External"/><Relationship Id="rId17" Type="http://schemas.openxmlformats.org/officeDocument/2006/relationships/hyperlink" Target="consultantplus://offline/ref=36A43BC91B8D78CFCD45A645EE5D79056DE6C176FB7C073219D0D3E5FAD481C52DEF8636ABFF8FDBE5O2N" TargetMode="External"/><Relationship Id="rId25" Type="http://schemas.openxmlformats.org/officeDocument/2006/relationships/hyperlink" Target="consultantplus://offline/ref=36A43BC91B8D78CFCD45A645EE5D79056DE7CA7DF975073219D0D3E5FAD481C52DEF8636ABF880DEE5O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A43BC91B8D78CFCD45A645EE5D79056DE6C176FB7C073219D0D3E5FAD481C52DEF8636ABFF8CD8E5O7N" TargetMode="External"/><Relationship Id="rId20" Type="http://schemas.openxmlformats.org/officeDocument/2006/relationships/hyperlink" Target="consultantplus://offline/ref=36A43BC91B8D78CFCD45A645EE5D79056DE7CA7DF975073219D0D3E5FAD481C52DEF8636ABFB8FD8E5O0N" TargetMode="External"/><Relationship Id="rId29" Type="http://schemas.openxmlformats.org/officeDocument/2006/relationships/hyperlink" Target="consultantplus://offline/ref=36A43BC91B8D78CFCD45A645EE5D79056DE7CA7DF975073219D0D3E5FAD481C52DEF8636ABF88DDBE5O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A43BC91B8D78CFCD45A645EE5D79056DE6C176FB7C073219D0D3E5FAD481C52DEF8636ABFE8ED2E5O7N" TargetMode="External"/><Relationship Id="rId24" Type="http://schemas.openxmlformats.org/officeDocument/2006/relationships/hyperlink" Target="consultantplus://offline/ref=36A43BC91B8D78CFCD45A645EE5D79056DE7CA7DF975073219D0D3E5FAD481C52DEF8636ABF88ED3E5O2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A43BC91B8D78CFCD45A645EE5D79056DE6C176FB7C073219D0D3E5FAD481C52DEF8636ABFF8BDAE5O5N" TargetMode="External"/><Relationship Id="rId23" Type="http://schemas.openxmlformats.org/officeDocument/2006/relationships/hyperlink" Target="consultantplus://offline/ref=36A43BC91B8D78CFCD45A645EE5D79056DE7CA7DF975073219D0D3E5FAD481C52DEF8636ABF88FDCE5O7N" TargetMode="External"/><Relationship Id="rId28" Type="http://schemas.openxmlformats.org/officeDocument/2006/relationships/hyperlink" Target="consultantplus://offline/ref=36A43BC91B8D78CFCD45A645EE5D79056DE7CA7DF975073219D0D3E5FAD481C52DEF8636ABF989D9E5ODN" TargetMode="External"/><Relationship Id="rId10" Type="http://schemas.openxmlformats.org/officeDocument/2006/relationships/hyperlink" Target="consultantplus://offline/ref=36A43BC91B8D78CFCD45A645EE5D79056DE6C176FB7C073219D0D3E5FAD481C52DEF8636ABFE8ED9E5O4N" TargetMode="External"/><Relationship Id="rId19" Type="http://schemas.openxmlformats.org/officeDocument/2006/relationships/hyperlink" Target="consultantplus://offline/ref=36A43BC91B8D78CFCD45A645EE5D79056DE7CA7DF975073219D0D3E5FAD481C52DEF8636ABFA89DAE5O6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A43BC91B8D78CFCD45A645EE5D79056DE6C176FB7C073219D0D3E5FAD481C52DEF8636ABFE8CDEE5O0N" TargetMode="External"/><Relationship Id="rId14" Type="http://schemas.openxmlformats.org/officeDocument/2006/relationships/hyperlink" Target="consultantplus://offline/ref=36A43BC91B8D78CFCD45A645EE5D79056DE6C176FB7C073219D0D3E5FAD481C52DEF8636ABFF89D9E5O2N" TargetMode="External"/><Relationship Id="rId22" Type="http://schemas.openxmlformats.org/officeDocument/2006/relationships/hyperlink" Target="consultantplus://offline/ref=36A43BC91B8D78CFCD45A645EE5D79056DE7CA7DF975073219D0D3E5FAD481C52DEF8636ABF88CD8E5O0N" TargetMode="External"/><Relationship Id="rId27" Type="http://schemas.openxmlformats.org/officeDocument/2006/relationships/hyperlink" Target="consultantplus://offline/ref=36A43BC91B8D78CFCD45A645EE5D79056DE7CA7DF975073219D0D3E5FAD481C52DEF8636ABF880DCE5O3N" TargetMode="External"/><Relationship Id="rId30" Type="http://schemas.openxmlformats.org/officeDocument/2006/relationships/hyperlink" Target="consultantplus://offline/ref=B9089AA01E23E13B9CC5A951F75C2D01C11147A21175F2E3151D8E388A8AD2CD43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1BCB-E052-453D-AA3D-109C577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Microsoft</Company>
  <LinksUpToDate>false</LinksUpToDate>
  <CharactersWithSpaces>24361</CharactersWithSpaces>
  <SharedDoc>false</SharedDoc>
  <HLinks>
    <vt:vector size="138" baseType="variant">
      <vt:variant>
        <vt:i4>7667770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consultantplus://offline/ref=B9089AA01E23E13B9CC5A951F75C2D01C11147A21175F2E3151D8E388A8AD2CD43M8F</vt:lpwstr>
      </vt:variant>
      <vt:variant>
        <vt:lpwstr/>
      </vt:variant>
      <vt:variant>
        <vt:i4>7667766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consultantplus://offline/ref=36A43BC91B8D78CFCD45A645EE5D79056DE7CA7DF975073219D0D3E5FAD481C52DEF8636ABF88DDBE5OCN</vt:lpwstr>
      </vt:variant>
      <vt:variant>
        <vt:lpwstr/>
      </vt:variant>
      <vt:variant>
        <vt:i4>7667766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consultantplus://offline/ref=36A43BC91B8D78CFCD45A645EE5D79056DE7CA7DF975073219D0D3E5FAD481C52DEF8636ABF989D9E5ODN</vt:lpwstr>
      </vt:variant>
      <vt:variant>
        <vt:lpwstr/>
      </vt:variant>
      <vt:variant>
        <vt:i4>7667763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consultantplus://offline/ref=36A43BC91B8D78CFCD45A645EE5D79056DE7CA7DF975073219D0D3E5FAD481C52DEF8636ABF880DCE5O3N</vt:lpwstr>
      </vt:variant>
      <vt:variant>
        <vt:lpwstr/>
      </vt:variant>
      <vt:variant>
        <vt:i4>7667764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consultantplus://offline/ref=36A43BC91B8D78CFCD45A645EE5D79056DE7CA7DF975073219D0D3E5FAD481C52DEF8636ABF880DEE5O2N</vt:lpwstr>
      </vt:variant>
      <vt:variant>
        <vt:lpwstr/>
      </vt:variant>
      <vt:variant>
        <vt:i4>7667766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consultantplus://offline/ref=36A43BC91B8D78CFCD45A645EE5D79056DE7CA7DF975073219D0D3E5FAD481C52DEF8636ABF880DEE5O0N</vt:lpwstr>
      </vt:variant>
      <vt:variant>
        <vt:lpwstr/>
      </vt:variant>
      <vt:variant>
        <vt:i4>7667767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consultantplus://offline/ref=36A43BC91B8D78CFCD45A645EE5D79056DE7CA7DF975073219D0D3E5FAD481C52DEF8636ABF88ED3E5O2N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consultantplus://offline/ref=36A43BC91B8D78CFCD45A645EE5D79056DE7CA7DF975073219D0D3E5FAD481C52DEF8636ABF88FDCE5O7N</vt:lpwstr>
      </vt:variant>
      <vt:variant>
        <vt:lpwstr/>
      </vt:variant>
      <vt:variant>
        <vt:i4>7667768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consultantplus://offline/ref=36A43BC91B8D78CFCD45A645EE5D79056DE7CA7DF975073219D0D3E5FAD481C52DEF8636ABF88CD8E5O0N</vt:lpwstr>
      </vt:variant>
      <vt:variant>
        <vt:lpwstr/>
      </vt:variant>
      <vt:variant>
        <vt:i4>7667811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consultantplus://offline/ref=36A43BC91B8D78CFCD45A645EE5D79056DE7CA7DF975073219D0D3E5FAD481C52DEF8636ABF88DDFE5O2N</vt:lpwstr>
      </vt:variant>
      <vt:variant>
        <vt:lpwstr/>
      </vt:variant>
      <vt:variant>
        <vt:i4>7667815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consultantplus://offline/ref=36A43BC91B8D78CFCD45A645EE5D79056DE7CA7DF975073219D0D3E5FAD481C52DEF8636ABFB8FD8E5O0N</vt:lpwstr>
      </vt:variant>
      <vt:variant>
        <vt:lpwstr/>
      </vt:variant>
      <vt:variant>
        <vt:i4>7667812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consultantplus://offline/ref=36A43BC91B8D78CFCD45A645EE5D79056DE7CA7DF975073219D0D3E5FAD481C52DEF8636ABFA89DAE5O6N</vt:lpwstr>
      </vt:variant>
      <vt:variant>
        <vt:lpwstr/>
      </vt:variant>
      <vt:variant>
        <vt:i4>7667823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consultantplus://offline/ref=36A43BC91B8D78CFCD45A645EE5D79056DE6C176FB7C073219D0D3E5FAD481C52DEF8636ABFF8FD9E5O3N</vt:lpwstr>
      </vt:variant>
      <vt:variant>
        <vt:lpwstr/>
      </vt:variant>
      <vt:variant>
        <vt:i4>7667765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consultantplus://offline/ref=36A43BC91B8D78CFCD45A645EE5D79056DE6C176FB7C073219D0D3E5FAD481C52DEF8636ABFF8FDBE5O2N</vt:lpwstr>
      </vt:variant>
      <vt:variant>
        <vt:lpwstr/>
      </vt:variant>
      <vt:variant>
        <vt:i4>7667823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consultantplus://offline/ref=36A43BC91B8D78CFCD45A645EE5D79056DE6C176FB7C073219D0D3E5FAD481C52DEF8636ABFF8CD8E5O7N</vt:lpwstr>
      </vt:variant>
      <vt:variant>
        <vt:lpwstr/>
      </vt:variant>
      <vt:variant>
        <vt:i4>7667765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consultantplus://offline/ref=36A43BC91B8D78CFCD45A645EE5D79056DE6C176FB7C073219D0D3E5FAD481C52DEF8636ABFF8BDAE5O5N</vt:lpwstr>
      </vt:variant>
      <vt:variant>
        <vt:lpwstr/>
      </vt:variant>
      <vt:variant>
        <vt:i4>7667761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consultantplus://offline/ref=36A43BC91B8D78CFCD45A645EE5D79056DE6C176FB7C073219D0D3E5FAD481C52DEF8636ABFF89D9E5O2N</vt:lpwstr>
      </vt:variant>
      <vt:variant>
        <vt:lpwstr/>
      </vt:variant>
      <vt:variant>
        <vt:i4>7667816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consultantplus://offline/ref=36A43BC91B8D78CFCD45A645EE5D79056DE6C176FB7C073219D0D3E5FAD481C52DEF8636ABFF89DAE5O3N</vt:lpwstr>
      </vt:variant>
      <vt:variant>
        <vt:lpwstr/>
      </vt:variant>
      <vt:variant>
        <vt:i4>7667820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consultantplus://offline/ref=36A43BC91B8D78CFCD45A645EE5D79056DE6C176FB7C073219D0D3E5FAD481C52DEF8636ABFE81D9E5ODN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consultantplus://offline/ref=36A43BC91B8D78CFCD45A645EE5D79056DE6C176FB7C073219D0D3E5FAD481C52DEF8636ABFE8ED2E5O7N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consultantplus://offline/ref=36A43BC91B8D78CFCD45A645EE5D79056DE6C176FB7C073219D0D3E5FAD481C52DEF8636ABFE8ED9E5O4N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consultantplus://offline/ref=36A43BC91B8D78CFCD45A645EE5D79056DE6C176FB7C073219D0D3E5FAD481C52DEF8636ABFE8CDEE5O0N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consultantplus://offline/ref=36A43BC91B8D78CFCD45A645EE5D79056DE6C176FB7C073219D0D3E5FAD481C52DEF8636ABF989DAE5O3N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Алёна Викторовна</cp:lastModifiedBy>
  <cp:revision>3</cp:revision>
  <cp:lastPrinted>2015-11-02T05:35:00Z</cp:lastPrinted>
  <dcterms:created xsi:type="dcterms:W3CDTF">2022-05-30T07:37:00Z</dcterms:created>
  <dcterms:modified xsi:type="dcterms:W3CDTF">2022-05-30T07:37:00Z</dcterms:modified>
</cp:coreProperties>
</file>