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jc w:val="right"/>
        <w:outlineLvl w:val="0"/>
      </w:pPr>
      <w:r>
        <w:t>Приложение N 1</w:t>
      </w:r>
    </w:p>
    <w:p w:rsidR="00265D9B" w:rsidRDefault="00265D9B" w:rsidP="00265D9B">
      <w:pPr>
        <w:pStyle w:val="ConsPlusNormal"/>
        <w:jc w:val="right"/>
      </w:pPr>
      <w:r>
        <w:t>к Постановлению</w:t>
      </w:r>
    </w:p>
    <w:p w:rsidR="00265D9B" w:rsidRDefault="00265D9B" w:rsidP="00265D9B">
      <w:pPr>
        <w:pStyle w:val="ConsPlusNormal"/>
        <w:jc w:val="right"/>
      </w:pPr>
      <w:r>
        <w:t>администрации</w:t>
      </w:r>
    </w:p>
    <w:p w:rsidR="00265D9B" w:rsidRDefault="00265D9B" w:rsidP="00265D9B">
      <w:pPr>
        <w:pStyle w:val="ConsPlusNormal"/>
        <w:jc w:val="right"/>
      </w:pPr>
      <w:r>
        <w:t>(исполнительно-распорядительного органа)</w:t>
      </w:r>
    </w:p>
    <w:p w:rsidR="00265D9B" w:rsidRDefault="00265D9B" w:rsidP="00265D9B">
      <w:pPr>
        <w:pStyle w:val="ConsPlusNormal"/>
        <w:jc w:val="right"/>
      </w:pPr>
      <w:r>
        <w:t>муниципального района</w:t>
      </w:r>
    </w:p>
    <w:p w:rsidR="00265D9B" w:rsidRDefault="00265D9B" w:rsidP="00265D9B">
      <w:pPr>
        <w:pStyle w:val="ConsPlusNormal"/>
        <w:jc w:val="right"/>
      </w:pPr>
      <w:r>
        <w:t>"Ферзиковский район"</w:t>
      </w:r>
    </w:p>
    <w:p w:rsidR="00265D9B" w:rsidRDefault="00265D9B" w:rsidP="00265D9B">
      <w:pPr>
        <w:pStyle w:val="ConsPlusNormal"/>
        <w:jc w:val="right"/>
      </w:pPr>
      <w:r>
        <w:t>от 6 августа 2012 г. N 306</w:t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jc w:val="center"/>
        <w:rPr>
          <w:b/>
          <w:bCs/>
        </w:rPr>
      </w:pPr>
      <w:bookmarkStart w:id="0" w:name="Par41"/>
      <w:bookmarkEnd w:id="0"/>
      <w:r>
        <w:rPr>
          <w:b/>
          <w:bCs/>
        </w:rPr>
        <w:t>ВЕДОМСТВЕННАЯ ЦЕЛЕВАЯ ПРОГРАММА</w:t>
      </w:r>
    </w:p>
    <w:p w:rsidR="00265D9B" w:rsidRDefault="00265D9B" w:rsidP="00265D9B">
      <w:pPr>
        <w:pStyle w:val="ConsPlusNormal"/>
        <w:jc w:val="center"/>
        <w:rPr>
          <w:b/>
          <w:bCs/>
        </w:rPr>
      </w:pPr>
      <w:r>
        <w:rPr>
          <w:b/>
          <w:bCs/>
        </w:rPr>
        <w:t>"РАЗВИТИЕ МАЛОГО И СРЕДНЕГО ПРЕДПРИНИМАТЕЛЬСТВА</w:t>
      </w:r>
    </w:p>
    <w:p w:rsidR="00265D9B" w:rsidRDefault="00265D9B" w:rsidP="00265D9B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ТЕРРИТОРИИ МУНИЦИПАЛЬНОГО РАЙОНА</w:t>
      </w:r>
    </w:p>
    <w:p w:rsidR="00265D9B" w:rsidRDefault="00265D9B" w:rsidP="00265D9B">
      <w:pPr>
        <w:pStyle w:val="ConsPlusNormal"/>
        <w:jc w:val="center"/>
        <w:rPr>
          <w:b/>
          <w:bCs/>
        </w:rPr>
      </w:pPr>
      <w:r>
        <w:rPr>
          <w:b/>
          <w:bCs/>
        </w:rPr>
        <w:t>"ФЕРЗИКОВСКИЙ РАЙОН" НА 2013 - 2015 ГОДЫ"</w:t>
      </w:r>
    </w:p>
    <w:p w:rsidR="00265D9B" w:rsidRDefault="00265D9B" w:rsidP="00265D9B">
      <w:pPr>
        <w:pStyle w:val="ConsPlusNormal"/>
        <w:jc w:val="center"/>
      </w:pPr>
    </w:p>
    <w:p w:rsidR="00265D9B" w:rsidRDefault="00265D9B" w:rsidP="00265D9B">
      <w:pPr>
        <w:pStyle w:val="ConsPlusNormal"/>
        <w:jc w:val="center"/>
      </w:pPr>
      <w:r>
        <w:t>(в ред. Постановлений администрации муниципального района</w:t>
      </w:r>
    </w:p>
    <w:p w:rsidR="00265D9B" w:rsidRDefault="00265D9B" w:rsidP="00265D9B">
      <w:pPr>
        <w:pStyle w:val="ConsPlusNormal"/>
        <w:jc w:val="center"/>
      </w:pPr>
      <w:r>
        <w:t xml:space="preserve">"Ферзиковский район" от 29.04.2013 </w:t>
      </w:r>
      <w:hyperlink r:id="rId4" w:history="1">
        <w:r>
          <w:rPr>
            <w:color w:val="0000FF"/>
          </w:rPr>
          <w:t>N 204</w:t>
        </w:r>
      </w:hyperlink>
      <w:r>
        <w:t>,</w:t>
      </w:r>
    </w:p>
    <w:p w:rsidR="00265D9B" w:rsidRDefault="00265D9B" w:rsidP="00265D9B">
      <w:pPr>
        <w:pStyle w:val="ConsPlusNormal"/>
        <w:jc w:val="center"/>
      </w:pPr>
      <w:r>
        <w:t xml:space="preserve">от 07.06.2013 </w:t>
      </w:r>
      <w:hyperlink r:id="rId5" w:history="1">
        <w:r>
          <w:rPr>
            <w:color w:val="0000FF"/>
          </w:rPr>
          <w:t>N 264</w:t>
        </w:r>
      </w:hyperlink>
      <w:r>
        <w:t>)</w:t>
      </w:r>
    </w:p>
    <w:p w:rsidR="00265D9B" w:rsidRDefault="00265D9B" w:rsidP="00265D9B">
      <w:pPr>
        <w:pStyle w:val="ConsPlusNormal"/>
        <w:jc w:val="both"/>
      </w:pPr>
      <w:bookmarkStart w:id="1" w:name="_GoBack"/>
      <w:bookmarkEnd w:id="1"/>
    </w:p>
    <w:p w:rsidR="00265D9B" w:rsidRDefault="00265D9B" w:rsidP="00265D9B">
      <w:pPr>
        <w:pStyle w:val="ConsPlusNormal"/>
        <w:jc w:val="center"/>
        <w:outlineLvl w:val="1"/>
      </w:pPr>
      <w:r>
        <w:t>Паспорт</w:t>
      </w:r>
    </w:p>
    <w:p w:rsidR="00265D9B" w:rsidRDefault="00265D9B" w:rsidP="00265D9B">
      <w:pPr>
        <w:pStyle w:val="ConsPlusNormal"/>
        <w:jc w:val="center"/>
      </w:pPr>
      <w:r>
        <w:t>ведомственной целевой программы "Развитие малого и среднего</w:t>
      </w:r>
    </w:p>
    <w:p w:rsidR="00265D9B" w:rsidRDefault="00265D9B" w:rsidP="00265D9B">
      <w:pPr>
        <w:pStyle w:val="ConsPlusNormal"/>
        <w:jc w:val="center"/>
      </w:pPr>
      <w:r>
        <w:t>предпринимательства на территории муниципального района</w:t>
      </w:r>
    </w:p>
    <w:p w:rsidR="00265D9B" w:rsidRDefault="00265D9B" w:rsidP="00265D9B">
      <w:pPr>
        <w:pStyle w:val="ConsPlusNormal"/>
        <w:jc w:val="center"/>
      </w:pPr>
      <w:r>
        <w:t>"Ферзиковский район" на 2013 - 2015 годы"</w:t>
      </w:r>
    </w:p>
    <w:p w:rsidR="00265D9B" w:rsidRDefault="00265D9B" w:rsidP="00265D9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268"/>
        <w:gridCol w:w="3515"/>
        <w:gridCol w:w="850"/>
        <w:gridCol w:w="825"/>
        <w:gridCol w:w="825"/>
        <w:gridCol w:w="825"/>
      </w:tblGrid>
      <w:tr w:rsidR="00265D9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Наименование главного распорядителя бюджетных средств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Администрация (исполнительно-распорядительный орган) муниципального района "Ферзиковский район"</w:t>
            </w:r>
          </w:p>
        </w:tc>
      </w:tr>
      <w:tr w:rsidR="00265D9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Наименование ведомственной целевой программы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Ведомственная целевая программа "Развитие малого и среднего предпринимательства на территории муниципального района "Ферзиковский район" на 2013 - 2015 годы" (далее по тексту - ВЦП)</w:t>
            </w:r>
          </w:p>
        </w:tc>
      </w:tr>
      <w:tr w:rsidR="00265D9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Наименование подразделения, ответственного за реализацию ВЦП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"Ферзиковский район"</w:t>
            </w:r>
          </w:p>
        </w:tc>
      </w:tr>
      <w:tr w:rsidR="00265D9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Дата и номер постановления, которым утверждена ВЦП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Постановление администрации (исполнительно-распорядительного органа) муниципального района "Ферзиковский район" от "___" _________ 20___ года N ____</w:t>
            </w:r>
          </w:p>
        </w:tc>
      </w:tr>
      <w:tr w:rsidR="00265D9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Цель ВЦП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Создание благоприятных условий для развития малого и среднего предпринимательства на территории Ферзиковского района на основе формирования эффективных механизмов его поддержки, повышение вклада малого и среднего предпринимательства в решение социальных и экономических задач района</w:t>
            </w:r>
          </w:p>
        </w:tc>
      </w:tr>
      <w:tr w:rsidR="00265D9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Задачи ВЦП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- Стимулирование развития предпринимательства в реальном секторе экономики путем развития системы финансовой поддержки;</w:t>
            </w:r>
          </w:p>
          <w:p w:rsidR="00265D9B" w:rsidRDefault="00265D9B">
            <w:pPr>
              <w:pStyle w:val="ConsPlusNormal"/>
            </w:pPr>
            <w:r>
              <w:t>- оказание информационной, консультационной и кадровой поддержки малого и среднего предпринимательства</w:t>
            </w:r>
          </w:p>
        </w:tc>
      </w:tr>
      <w:tr w:rsidR="00265D9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Сроки реализации ВЦП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2013 - 2015 годы</w:t>
            </w:r>
          </w:p>
        </w:tc>
      </w:tr>
      <w:tr w:rsidR="00265D9B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Целевые индикаторы по годам реализации ВЦП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lastRenderedPageBreak/>
              <w:t>Значение целевых индикаторов</w:t>
            </w:r>
          </w:p>
        </w:tc>
      </w:tr>
      <w:tr w:rsidR="00265D9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2015 год</w:t>
            </w:r>
          </w:p>
        </w:tc>
      </w:tr>
      <w:tr w:rsidR="00265D9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Количество субъектов малого и среднего предпринимательства, получивших финансовую поддержку,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3</w:t>
            </w:r>
          </w:p>
        </w:tc>
      </w:tr>
      <w:tr w:rsidR="00265D9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Количество действующих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62</w:t>
            </w:r>
          </w:p>
        </w:tc>
      </w:tr>
      <w:tr w:rsidR="00265D9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Количество действующих субъектов малого и среднего предпринимательства, прошедших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15</w:t>
            </w:r>
          </w:p>
        </w:tc>
      </w:tr>
      <w:tr w:rsidR="00265D9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Увеличение объемов выпущенных субъектами малого и среднего предпринимательства товаров, работ, услуг по отношению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10</w:t>
            </w:r>
          </w:p>
        </w:tc>
      </w:tr>
      <w:tr w:rsidR="00265D9B"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Объемы финансирования, всего, в том числе по годам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2013 - 479,120 тыс. рублей;</w:t>
            </w:r>
          </w:p>
          <w:p w:rsidR="00265D9B" w:rsidRDefault="00265D9B">
            <w:pPr>
              <w:pStyle w:val="ConsPlusNormal"/>
            </w:pPr>
            <w:r>
              <w:t>2014 - 544,531 тыс. рублей;</w:t>
            </w:r>
          </w:p>
          <w:p w:rsidR="00265D9B" w:rsidRDefault="00265D9B">
            <w:pPr>
              <w:pStyle w:val="ConsPlusNormal"/>
            </w:pPr>
            <w:r>
              <w:t>2015 - 195,0 тыс. рублей.</w:t>
            </w:r>
          </w:p>
          <w:p w:rsidR="00265D9B" w:rsidRDefault="00265D9B">
            <w:pPr>
              <w:pStyle w:val="ConsPlusNormal"/>
            </w:pPr>
            <w:r>
              <w:t>Объемы финансовых средств, направляемых на реализацию ВЦП из местного бюджета, ежегодно уточняются при формировании проекта решения Районного Собрания муниципального района "Ферзиковский район" о бюджете муниципального района "Ферзиковский район" на очередной финансовый год и плановый период</w:t>
            </w:r>
          </w:p>
        </w:tc>
      </w:tr>
      <w:tr w:rsidR="00265D9B">
        <w:tc>
          <w:tcPr>
            <w:tcW w:w="96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  <w:r>
              <w:t xml:space="preserve">(п. 9 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"Ферзиковский район" от 21.10.2014 N 712)</w:t>
            </w:r>
          </w:p>
        </w:tc>
      </w:tr>
    </w:tbl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jc w:val="center"/>
        <w:outlineLvl w:val="1"/>
      </w:pPr>
      <w:r>
        <w:t>1. Характеристика развития предпринимательства</w:t>
      </w:r>
    </w:p>
    <w:p w:rsidR="00265D9B" w:rsidRDefault="00265D9B" w:rsidP="00265D9B">
      <w:pPr>
        <w:pStyle w:val="ConsPlusNormal"/>
        <w:jc w:val="center"/>
      </w:pPr>
      <w:r>
        <w:t>в Ферзиковском районе</w:t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ind w:firstLine="540"/>
        <w:jc w:val="both"/>
      </w:pPr>
      <w:r>
        <w:t>Стабильное социально-экономическое развитие Ферзиковского района должно быть обеспечено устойчивым развитием малого и среднего бизнеса. Развитие предпринимательства постепенно формирует так называемый "средний класс", самостоятельно обеспечивающий благосостояние и достойный уровень жизни граждан.</w:t>
      </w:r>
    </w:p>
    <w:p w:rsidR="00265D9B" w:rsidRDefault="00265D9B" w:rsidP="00265D9B">
      <w:pPr>
        <w:pStyle w:val="ConsPlusNormal"/>
        <w:ind w:firstLine="540"/>
        <w:jc w:val="both"/>
      </w:pPr>
      <w:r>
        <w:t>Малый бизнес присутствует практически во всех отраслях экономики района. В деятельность малых и средних предприятий вовлечены все социальные группы населения. Его развитие оказывает непосредственное влияние на общее состояние экономики района, способствует насыщению рынка товарами и услугами, развитию экономического обоснованной конкуренции, созданию новых производств и новых рабочих мест, а также формированию налоговой базы.</w:t>
      </w:r>
    </w:p>
    <w:p w:rsidR="00265D9B" w:rsidRDefault="00265D9B" w:rsidP="00265D9B">
      <w:pPr>
        <w:pStyle w:val="ConsPlusNormal"/>
        <w:ind w:firstLine="540"/>
        <w:jc w:val="both"/>
      </w:pPr>
      <w:r>
        <w:t>На территории Ферзиковского района в 2011 году осуществляли деятельность 57 малых предприятий и 358 индивидуальных предпринимателей. Среднесписочная численность работающих на малых предприятиях составила 887 человек. В общем количестве работающих в экономике района это составило 32,3%.</w:t>
      </w:r>
    </w:p>
    <w:p w:rsidR="00265D9B" w:rsidRDefault="00265D9B" w:rsidP="00265D9B">
      <w:pPr>
        <w:pStyle w:val="ConsPlusNormal"/>
        <w:ind w:firstLine="540"/>
        <w:jc w:val="both"/>
      </w:pPr>
      <w:r>
        <w:t>Отгружено товаров собственного производства на малых предприятиях за 2011 год на 376,2 млн. руб., по сравнению с 2010 года отмечен рост на 18%. Значительно увеличены объемы добывающего производства.</w:t>
      </w:r>
    </w:p>
    <w:p w:rsidR="00265D9B" w:rsidRDefault="00265D9B" w:rsidP="00265D9B">
      <w:pPr>
        <w:pStyle w:val="ConsPlusNormal"/>
        <w:ind w:firstLine="540"/>
        <w:jc w:val="both"/>
      </w:pPr>
      <w:r>
        <w:t>В структуре объема оборота на долю предприятий промышленного сектора приходится 31,7% от общего объема оборота малых предприятий района; на долю предприятий розничной торговли - 40,6%; сельского хозяйства - 23,1%. За последние годы наблюдается постоянный рост налоговых поступлений в бюджет района от деятельности субъектов малого предпринимательства, перешедших на специальные налоговые режимы.</w:t>
      </w:r>
    </w:p>
    <w:p w:rsidR="00265D9B" w:rsidRDefault="00265D9B" w:rsidP="00265D9B">
      <w:pPr>
        <w:pStyle w:val="ConsPlusNormal"/>
        <w:ind w:firstLine="540"/>
        <w:jc w:val="both"/>
      </w:pPr>
      <w:r>
        <w:lastRenderedPageBreak/>
        <w:t>Растут предложения банков малому и среднему предпринимательству по различным программам кредитования - от краткосрочных займов до долгосрочных инвестиционных кредитов.</w:t>
      </w:r>
    </w:p>
    <w:p w:rsidR="00265D9B" w:rsidRDefault="00265D9B" w:rsidP="00265D9B">
      <w:pPr>
        <w:pStyle w:val="ConsPlusNormal"/>
        <w:ind w:firstLine="540"/>
        <w:jc w:val="both"/>
      </w:pPr>
      <w:r>
        <w:t>Субъекты малого и среднего предпринимательства привлекаются к выполнению муниципальных заказов, получают финансовую помощь в виде арендных и налоговых льгот.</w:t>
      </w:r>
    </w:p>
    <w:p w:rsidR="00265D9B" w:rsidRDefault="00265D9B" w:rsidP="00265D9B">
      <w:pPr>
        <w:pStyle w:val="ConsPlusNormal"/>
        <w:ind w:firstLine="540"/>
        <w:jc w:val="both"/>
      </w:pPr>
      <w:r>
        <w:t>Следует отметить, что, несмотря на улучшение правовых и финансово-экономических условий, для деятельности малого и среднего предпринимательства на территории района основными проблемами, препятствующими его дальнейшему развитию, являются:</w:t>
      </w:r>
    </w:p>
    <w:p w:rsidR="00265D9B" w:rsidRDefault="00265D9B" w:rsidP="00265D9B">
      <w:pPr>
        <w:pStyle w:val="ConsPlusNormal"/>
        <w:ind w:firstLine="540"/>
        <w:jc w:val="both"/>
      </w:pPr>
      <w:r>
        <w:t>- недостаточное количество свободных нежилых помещений для ведения предпринимательской деятельности и доступности информации о свободных земельных участках;</w:t>
      </w:r>
    </w:p>
    <w:p w:rsidR="00265D9B" w:rsidRDefault="00265D9B" w:rsidP="00265D9B">
      <w:pPr>
        <w:pStyle w:val="ConsPlusNormal"/>
        <w:ind w:firstLine="540"/>
        <w:jc w:val="both"/>
      </w:pPr>
      <w:r>
        <w:t>- невысокая активность субъектов малого и среднего предпринимательства в решении социальных проблем района;</w:t>
      </w:r>
    </w:p>
    <w:p w:rsidR="00265D9B" w:rsidRDefault="00265D9B" w:rsidP="00265D9B">
      <w:pPr>
        <w:pStyle w:val="ConsPlusNormal"/>
        <w:ind w:firstLine="540"/>
        <w:jc w:val="both"/>
      </w:pPr>
      <w:r>
        <w:t>- отсутствие общественных объединений предпринимателей-активаторов в решении вопросов защиты прав и интересов;</w:t>
      </w:r>
    </w:p>
    <w:p w:rsidR="00265D9B" w:rsidRDefault="00265D9B" w:rsidP="00265D9B">
      <w:pPr>
        <w:pStyle w:val="ConsPlusNormal"/>
        <w:ind w:firstLine="540"/>
        <w:jc w:val="both"/>
      </w:pPr>
      <w:r>
        <w:t>- дефицит квалифицированных кадров на малых и средних предприятиях района;</w:t>
      </w:r>
    </w:p>
    <w:p w:rsidR="00265D9B" w:rsidRDefault="00265D9B" w:rsidP="00265D9B">
      <w:pPr>
        <w:pStyle w:val="ConsPlusNormal"/>
        <w:ind w:firstLine="540"/>
        <w:jc w:val="both"/>
      </w:pPr>
      <w:r>
        <w:t>- отсутствие содействия в повышении образовательного и информационного уровня предпринимателей.</w:t>
      </w:r>
    </w:p>
    <w:p w:rsidR="00265D9B" w:rsidRDefault="00265D9B" w:rsidP="00265D9B">
      <w:pPr>
        <w:pStyle w:val="ConsPlusNormal"/>
        <w:ind w:firstLine="540"/>
        <w:jc w:val="both"/>
      </w:pPr>
      <w:r>
        <w:t>Преодоление существующих препятствий и дальнейшее поступательное развитие малого и среднего предпринимательства возможны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консультационного, финансового и имущественного обеспечения, коллективная потребность в которых может возникнуть у предпринимателей.</w:t>
      </w:r>
    </w:p>
    <w:p w:rsidR="00265D9B" w:rsidRDefault="00265D9B" w:rsidP="00265D9B">
      <w:pPr>
        <w:pStyle w:val="ConsPlusNormal"/>
        <w:ind w:firstLine="540"/>
        <w:jc w:val="both"/>
      </w:pPr>
      <w:r>
        <w:t>ВЦП представляет собой план действий по созданию благоприятных условий для дальнейшего развития предпринимательства на территории Ферзиковского района и опирается на созданную инфраструктуру поддержки предпринимательства.</w:t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jc w:val="center"/>
        <w:outlineLvl w:val="1"/>
      </w:pPr>
      <w:r>
        <w:t>2. Основные цели и задачи ВЦП</w:t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ind w:firstLine="540"/>
        <w:jc w:val="both"/>
      </w:pPr>
      <w:r>
        <w:t>Основной целью ВЦП является:</w:t>
      </w:r>
    </w:p>
    <w:p w:rsidR="00265D9B" w:rsidRDefault="00265D9B" w:rsidP="00265D9B">
      <w:pPr>
        <w:pStyle w:val="ConsPlusNormal"/>
        <w:ind w:firstLine="540"/>
        <w:jc w:val="both"/>
      </w:pPr>
      <w:r>
        <w:t>- создание благоприятных условий для развития малого и среднего предпринимательства на территории Ферзиковского района на основе формирования эффективных механизмов его поддержки.</w:t>
      </w:r>
    </w:p>
    <w:p w:rsidR="00265D9B" w:rsidRDefault="00265D9B" w:rsidP="00265D9B">
      <w:pPr>
        <w:pStyle w:val="ConsPlusNormal"/>
        <w:ind w:firstLine="540"/>
        <w:jc w:val="both"/>
      </w:pPr>
      <w:r>
        <w:t>Для достижения поставленных целей предусматривается решение следующих задач:</w:t>
      </w:r>
    </w:p>
    <w:p w:rsidR="00265D9B" w:rsidRDefault="00265D9B" w:rsidP="00265D9B">
      <w:pPr>
        <w:pStyle w:val="ConsPlusNormal"/>
        <w:ind w:firstLine="540"/>
        <w:jc w:val="both"/>
      </w:pPr>
      <w:r>
        <w:t>- стимулирование развития предпринимательства в реальном секторе экономики путем развития системы финансовой поддержки;</w:t>
      </w:r>
    </w:p>
    <w:p w:rsidR="00265D9B" w:rsidRDefault="00265D9B" w:rsidP="00265D9B">
      <w:pPr>
        <w:pStyle w:val="ConsPlusNormal"/>
        <w:ind w:firstLine="540"/>
        <w:jc w:val="both"/>
      </w:pPr>
      <w:r>
        <w:t>- оказание информационной, консультационной и кадровой поддержки малого и среднего предпринимательства.</w:t>
      </w:r>
    </w:p>
    <w:p w:rsidR="00265D9B" w:rsidRDefault="00265D9B" w:rsidP="00265D9B">
      <w:pPr>
        <w:pStyle w:val="ConsPlusNormal"/>
        <w:ind w:firstLine="540"/>
        <w:jc w:val="both"/>
      </w:pPr>
      <w:r>
        <w:t xml:space="preserve">Абзац исключен. 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"Ферзиковский район" от 07.06.2013 N 264.</w:t>
      </w:r>
    </w:p>
    <w:p w:rsidR="00265D9B" w:rsidRDefault="00265D9B" w:rsidP="00265D9B">
      <w:pPr>
        <w:pStyle w:val="ConsPlusNormal"/>
        <w:ind w:firstLine="540"/>
        <w:jc w:val="both"/>
      </w:pPr>
      <w:r>
        <w:t>Под реальным сектором экономики подразумеваются отрасли экономики, производящие материально-вещественный продукт, нематериальные формы богатства и услуги, за исключением операций в финансово-кредитной и биржевой сферах, не относимых к данному сектору.</w:t>
      </w:r>
    </w:p>
    <w:p w:rsidR="00265D9B" w:rsidRDefault="00265D9B" w:rsidP="00265D9B">
      <w:pPr>
        <w:pStyle w:val="ConsPlusNormal"/>
        <w:ind w:firstLine="540"/>
        <w:jc w:val="both"/>
      </w:pPr>
      <w:r>
        <w:t>Оказание информационной, консультационной и кадровой поддержки субъектам малого и среднего предпринимательства включает в себя мероприятия по организации и проведению семинаров, "круглых столов", конкурсов, выставок, применение мер образовательной поддержки, направленной на облегчение доступа предпринимателей к услугам по переподготовке кадров; изданию информационно-справочных, методических и презентационных материалов, посвященных вопросам развития малого предпринимательства в Ферзиковском районе.</w:t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jc w:val="center"/>
        <w:outlineLvl w:val="1"/>
      </w:pPr>
      <w:r>
        <w:t>3. Сроки реализации ВЦП</w:t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ind w:firstLine="540"/>
        <w:jc w:val="both"/>
      </w:pPr>
      <w:r>
        <w:t>Реализация ВЦП рассчитана на 2013 - 2015 годы.</w:t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jc w:val="center"/>
        <w:outlineLvl w:val="1"/>
      </w:pPr>
      <w:r>
        <w:t>4. Целевые индикаторы</w:t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ind w:firstLine="540"/>
        <w:jc w:val="both"/>
      </w:pPr>
      <w:r>
        <w:t>Оценка эффективности ВЦП будет осуществляться с применением следующих целевых индикаторов:</w:t>
      </w:r>
    </w:p>
    <w:p w:rsidR="00265D9B" w:rsidRDefault="00265D9B" w:rsidP="00265D9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84"/>
        <w:gridCol w:w="850"/>
        <w:gridCol w:w="825"/>
        <w:gridCol w:w="825"/>
        <w:gridCol w:w="825"/>
        <w:gridCol w:w="825"/>
      </w:tblGrid>
      <w:tr w:rsidR="00265D9B">
        <w:tc>
          <w:tcPr>
            <w:tcW w:w="5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lastRenderedPageBreak/>
              <w:t>2012 год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Значение целевых индикаторов</w:t>
            </w:r>
          </w:p>
        </w:tc>
      </w:tr>
      <w:tr w:rsidR="00265D9B">
        <w:tc>
          <w:tcPr>
            <w:tcW w:w="5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2015 год</w:t>
            </w:r>
          </w:p>
        </w:tc>
      </w:tr>
      <w:tr w:rsidR="00265D9B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lastRenderedPageBreak/>
              <w:t>Количество субъектов малого и среднего предпринимательства, получивших финансовую поддержку,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4</w:t>
            </w:r>
          </w:p>
        </w:tc>
      </w:tr>
      <w:tr w:rsidR="00265D9B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Количество действующих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62</w:t>
            </w:r>
          </w:p>
        </w:tc>
      </w:tr>
      <w:tr w:rsidR="00265D9B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Количество действующих субъектов малого и среднего предпринимательства, прошедших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15</w:t>
            </w:r>
          </w:p>
        </w:tc>
      </w:tr>
      <w:tr w:rsidR="00265D9B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Увеличение объемов выпущенных субъектами малого и среднего предпринимательства товаров, работ, услуг по отношению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10</w:t>
            </w:r>
          </w:p>
        </w:tc>
      </w:tr>
    </w:tbl>
    <w:p w:rsidR="00265D9B" w:rsidRDefault="00265D9B" w:rsidP="00265D9B">
      <w:pPr>
        <w:pStyle w:val="ConsPlusNormal"/>
        <w:jc w:val="both"/>
        <w:sectPr w:rsidR="00265D9B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jc w:val="center"/>
        <w:outlineLvl w:val="1"/>
      </w:pPr>
      <w:r>
        <w:t>5. Перечень программных мероприятий ведомственной целевой</w:t>
      </w:r>
    </w:p>
    <w:p w:rsidR="00265D9B" w:rsidRDefault="00265D9B" w:rsidP="00265D9B">
      <w:pPr>
        <w:pStyle w:val="ConsPlusNormal"/>
        <w:jc w:val="center"/>
      </w:pPr>
      <w:r>
        <w:t>программы "Развитие малого и среднего предпринимательства</w:t>
      </w:r>
    </w:p>
    <w:p w:rsidR="00265D9B" w:rsidRDefault="00265D9B" w:rsidP="00265D9B">
      <w:pPr>
        <w:pStyle w:val="ConsPlusNormal"/>
        <w:jc w:val="center"/>
      </w:pPr>
      <w:r>
        <w:t>на территории муниципального района "Ферзиковский район"</w:t>
      </w:r>
    </w:p>
    <w:p w:rsidR="00265D9B" w:rsidRDefault="00265D9B" w:rsidP="00265D9B">
      <w:pPr>
        <w:pStyle w:val="ConsPlusNormal"/>
        <w:jc w:val="center"/>
      </w:pPr>
      <w:r>
        <w:t>на 2013 - 2015 годы"</w:t>
      </w:r>
    </w:p>
    <w:p w:rsidR="00265D9B" w:rsidRDefault="00265D9B" w:rsidP="00265D9B">
      <w:pPr>
        <w:pStyle w:val="ConsPlusNormal"/>
        <w:jc w:val="center"/>
      </w:pPr>
    </w:p>
    <w:p w:rsidR="00265D9B" w:rsidRDefault="00265D9B" w:rsidP="00265D9B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:rsidR="00265D9B" w:rsidRDefault="00265D9B" w:rsidP="00265D9B">
      <w:pPr>
        <w:pStyle w:val="ConsPlusNormal"/>
        <w:jc w:val="center"/>
      </w:pPr>
      <w:r>
        <w:t>"Ферзиковский район" от 21.10.2014 N 712)</w:t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ind w:firstLine="540"/>
        <w:jc w:val="both"/>
      </w:pPr>
      <w:r>
        <w:t>Цель ВЦП:</w:t>
      </w:r>
    </w:p>
    <w:p w:rsidR="00265D9B" w:rsidRDefault="00265D9B" w:rsidP="00265D9B">
      <w:pPr>
        <w:pStyle w:val="ConsPlusNormal"/>
        <w:ind w:firstLine="540"/>
        <w:jc w:val="both"/>
      </w:pPr>
      <w:r>
        <w:t>- создание благоприятных условий для развития малого и среднего предпринимательства на территории Ферзиковского района на основе формирования эффективных механизмов его поддержки, повышение вклада малого и среднего предпринимательства в решение социальных и экономических задач района.</w:t>
      </w:r>
    </w:p>
    <w:p w:rsidR="00265D9B" w:rsidRDefault="00265D9B" w:rsidP="00265D9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907"/>
        <w:gridCol w:w="1304"/>
        <w:gridCol w:w="1304"/>
        <w:gridCol w:w="1134"/>
        <w:gridCol w:w="2665"/>
        <w:gridCol w:w="731"/>
        <w:gridCol w:w="794"/>
        <w:gridCol w:w="794"/>
        <w:gridCol w:w="794"/>
      </w:tblGrid>
      <w:tr w:rsidR="00265D9B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Содержание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Объем расходов на реализацию, тыс. руб.</w:t>
            </w:r>
          </w:p>
        </w:tc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Показатели результативности деятельности</w:t>
            </w:r>
          </w:p>
        </w:tc>
      </w:tr>
      <w:tr w:rsidR="00265D9B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Значение индикатора</w:t>
            </w:r>
          </w:p>
        </w:tc>
      </w:tr>
      <w:tr w:rsidR="00265D9B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center"/>
            </w:pPr>
            <w:r>
              <w:t>3-й год</w:t>
            </w:r>
          </w:p>
        </w:tc>
      </w:tr>
      <w:tr w:rsidR="00265D9B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1. Стимулирование развития предпринимательства в реальном секторе экономики путем развития системы финансовой поддержки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1. Количество субъектов малого и среднего предпринимательства, получивших финансовую поддержку, 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3</w:t>
            </w:r>
          </w:p>
        </w:tc>
      </w:tr>
      <w:tr w:rsidR="00265D9B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2. Увеличение объемов выпущенных субъектами малого и среднего предпринимательства товаров, работ, услуг по отношению к предыдущему году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10</w:t>
            </w:r>
          </w:p>
        </w:tc>
      </w:tr>
      <w:tr w:rsidR="00265D9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МЕРОПРИЯТИЯ: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</w:tr>
      <w:tr w:rsidR="00265D9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 xml:space="preserve">1.1. Предоставление субсидий субъектам малого и среднего предпринимательства на компенсацию затрат, связанных с приобретением производственного </w:t>
            </w:r>
            <w:r>
              <w:lastRenderedPageBreak/>
              <w:t>оборудования (руб.)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lastRenderedPageBreak/>
              <w:t>2013 - 2015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 xml:space="preserve">467120, в т.ч.: местный бюджет - 160000 руб., областной </w:t>
            </w:r>
            <w:r>
              <w:lastRenderedPageBreak/>
              <w:t>бюджет - 307120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lastRenderedPageBreak/>
              <w:t xml:space="preserve">530531, в т.ч.: местный бюджет - 160000 руб., областной </w:t>
            </w:r>
            <w:r>
              <w:lastRenderedPageBreak/>
              <w:t>бюджет - 370531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lastRenderedPageBreak/>
              <w:t>180000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</w:tr>
      <w:tr w:rsidR="00265D9B">
        <w:tc>
          <w:tcPr>
            <w:tcW w:w="1365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pBdr>
                <w:top w:val="single" w:sz="6" w:space="0" w:color="auto"/>
              </w:pBdr>
              <w:spacing w:before="100" w:after="100"/>
              <w:rPr>
                <w:sz w:val="2"/>
                <w:szCs w:val="2"/>
              </w:rPr>
            </w:pPr>
          </w:p>
          <w:p w:rsidR="00265D9B" w:rsidRDefault="00265D9B">
            <w:pPr>
              <w:pStyle w:val="ConsPlusNormal"/>
              <w:ind w:firstLine="540"/>
              <w:jc w:val="both"/>
            </w:pPr>
            <w:proofErr w:type="spellStart"/>
            <w:r>
              <w:t>КонсультантПлюс</w:t>
            </w:r>
            <w:proofErr w:type="spellEnd"/>
            <w:r>
              <w:t>: примечание.</w:t>
            </w:r>
          </w:p>
          <w:p w:rsidR="00265D9B" w:rsidRDefault="00265D9B">
            <w:pPr>
              <w:pStyle w:val="ConsPlusNormal"/>
              <w:ind w:firstLine="540"/>
              <w:jc w:val="both"/>
            </w:pPr>
            <w:r>
              <w:t>Нумерация пунктов дана в соответствии с официальным текстом</w:t>
            </w:r>
          </w:p>
          <w:p w:rsidR="00265D9B" w:rsidRDefault="00265D9B">
            <w:pPr>
              <w:pStyle w:val="ConsPlusNormal"/>
              <w:jc w:val="both"/>
            </w:pPr>
            <w:r>
              <w:t>документа.</w:t>
            </w:r>
          </w:p>
          <w:p w:rsidR="00265D9B" w:rsidRDefault="00265D9B">
            <w:pPr>
              <w:pStyle w:val="ConsPlusNormal"/>
              <w:pBdr>
                <w:top w:val="single" w:sz="6" w:space="0" w:color="auto"/>
              </w:pBdr>
              <w:spacing w:before="100" w:after="100"/>
              <w:rPr>
                <w:sz w:val="2"/>
                <w:szCs w:val="2"/>
              </w:rPr>
            </w:pPr>
          </w:p>
        </w:tc>
      </w:tr>
      <w:tr w:rsidR="00265D9B">
        <w:tc>
          <w:tcPr>
            <w:tcW w:w="3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1.4. Консультирование и оказание содействия по кредитованию субъектов малого и среднего предпринимательства через Государственный фонд поддержки малого предпринимательства Калужской области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2013 - 2015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Финансирование не требуется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</w:tr>
      <w:tr w:rsidR="00265D9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Всего по задаче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467120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530531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</w:tr>
      <w:tr w:rsidR="00265D9B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2. Оказание информационной, консультационной и кадровой поддержки малого и среднего предпринимательства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1. Количество действующих субъектов малого и среднего предпринимательства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62</w:t>
            </w:r>
          </w:p>
        </w:tc>
      </w:tr>
      <w:tr w:rsidR="00265D9B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both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2. Количество действующих субъектов малого и среднего предпринимательства, прошедших обучение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15</w:t>
            </w:r>
          </w:p>
        </w:tc>
      </w:tr>
      <w:tr w:rsidR="00265D9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2.1. Формирование перечней муниципального имущества (здания и помещения) для аренды субъектами малого и среднего предпринимательства, публикация в районной газете "Ферзиковские вести" и в сети Интернет базы данных о помещениях муниципальной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2013 - 2015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Финансирование не требуется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</w:tr>
      <w:tr w:rsidR="00265D9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lastRenderedPageBreak/>
              <w:t>2.2. Организация деятельности общественного Совета при Главе администрации по проблемам малого и среднего предпринимательства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2013 - 2015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Финансирование не требуется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</w:tr>
      <w:tr w:rsidR="00265D9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2.3. Проведение рабочих встреч, семинаров и круглых столов по вопросам развития малого и среднего предпринимательства с участием представителей территориальных органов, федеральных органов власти, органов исполнительной и законодательной власти Калужской области, муниципального района "Ферзиковский район" (руб.)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2013 - 2015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15000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</w:tr>
      <w:tr w:rsidR="00265D9B">
        <w:tc>
          <w:tcPr>
            <w:tcW w:w="1365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pBdr>
                <w:top w:val="single" w:sz="6" w:space="0" w:color="auto"/>
              </w:pBdr>
              <w:spacing w:before="100" w:after="100"/>
              <w:rPr>
                <w:sz w:val="2"/>
                <w:szCs w:val="2"/>
              </w:rPr>
            </w:pPr>
          </w:p>
          <w:p w:rsidR="00265D9B" w:rsidRDefault="00265D9B">
            <w:pPr>
              <w:pStyle w:val="ConsPlusNormal"/>
              <w:ind w:firstLine="540"/>
              <w:jc w:val="both"/>
            </w:pPr>
            <w:proofErr w:type="spellStart"/>
            <w:r>
              <w:t>КонсультантПлюс</w:t>
            </w:r>
            <w:proofErr w:type="spellEnd"/>
            <w:r>
              <w:t>: примечание.</w:t>
            </w:r>
          </w:p>
          <w:p w:rsidR="00265D9B" w:rsidRDefault="00265D9B">
            <w:pPr>
              <w:pStyle w:val="ConsPlusNormal"/>
              <w:ind w:firstLine="540"/>
              <w:jc w:val="both"/>
            </w:pPr>
            <w:r>
              <w:t>Нумерация пунктов дана в соответствии с официальным текстом</w:t>
            </w:r>
          </w:p>
          <w:p w:rsidR="00265D9B" w:rsidRDefault="00265D9B">
            <w:pPr>
              <w:pStyle w:val="ConsPlusNormal"/>
              <w:jc w:val="both"/>
            </w:pPr>
            <w:r>
              <w:t>документа.</w:t>
            </w:r>
          </w:p>
          <w:p w:rsidR="00265D9B" w:rsidRDefault="00265D9B">
            <w:pPr>
              <w:pStyle w:val="ConsPlusNormal"/>
              <w:pBdr>
                <w:top w:val="single" w:sz="6" w:space="0" w:color="auto"/>
              </w:pBdr>
              <w:spacing w:before="100" w:after="100"/>
              <w:rPr>
                <w:sz w:val="2"/>
                <w:szCs w:val="2"/>
              </w:rPr>
            </w:pPr>
          </w:p>
        </w:tc>
      </w:tr>
      <w:tr w:rsidR="00265D9B">
        <w:tc>
          <w:tcPr>
            <w:tcW w:w="3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2.5. Сбор и предоставление информации субъектам малого и среднего предпринимательства о свободных объектах недвижимого имущества и земельных участках предприятий и организаций района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2013 - 2015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Финансирование не требуется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</w:tr>
      <w:tr w:rsidR="00265D9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2.6. Организация и проведение обучения специалистов организаций инфраструктуры поддержки малого и среднего предпринимательства, осуществляющих деятельность в районе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2013 - 2015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Областной бюджет (по соглашению)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</w:tr>
      <w:tr w:rsidR="00265D9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lastRenderedPageBreak/>
              <w:t>2.7. Привлечение субъектов малого и среднего предпринимательства к участию в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2013 - 2015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Финансирование не требуется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</w:tr>
      <w:tr w:rsidR="00265D9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2.8. Консультационное содействие субъектов малого и среднего предпринимательства по участию в областных и федеральных конкурсах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2013 - 2015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Финансирование не требуется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</w:tr>
      <w:tr w:rsidR="00265D9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2.9. Анализ и прогнозирование социально-экономического развития сектора малого и среднего предпринимательства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2013 - 2015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Финансирование не требуется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</w:tr>
      <w:tr w:rsidR="00265D9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2.10. Ведение реестра субъектов малого и среднего предпринимательства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2013 - 2015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Финансирование не требуется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</w:tr>
      <w:tr w:rsidR="00265D9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2.11. Мониторинг проблем и препятствий, сдерживающих развитие малого и среднего предпринимательства в районе. Проведение опросов и исследований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2013 - 2015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Финансирование не требуется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</w:tr>
      <w:tr w:rsidR="00265D9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Всего по задаче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15000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</w:tr>
      <w:tr w:rsidR="00265D9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479120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530531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  <w:jc w:val="right"/>
            </w:pPr>
            <w:r>
              <w:t>195000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D9B" w:rsidRDefault="00265D9B">
            <w:pPr>
              <w:pStyle w:val="ConsPlusNormal"/>
            </w:pPr>
          </w:p>
        </w:tc>
      </w:tr>
    </w:tbl>
    <w:p w:rsidR="00265D9B" w:rsidRDefault="00265D9B" w:rsidP="00265D9B">
      <w:pPr>
        <w:pStyle w:val="ConsPlusNormal"/>
        <w:jc w:val="both"/>
        <w:sectPr w:rsidR="00265D9B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jc w:val="center"/>
        <w:outlineLvl w:val="1"/>
      </w:pPr>
      <w:r>
        <w:t>6. Обоснование потребностей в необходимых ресурсах</w:t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ind w:firstLine="540"/>
        <w:jc w:val="both"/>
      </w:pPr>
      <w:r>
        <w:t>Финансирование ВЦП осуществляется из бюджета муниципального района "Ферзиковский район".</w:t>
      </w:r>
    </w:p>
    <w:p w:rsidR="00265D9B" w:rsidRDefault="00265D9B" w:rsidP="00265D9B">
      <w:pPr>
        <w:pStyle w:val="ConsPlusNormal"/>
        <w:ind w:firstLine="540"/>
        <w:jc w:val="both"/>
      </w:pPr>
      <w:r>
        <w:t>Исполнение отдельных мероприятий ВЦП может осуществляться на условиях долевого финансирования из областного бюджета, что увеличит масштаб проводимых мероприятий и позволит привлечь дополнительные средства на реализацию ВЦП.</w:t>
      </w:r>
    </w:p>
    <w:p w:rsidR="00265D9B" w:rsidRDefault="00265D9B" w:rsidP="00265D9B">
      <w:pPr>
        <w:pStyle w:val="ConsPlusNormal"/>
        <w:ind w:firstLine="540"/>
        <w:jc w:val="both"/>
      </w:pPr>
      <w:r>
        <w:t>Реализация мероприятий ВЦП требует привлечения средств из бюджета муниципального района "Ферзиковский район" - 541,0 тыс. рублей, в том числе: на 2013 год - 172,0 тыс. рублей, на 2014 год - 174,0 тыс. рублей, на 2015 год - 195,0 тыс. рублей.</w:t>
      </w:r>
    </w:p>
    <w:p w:rsidR="00265D9B" w:rsidRDefault="00265D9B" w:rsidP="00265D9B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"Ферзиковский район" от 07.06.2013 N 264)</w:t>
      </w:r>
    </w:p>
    <w:p w:rsidR="00265D9B" w:rsidRDefault="00265D9B" w:rsidP="00265D9B">
      <w:pPr>
        <w:pStyle w:val="ConsPlusNormal"/>
        <w:ind w:firstLine="540"/>
        <w:jc w:val="both"/>
      </w:pPr>
      <w:r>
        <w:t>Финансирование мероприятий ВЦП за счет средств бюджета муниципального района "Ферзиковский район" будет осуществляться в объемах, утвержденных решением Районного Собрания муниципального района "Ферзиковский район" о бюджете муниципального района "Ферзиковский район" на очередной финансовый год и плановый период.</w:t>
      </w:r>
    </w:p>
    <w:p w:rsidR="00265D9B" w:rsidRDefault="00265D9B" w:rsidP="00265D9B">
      <w:pPr>
        <w:pStyle w:val="ConsPlusNormal"/>
        <w:ind w:firstLine="540"/>
        <w:jc w:val="both"/>
      </w:pPr>
      <w:r>
        <w:t>При реализации ВЦП, учитывая период ее реализации, возможно возникновение финансового риска, связанного с социально-экономическими факторами, инфляцией, дефицитом бюджетных средств, ростом стоимости ресурсов на рынке капитала и др., что может повлечь выполнение запланированных мероприятий не в полном объеме. В этом случае объемы средств, необходимых для финансирования мероприятий ВЦП в очередном году, уточняются и в случае необходимости вносятся соответствующие предложения о внесении изменений в решение о бюджете муниципального района "Ферзиковский район" на очередной финансовый год и плановый период и в текст ВЦП.</w:t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jc w:val="center"/>
        <w:outlineLvl w:val="1"/>
      </w:pPr>
      <w:r>
        <w:t>7. Ожидаемая эффективность реализации ВЦП</w:t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ind w:firstLine="540"/>
        <w:jc w:val="both"/>
      </w:pPr>
      <w:r>
        <w:t>В результате выполнения основных мероприятий, предусмотренных ВЦП, предполагается следующее:</w:t>
      </w:r>
    </w:p>
    <w:p w:rsidR="00265D9B" w:rsidRDefault="00265D9B" w:rsidP="00265D9B">
      <w:pPr>
        <w:pStyle w:val="ConsPlusNormal"/>
        <w:ind w:firstLine="540"/>
        <w:jc w:val="both"/>
      </w:pPr>
      <w:r>
        <w:t>- увеличение объемов выпущенных субъектами малого и среднего предпринимательства товаров, работ и услуг на 10% ежегодно;</w:t>
      </w:r>
    </w:p>
    <w:p w:rsidR="00265D9B" w:rsidRDefault="00265D9B" w:rsidP="00265D9B">
      <w:pPr>
        <w:pStyle w:val="ConsPlusNormal"/>
        <w:ind w:firstLine="540"/>
        <w:jc w:val="both"/>
      </w:pPr>
      <w:r>
        <w:t>- увеличение действующих субъектов малого и среднего предпринимательства к 2015 году до 62 единиц;</w:t>
      </w:r>
    </w:p>
    <w:p w:rsidR="00265D9B" w:rsidRDefault="00265D9B" w:rsidP="00265D9B">
      <w:pPr>
        <w:pStyle w:val="ConsPlusNormal"/>
        <w:ind w:firstLine="540"/>
        <w:jc w:val="both"/>
      </w:pPr>
      <w:r>
        <w:t>- сохранение и создание новых рабочих мест в сфере малого и среднего предпринимательства;</w:t>
      </w:r>
    </w:p>
    <w:p w:rsidR="00265D9B" w:rsidRDefault="00265D9B" w:rsidP="00265D9B">
      <w:pPr>
        <w:pStyle w:val="ConsPlusNormal"/>
        <w:ind w:firstLine="540"/>
        <w:jc w:val="both"/>
      </w:pPr>
      <w:r>
        <w:t>- определение проблем и препятствий в развитии малого и среднего предпринимательства;</w:t>
      </w:r>
    </w:p>
    <w:p w:rsidR="00265D9B" w:rsidRDefault="00265D9B" w:rsidP="00265D9B">
      <w:pPr>
        <w:pStyle w:val="ConsPlusNormal"/>
        <w:ind w:firstLine="540"/>
        <w:jc w:val="both"/>
      </w:pPr>
      <w:r>
        <w:t>- повышение социального статуса и престижа субъектов малого и среднего предпринимательства.</w:t>
      </w:r>
    </w:p>
    <w:p w:rsidR="00265D9B" w:rsidRDefault="00265D9B" w:rsidP="00265D9B">
      <w:pPr>
        <w:pStyle w:val="ConsPlusNormal"/>
        <w:ind w:firstLine="540"/>
        <w:jc w:val="both"/>
      </w:pPr>
      <w:r>
        <w:t>В числе внешних факторов, которые могут негативно влиять на реализацию ВЦП и эффективность расходования бюджетных средств, следует отнести:</w:t>
      </w:r>
    </w:p>
    <w:p w:rsidR="00265D9B" w:rsidRDefault="00265D9B" w:rsidP="00265D9B">
      <w:pPr>
        <w:pStyle w:val="ConsPlusNormal"/>
        <w:ind w:firstLine="540"/>
        <w:jc w:val="both"/>
      </w:pPr>
      <w:r>
        <w:t>- неполное либо несвоевременное финансирование мероприятий программы за счет средств бюджета муниципального района;</w:t>
      </w:r>
    </w:p>
    <w:p w:rsidR="00265D9B" w:rsidRDefault="00265D9B" w:rsidP="00265D9B">
      <w:pPr>
        <w:pStyle w:val="ConsPlusNormal"/>
        <w:ind w:firstLine="540"/>
        <w:jc w:val="both"/>
      </w:pPr>
      <w:r>
        <w:t>- отсутствие заинтересованности у хозяйствующих субъектов по совместному участию в реализации отдельных мероприятий программы.</w:t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jc w:val="center"/>
        <w:outlineLvl w:val="1"/>
      </w:pPr>
      <w:r>
        <w:t>8. Методика оценки эффективности реализации ВЦП</w:t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ind w:firstLine="540"/>
        <w:jc w:val="both"/>
      </w:pPr>
      <w:r>
        <w:t>Оценка эффективности реализации ВЦП определяется по следующей формуле:</w:t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ind w:firstLine="540"/>
        <w:jc w:val="both"/>
      </w:pPr>
      <w:r>
        <w:rPr>
          <w:noProof/>
          <w:position w:val="-21"/>
          <w:lang w:eastAsia="ru-RU"/>
        </w:rPr>
        <w:drawing>
          <wp:inline distT="0" distB="0" distL="0" distR="0">
            <wp:extent cx="1514475" cy="390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ind w:firstLine="540"/>
        <w:jc w:val="both"/>
      </w:pPr>
      <w:r>
        <w:t xml:space="preserve">где </w:t>
      </w:r>
      <w:proofErr w:type="gramStart"/>
      <w:r>
        <w:t>Э</w:t>
      </w:r>
      <w:proofErr w:type="gramEnd"/>
      <w:r>
        <w:t xml:space="preserve"> - показатель эффективности реализации ВЦП, %;</w:t>
      </w:r>
    </w:p>
    <w:p w:rsidR="00265D9B" w:rsidRDefault="00265D9B" w:rsidP="00265D9B">
      <w:pPr>
        <w:pStyle w:val="ConsPlusNormal"/>
        <w:ind w:firstLine="54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428625" cy="180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уровни достижения каждого целевого индикатора ВЦП;</w:t>
      </w:r>
    </w:p>
    <w:p w:rsidR="00265D9B" w:rsidRDefault="00265D9B" w:rsidP="00265D9B">
      <w:pPr>
        <w:pStyle w:val="ConsPlusNormal"/>
        <w:ind w:firstLine="540"/>
        <w:jc w:val="both"/>
      </w:pPr>
      <w:r>
        <w:t>m - количество целевых индикаторов ВЦП.</w:t>
      </w:r>
    </w:p>
    <w:p w:rsidR="00265D9B" w:rsidRDefault="00265D9B" w:rsidP="00265D9B">
      <w:pPr>
        <w:pStyle w:val="ConsPlusNormal"/>
        <w:ind w:firstLine="540"/>
        <w:jc w:val="both"/>
      </w:pPr>
      <w:r>
        <w:t>Оценка уровня достижения каждого целевого индикатора ВЦП осуществляется по следующей формуле:</w:t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ind w:firstLine="540"/>
        <w:jc w:val="both"/>
      </w:pPr>
      <w:r>
        <w:rPr>
          <w:noProof/>
          <w:position w:val="-21"/>
          <w:lang w:eastAsia="ru-RU"/>
        </w:rPr>
        <w:drawing>
          <wp:inline distT="0" distB="0" distL="0" distR="0">
            <wp:extent cx="1181100" cy="390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ind w:firstLine="540"/>
        <w:jc w:val="both"/>
      </w:pPr>
      <w:r>
        <w:t xml:space="preserve">где </w:t>
      </w:r>
      <w:proofErr w:type="spellStart"/>
      <w:r>
        <w:t>Эn</w:t>
      </w:r>
      <w:proofErr w:type="spellEnd"/>
      <w:r>
        <w:t xml:space="preserve"> - уровень достижения n-го целевого индикатора ВЦП, %;</w:t>
      </w:r>
    </w:p>
    <w:p w:rsidR="00265D9B" w:rsidRDefault="00265D9B" w:rsidP="00265D9B">
      <w:pPr>
        <w:pStyle w:val="ConsPlusNormal"/>
        <w:ind w:firstLine="540"/>
        <w:jc w:val="both"/>
      </w:pPr>
      <w:r>
        <w:rPr>
          <w:noProof/>
          <w:position w:val="-6"/>
          <w:lang w:eastAsia="ru-RU"/>
        </w:rPr>
        <w:lastRenderedPageBreak/>
        <w:drawing>
          <wp:inline distT="0" distB="0" distL="0" distR="0">
            <wp:extent cx="304800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n-го целевого индикатора ВЦП;</w:t>
      </w:r>
    </w:p>
    <w:p w:rsidR="00265D9B" w:rsidRDefault="00265D9B" w:rsidP="00265D9B">
      <w:pPr>
        <w:pStyle w:val="ConsPlusNormal"/>
        <w:ind w:firstLine="540"/>
        <w:jc w:val="both"/>
      </w:pPr>
      <w:r>
        <w:rPr>
          <w:noProof/>
          <w:position w:val="-2"/>
          <w:lang w:eastAsia="ru-RU"/>
        </w:rPr>
        <w:drawing>
          <wp:inline distT="0" distB="0" distL="0" distR="0">
            <wp:extent cx="295275" cy="1524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n-го целевого индикатора ВЦП.</w:t>
      </w:r>
    </w:p>
    <w:p w:rsidR="00265D9B" w:rsidRDefault="00265D9B" w:rsidP="00265D9B">
      <w:pPr>
        <w:pStyle w:val="ConsPlusNormal"/>
        <w:ind w:firstLine="540"/>
        <w:jc w:val="both"/>
      </w:pPr>
      <w:r>
        <w:t xml:space="preserve">В случае, если ВЦП предусмотрен один целевой индикатор, то для оценки эффективности реализации такой ВЦП будет верно равенство </w:t>
      </w:r>
      <w:proofErr w:type="spellStart"/>
      <w:r>
        <w:t>Эn</w:t>
      </w:r>
      <w:proofErr w:type="spellEnd"/>
      <w:r>
        <w:t xml:space="preserve"> = Э.</w:t>
      </w:r>
    </w:p>
    <w:p w:rsidR="00265D9B" w:rsidRDefault="00265D9B" w:rsidP="00265D9B">
      <w:pPr>
        <w:pStyle w:val="ConsPlusNormal"/>
        <w:ind w:firstLine="540"/>
        <w:jc w:val="both"/>
      </w:pPr>
      <w:r>
        <w:t>По результатам оценки эффективности реализации ВЦП могут быть сделаны следующие выводы:</w:t>
      </w:r>
    </w:p>
    <w:p w:rsidR="00265D9B" w:rsidRDefault="00265D9B" w:rsidP="00265D9B">
      <w:pPr>
        <w:pStyle w:val="ConsPlusNormal"/>
        <w:ind w:firstLine="540"/>
        <w:jc w:val="both"/>
      </w:pPr>
      <w:r>
        <w:t>- ВЦП реализуется эффективно - в случае, если значение показателя эффективности реализации ВЦП (Э) составляет 100 и более процентов;</w:t>
      </w:r>
    </w:p>
    <w:p w:rsidR="00265D9B" w:rsidRDefault="00265D9B" w:rsidP="00265D9B">
      <w:pPr>
        <w:pStyle w:val="ConsPlusNormal"/>
        <w:ind w:firstLine="540"/>
        <w:jc w:val="both"/>
      </w:pPr>
      <w:r>
        <w:t>- ВЦП реализуется относительно эффективно - в случае, если значение показателя эффективности реализации ВЦП (Э) составляет от 80 до 100 процентов;</w:t>
      </w:r>
    </w:p>
    <w:p w:rsidR="00265D9B" w:rsidRDefault="00265D9B" w:rsidP="00265D9B">
      <w:pPr>
        <w:pStyle w:val="ConsPlusNormal"/>
        <w:ind w:firstLine="540"/>
        <w:jc w:val="both"/>
      </w:pPr>
      <w:r>
        <w:t>- ВЦП реализуется неэффективно - в случае, если значение показателя эффективности реализации ВЦП (Э) составляет менее 80 процентов.</w:t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jc w:val="center"/>
        <w:outlineLvl w:val="1"/>
      </w:pPr>
      <w:r>
        <w:t>9. Система управления реализацией ВЦП</w:t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ind w:firstLine="540"/>
        <w:jc w:val="both"/>
      </w:pPr>
      <w:r>
        <w:t>Управление ВЦП, контроль и мониторинг за ходом ее реализации осуществляет отдел экономического развития администрации (исполнительно-распорядительного органа) муниципального района "Ферзиковский район".</w:t>
      </w:r>
    </w:p>
    <w:p w:rsidR="00265D9B" w:rsidRDefault="00265D9B" w:rsidP="00265D9B">
      <w:pPr>
        <w:pStyle w:val="ConsPlusNormal"/>
        <w:ind w:firstLine="540"/>
        <w:jc w:val="both"/>
      </w:pPr>
      <w:r>
        <w:t>Основными исполнителями ВЦП являются подразделения администрации (исполнительно-распорядительного органа) муниципального района "Ферзиковский район", предприятия и организации инфраструктуры поддержки малого и среднего предпринимательства.</w:t>
      </w:r>
    </w:p>
    <w:p w:rsidR="00265D9B" w:rsidRDefault="00265D9B" w:rsidP="00265D9B">
      <w:pPr>
        <w:pStyle w:val="ConsPlusNormal"/>
        <w:ind w:firstLine="540"/>
        <w:jc w:val="both"/>
      </w:pPr>
      <w:r>
        <w:t>Отдел экономического развития администрации (исполнительно-распорядительного органа) муниципального района "Ферзиковский район" осуществляет контроль за целевым и эффективным использованием финансовых средств, выделенных на выполнение мероприятий ВЦП.</w:t>
      </w: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jc w:val="both"/>
      </w:pPr>
    </w:p>
    <w:p w:rsidR="00265D9B" w:rsidRDefault="00265D9B" w:rsidP="00265D9B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D94561" w:rsidRDefault="00D94561"/>
    <w:sectPr w:rsidR="00D94561" w:rsidSect="00420DD5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9B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5D9B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7133"/>
    <w:rsid w:val="0034778F"/>
    <w:rsid w:val="0034784F"/>
    <w:rsid w:val="00350561"/>
    <w:rsid w:val="003510C2"/>
    <w:rsid w:val="0035158A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F7A"/>
    <w:rsid w:val="003B26C3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7AA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1CA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6C0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552A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3C6A0-EBDC-4F6B-A915-DB4A8B70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D9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65D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28F76AEEED6A9D016F46389847E1BF6849EFD1881EACF2A045A1FE58A1C432A8EF9170C4D767BF9228CBA7FG" TargetMode="External"/><Relationship Id="rId13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F28F76AEEED6A9D016F46389847E1BF6849EFD1686EBC722045A1FE58A1C432A8EF9170C4D767BF9228DBA77G" TargetMode="External"/><Relationship Id="rId12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F28F76AEEED6A9D016F46389847E1BF6849EFD1881EACF2A045A1FE58A1C432A8EF9170C4D767BF9228DBA79G" TargetMode="External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68F28F76AEEED6A9D016F46389847E1BF6849EFD1686EBC722045A1FE58A1C432A8EF9170C4D767BF9228DBA79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consultantplus://offline/ref=68F28F76AEEED6A9D016F46389847E1BF6849EFD1685EAC62E045A1FE58A1C432A8EF9170C4D767BF9228DBA79G" TargetMode="External"/><Relationship Id="rId9" Type="http://schemas.openxmlformats.org/officeDocument/2006/relationships/hyperlink" Target="consultantplus://offline/ref=68F28F76AEEED6A9D016F46389847E1BF6849EFD1686EBC722045A1FE58A1C432A8EF9170C4D767BF9228CBA7BG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Lataeva</dc:creator>
  <cp:keywords/>
  <dc:description/>
  <cp:lastModifiedBy>Алёна Викторовна</cp:lastModifiedBy>
  <cp:revision>3</cp:revision>
  <dcterms:created xsi:type="dcterms:W3CDTF">2022-05-30T07:44:00Z</dcterms:created>
  <dcterms:modified xsi:type="dcterms:W3CDTF">2022-05-30T07:44:00Z</dcterms:modified>
</cp:coreProperties>
</file>