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704B0F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DD236" wp14:editId="0AC6681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Pr="004C672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4C672F">
        <w:rPr>
          <w:rFonts w:ascii="Times New Roman" w:hAnsi="Times New Roman" w:cs="Times New Roman"/>
          <w:b/>
          <w:sz w:val="52"/>
          <w:szCs w:val="52"/>
        </w:rPr>
        <w:t>ПЕРЕЧЕНЬ ГОСУДАРСТВЕННЫХ И МУНИЦИПАЛЬНЫХ УСЛУГ</w:t>
      </w:r>
      <w:r w:rsidRPr="004C672F">
        <w:rPr>
          <w:rFonts w:ascii="Times New Roman" w:hAnsi="Times New Roman" w:cs="Times New Roman"/>
          <w:b/>
          <w:sz w:val="40"/>
          <w:szCs w:val="52"/>
        </w:rPr>
        <w:t>,</w:t>
      </w:r>
      <w:r w:rsidRPr="004C672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04B0F" w:rsidRPr="00704B0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704B0F">
        <w:rPr>
          <w:rFonts w:ascii="Times New Roman" w:hAnsi="Times New Roman" w:cs="Times New Roman"/>
          <w:b/>
          <w:sz w:val="44"/>
          <w:szCs w:val="52"/>
        </w:rPr>
        <w:t xml:space="preserve">ПРЕДОСТАВЛЯЕМЫХ В  ГБУ КО «МФЦ КАЛУЖСКОЙ ОБЛАСТИ» </w:t>
      </w:r>
    </w:p>
    <w:p w:rsidR="00704B0F" w:rsidRPr="00704B0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704B0F" w:rsidRDefault="00704B0F" w:rsidP="00704B0F">
      <w:pPr>
        <w:ind w:right="9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E77FE"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2241A" wp14:editId="1D6FE9FD">
                <wp:simplePos x="0" y="0"/>
                <wp:positionH relativeFrom="column">
                  <wp:posOffset>249555</wp:posOffset>
                </wp:positionH>
                <wp:positionV relativeFrom="paragraph">
                  <wp:posOffset>1981835</wp:posOffset>
                </wp:positionV>
                <wp:extent cx="2517140" cy="523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FE" w:rsidRPr="00D55A07" w:rsidRDefault="007E77FE" w:rsidP="007E7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7E77FE" w:rsidRPr="00D55A07" w:rsidRDefault="007E77FE" w:rsidP="007E77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24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65pt;margin-top:156.05pt;width:19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" filled="f" stroked="f">
                <v:textbox>
                  <w:txbxContent>
                    <w:p w:rsidR="007E77FE" w:rsidRPr="00D55A07" w:rsidRDefault="007E77FE" w:rsidP="007E77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7E77FE" w:rsidRPr="00D55A07" w:rsidRDefault="007E77FE" w:rsidP="007E77F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BAA3C" wp14:editId="719EB76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tbl>
      <w:tblPr>
        <w:tblStyle w:val="a3"/>
        <w:tblW w:w="10859" w:type="dxa"/>
        <w:jc w:val="center"/>
        <w:tblLook w:val="04A0" w:firstRow="1" w:lastRow="0" w:firstColumn="1" w:lastColumn="0" w:noHBand="0" w:noVBand="1"/>
      </w:tblPr>
      <w:tblGrid>
        <w:gridCol w:w="10859"/>
      </w:tblGrid>
      <w:tr w:rsidR="008B2146" w:rsidTr="007B436E">
        <w:trPr>
          <w:trHeight w:val="1127"/>
          <w:jc w:val="center"/>
        </w:trPr>
        <w:tc>
          <w:tcPr>
            <w:tcW w:w="10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779"/>
              <w:gridCol w:w="9853"/>
            </w:tblGrid>
            <w:tr w:rsidR="007B436E" w:rsidRPr="00B409CF" w:rsidTr="00C6290A">
              <w:trPr>
                <w:trHeight w:val="1127"/>
                <w:jc w:val="center"/>
              </w:trPr>
              <w:tc>
                <w:tcPr>
                  <w:tcW w:w="106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436E" w:rsidRPr="00B409CF" w:rsidRDefault="007B436E" w:rsidP="007B436E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Перечень государственных и муниципальных услуг, предоставляемых</w:t>
                  </w:r>
                </w:p>
                <w:p w:rsidR="007B436E" w:rsidRPr="00B409CF" w:rsidRDefault="007B436E" w:rsidP="007B436E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ГБУ КО «МФЦ Калужской области»</w:t>
                  </w:r>
                </w:p>
                <w:p w:rsidR="007B436E" w:rsidRPr="00B409CF" w:rsidRDefault="007B436E" w:rsidP="007B436E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436E" w:rsidRPr="00B409CF" w:rsidRDefault="007B436E" w:rsidP="007B436E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 состоянию 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01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.2020 года: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218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услуг, из которых </w:t>
                  </w:r>
                </w:p>
                <w:p w:rsidR="007B436E" w:rsidRPr="00B409CF" w:rsidRDefault="007B436E" w:rsidP="007B436E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– федеральные, 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региональных (в т.ч. 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по переданным гос. полномочиям). 20 - муниципальных , 9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дополнительных, в т.ч. 7 услуг АО «Корпорация МСП».</w:t>
                  </w:r>
                </w:p>
                <w:p w:rsidR="007B436E" w:rsidRPr="00B409CF" w:rsidRDefault="007B436E" w:rsidP="007B436E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436E" w:rsidRPr="00B409CF" w:rsidTr="00C6290A">
              <w:trPr>
                <w:trHeight w:val="57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7B436E" w:rsidRPr="00B409CF" w:rsidTr="00C6290A">
              <w:trPr>
                <w:trHeight w:val="41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Росреестр</w:t>
                  </w:r>
                </w:p>
              </w:tc>
            </w:tr>
            <w:tr w:rsidR="007B436E" w:rsidRPr="00B409CF" w:rsidTr="00C6290A">
              <w:trPr>
                <w:trHeight w:val="67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кадастровый учет недвижимого имущества и (или) государственная регистрация прав на недвижимое имущество</w:t>
                  </w:r>
                </w:p>
              </w:tc>
            </w:tr>
            <w:tr w:rsidR="007B436E" w:rsidRPr="00B409CF" w:rsidTr="00C6290A">
              <w:trPr>
                <w:trHeight w:val="49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сведений, содержащихся в Едином государственном реестре недвижимости</w:t>
                  </w:r>
                </w:p>
              </w:tc>
            </w:tr>
            <w:tr w:rsidR="007B436E" w:rsidRPr="00B409CF" w:rsidTr="00C6290A">
              <w:trPr>
                <w:trHeight w:val="467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Росимущество</w:t>
                  </w:r>
                </w:p>
              </w:tc>
            </w:tr>
            <w:tr w:rsidR="007B436E" w:rsidRPr="00B409CF" w:rsidTr="00C6290A">
              <w:trPr>
                <w:trHeight w:val="63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в установленном порядке выдачи выписок из реестра федерального имущества</w:t>
                  </w:r>
                </w:p>
              </w:tc>
            </w:tr>
            <w:tr w:rsidR="007B436E" w:rsidRPr="00B409CF" w:rsidTr="00C6290A">
              <w:trPr>
                <w:trHeight w:val="63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      </w:r>
                </w:p>
              </w:tc>
            </w:tr>
            <w:tr w:rsidR="007B436E" w:rsidRPr="00B409CF" w:rsidTr="00C6290A">
              <w:trPr>
                <w:trHeight w:val="425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МВД России </w:t>
                  </w:r>
                </w:p>
              </w:tc>
            </w:tr>
            <w:tr w:rsidR="007B436E" w:rsidRPr="00B409CF" w:rsidTr="00C6290A">
              <w:trPr>
                <w:trHeight w:val="1262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      </w:r>
                </w:p>
              </w:tc>
            </w:tr>
            <w:tr w:rsidR="007B436E" w:rsidRPr="00B409CF" w:rsidTr="00C6290A">
              <w:trPr>
                <w:trHeight w:val="68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      </w:r>
                </w:p>
              </w:tc>
            </w:tr>
            <w:tr w:rsidR="007B436E" w:rsidRPr="00B409CF" w:rsidTr="00C6290A">
              <w:trPr>
                <w:trHeight w:val="9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      </w:r>
                </w:p>
              </w:tc>
            </w:tr>
            <w:tr w:rsidR="007B436E" w:rsidRPr="00B409CF" w:rsidTr="00C6290A">
              <w:trPr>
                <w:trHeight w:val="934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      </w:r>
                </w:p>
              </w:tc>
            </w:tr>
            <w:tr w:rsidR="007B436E" w:rsidRPr="00B409CF" w:rsidTr="00C6290A">
              <w:trPr>
                <w:trHeight w:val="69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    </w:r>
                </w:p>
              </w:tc>
            </w:tr>
            <w:tr w:rsidR="007B436E" w:rsidRPr="00B409CF" w:rsidTr="00C6290A">
              <w:trPr>
                <w:trHeight w:val="98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      </w:r>
                </w:p>
              </w:tc>
            </w:tr>
            <w:tr w:rsidR="007B436E" w:rsidRPr="00B409CF" w:rsidTr="00C6290A">
              <w:trPr>
                <w:trHeight w:val="127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      </w:r>
                </w:p>
              </w:tc>
            </w:tr>
            <w:tr w:rsidR="007B436E" w:rsidRPr="00B409CF" w:rsidTr="00C6290A">
              <w:trPr>
                <w:trHeight w:val="407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Пенсионный фонд Российской Федерации</w:t>
                  </w:r>
                </w:p>
              </w:tc>
            </w:tr>
            <w:tr w:rsidR="007B436E" w:rsidRPr="00B409CF" w:rsidTr="00C6290A">
              <w:trPr>
                <w:trHeight w:val="71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граждан о предоставлении государственной социальной помощи в виде набора социальных услуг</w:t>
                  </w:r>
                </w:p>
              </w:tc>
            </w:tr>
            <w:tr w:rsidR="007B436E" w:rsidRPr="00B409CF" w:rsidTr="00C6290A">
              <w:trPr>
                <w:trHeight w:val="412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гражданам справок о размере пенсий (иных выплат)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ежемесячной денежной выплаты отдельным категориям граждан в Российской Федерации</w:t>
                  </w:r>
                </w:p>
              </w:tc>
            </w:tr>
            <w:tr w:rsidR="007B436E" w:rsidRPr="00B409CF" w:rsidTr="00C6290A">
              <w:trPr>
                <w:trHeight w:val="15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      </w:r>
                </w:p>
              </w:tc>
            </w:tr>
            <w:tr w:rsidR="007B436E" w:rsidRPr="00B409CF" w:rsidTr="00C6290A">
              <w:trPr>
                <w:trHeight w:val="46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государственного сертификата на материнский (семейный) капитал</w:t>
                  </w:r>
                </w:p>
              </w:tc>
            </w:tr>
            <w:tr w:rsidR="007B436E" w:rsidRPr="00B409CF" w:rsidTr="00C6290A">
              <w:trPr>
                <w:trHeight w:val="70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о распоряжении средствами (частью средств) материнского (семейного) капитала</w:t>
                  </w:r>
                </w:p>
              </w:tc>
            </w:tr>
            <w:tr w:rsidR="007B436E" w:rsidRPr="00B409CF" w:rsidTr="00C6290A">
              <w:trPr>
                <w:trHeight w:val="95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      </w:r>
                </w:p>
              </w:tc>
            </w:tr>
            <w:tr w:rsidR="007B436E" w:rsidRPr="00B409CF" w:rsidTr="00C6290A">
              <w:trPr>
                <w:trHeight w:val="9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      </w:r>
                </w:p>
              </w:tc>
            </w:tr>
            <w:tr w:rsidR="007B436E" w:rsidRPr="00B409CF" w:rsidTr="00C6290A">
              <w:trPr>
                <w:trHeight w:val="48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федеральной социальной доплаты к пенсии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страховых пенсий, накопительной пенсии и пенсий по государственному пенсионному обеспечению</w:t>
                  </w:r>
                </w:p>
              </w:tc>
            </w:tr>
            <w:tr w:rsidR="007B436E" w:rsidRPr="00B409CF" w:rsidTr="00C6290A">
              <w:trPr>
                <w:trHeight w:val="3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Выплата страховых пенсий, накопительной пенсии и пенсий по государственному пенсионному обеспечению</w:t>
                  </w:r>
                </w:p>
              </w:tc>
            </w:tr>
            <w:tr w:rsidR="007B436E" w:rsidRPr="00B409CF" w:rsidTr="00C6290A">
              <w:trPr>
                <w:trHeight w:val="3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граждан об отнесении к категории граждан предпенсионного возраста</w:t>
                  </w:r>
                </w:p>
              </w:tc>
            </w:tr>
            <w:tr w:rsidR="007B436E" w:rsidRPr="00B409CF" w:rsidTr="00C6290A">
              <w:trPr>
                <w:trHeight w:val="3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 ПФР о предоставлении ежемесячной выплаты на детей до 3 лет</w:t>
                  </w:r>
                </w:p>
              </w:tc>
            </w:tr>
            <w:tr w:rsidR="007B436E" w:rsidRPr="00B409CF" w:rsidTr="00C6290A">
              <w:trPr>
                <w:trHeight w:val="3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 ПФР о предоставлении единовременной выплаты на детей от 3 до 16 лет</w:t>
                  </w:r>
                </w:p>
              </w:tc>
            </w:tr>
            <w:tr w:rsidR="007B436E" w:rsidRPr="00B409CF" w:rsidTr="00C6290A">
              <w:trPr>
                <w:trHeight w:val="3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656159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сведений о трудовой деятельности зарегистрированного лица, содержащихся в его индивидуальном лицевом счете</w:t>
                  </w:r>
                </w:p>
              </w:tc>
            </w:tr>
            <w:tr w:rsidR="007B436E" w:rsidRPr="00B409CF" w:rsidTr="00C6290A">
              <w:trPr>
                <w:trHeight w:val="3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656159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      </w:r>
                </w:p>
              </w:tc>
            </w:tr>
            <w:tr w:rsidR="007B436E" w:rsidRPr="00B409CF" w:rsidTr="00C6290A">
              <w:trPr>
                <w:trHeight w:val="412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Фонд социального страхования Российской Федерации</w:t>
                  </w:r>
                </w:p>
              </w:tc>
            </w:tr>
            <w:tr w:rsidR="007B436E" w:rsidRPr="00B409CF" w:rsidTr="00C6290A">
              <w:trPr>
                <w:trHeight w:val="984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 </w:t>
                  </w:r>
                </w:p>
              </w:tc>
            </w:tr>
            <w:tr w:rsidR="007B436E" w:rsidRPr="00B409CF" w:rsidTr="00C6290A">
              <w:trPr>
                <w:trHeight w:val="186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 в части приема заявления о предоставлении путевки на санаторно-курортное лечение и справки для получения путевки по форме № 070/у-04.</w:t>
                  </w:r>
                </w:p>
              </w:tc>
            </w:tr>
            <w:tr w:rsidR="007B436E" w:rsidRPr="00B409CF" w:rsidTr="00C6290A">
              <w:trPr>
                <w:trHeight w:val="99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      </w:r>
                </w:p>
              </w:tc>
            </w:tr>
            <w:tr w:rsidR="007B436E" w:rsidRPr="00B409CF" w:rsidTr="00C6290A">
              <w:trPr>
                <w:trHeight w:val="87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      </w:r>
                </w:p>
              </w:tc>
            </w:tr>
            <w:tr w:rsidR="007B436E" w:rsidRPr="00B409CF" w:rsidTr="00C6290A">
              <w:trPr>
                <w:trHeight w:val="66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снятие с регистрационного учета страхователей - физических лиц, заключивших трудовой договор с работником</w:t>
                  </w:r>
                </w:p>
              </w:tc>
            </w:tr>
            <w:tr w:rsidR="007B436E" w:rsidRPr="00B409CF" w:rsidTr="00C6290A">
              <w:trPr>
                <w:trHeight w:val="68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      </w:r>
                </w:p>
              </w:tc>
            </w:tr>
            <w:tr w:rsidR="007B436E" w:rsidRPr="00B409CF" w:rsidTr="00C6290A">
              <w:trPr>
                <w:trHeight w:val="125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юридических лиц, а также видов экономической деятельности подразделений страхователя, являющихся самостоятельными классификационными единицами. </w:t>
                  </w:r>
                </w:p>
              </w:tc>
            </w:tr>
            <w:tr w:rsidR="007B436E" w:rsidRPr="00B409CF" w:rsidTr="00C6290A">
              <w:trPr>
                <w:trHeight w:val="366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      </w:r>
                </w:p>
              </w:tc>
            </w:tr>
            <w:tr w:rsidR="007B436E" w:rsidRPr="00B409CF" w:rsidTr="00C6290A">
              <w:trPr>
                <w:trHeight w:val="1268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      </w:r>
                </w:p>
              </w:tc>
            </w:tr>
            <w:tr w:rsidR="007B436E" w:rsidRPr="00B409CF" w:rsidTr="00C6290A">
              <w:trPr>
                <w:trHeight w:val="455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ФНС России</w:t>
                  </w:r>
                </w:p>
              </w:tc>
            </w:tr>
            <w:tr w:rsidR="007B436E" w:rsidRPr="00B409CF" w:rsidTr="00C6290A">
              <w:trPr>
                <w:trHeight w:val="66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</w:tr>
            <w:tr w:rsidR="007B436E" w:rsidRPr="00B409CF" w:rsidTr="00C6290A">
              <w:trPr>
                <w:trHeight w:val="296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      </w:r>
                </w:p>
              </w:tc>
            </w:tr>
            <w:tr w:rsidR="007B436E" w:rsidRPr="00B409CF" w:rsidTr="00C6290A">
              <w:trPr>
                <w:trHeight w:val="69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заинтересованным лицам сведений, содержащихся в реестре дисквалифицированных лиц</w:t>
                  </w:r>
                </w:p>
              </w:tc>
            </w:tr>
            <w:tr w:rsidR="007B436E" w:rsidRPr="00B409CF" w:rsidTr="00C6290A">
              <w:trPr>
                <w:trHeight w:val="986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      </w:r>
                </w:p>
              </w:tc>
            </w:tr>
            <w:tr w:rsidR="007B436E" w:rsidRPr="00B409CF" w:rsidTr="00C6290A">
              <w:trPr>
                <w:trHeight w:val="127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      </w:r>
                </w:p>
              </w:tc>
            </w:tr>
            <w:tr w:rsidR="007B436E" w:rsidRPr="00B409CF" w:rsidTr="00C6290A">
              <w:trPr>
                <w:trHeight w:val="470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ФССП России</w:t>
                  </w:r>
                </w:p>
              </w:tc>
            </w:tr>
            <w:tr w:rsidR="007B436E" w:rsidRPr="00B409CF" w:rsidTr="00C6290A">
              <w:trPr>
                <w:trHeight w:val="75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по находящимся на исполнении исполнительным производствам в отношении физического и юридического лица</w:t>
                  </w:r>
                </w:p>
              </w:tc>
            </w:tr>
            <w:tr w:rsidR="007B436E" w:rsidRPr="00B409CF" w:rsidTr="00C6290A">
              <w:trPr>
                <w:trHeight w:val="400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Управление Роспотребнадзора по Калужской области, ФМБА (г.Обнинск)</w:t>
                  </w:r>
                </w:p>
              </w:tc>
            </w:tr>
            <w:tr w:rsidR="007B436E" w:rsidRPr="00B409CF" w:rsidTr="00C6290A">
              <w:trPr>
                <w:trHeight w:val="154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      </w:r>
                </w:p>
              </w:tc>
            </w:tr>
            <w:tr w:rsidR="007B436E" w:rsidRPr="00B409CF" w:rsidTr="00C6290A">
              <w:trPr>
                <w:trHeight w:val="33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Услуги органов ЗАГС</w:t>
                  </w:r>
                </w:p>
              </w:tc>
            </w:tr>
            <w:tr w:rsidR="007B436E" w:rsidRPr="00B409CF" w:rsidTr="00C6290A">
              <w:trPr>
                <w:trHeight w:val="72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регистрация заключения брака (в части приема заявления о предоставлении государственной услуги</w:t>
                  </w:r>
                </w:p>
              </w:tc>
            </w:tr>
            <w:tr w:rsidR="007B436E" w:rsidRPr="00B409CF" w:rsidTr="00C6290A">
              <w:trPr>
                <w:trHeight w:val="976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      </w:r>
                </w:p>
              </w:tc>
            </w:tr>
            <w:tr w:rsidR="007B436E" w:rsidRPr="00B409CF" w:rsidTr="00C6290A">
              <w:trPr>
                <w:trHeight w:val="926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выдача* </w:t>
                  </w:r>
                </w:p>
              </w:tc>
            </w:tr>
            <w:tr w:rsidR="007B436E" w:rsidRPr="00B409CF" w:rsidTr="00C6290A">
              <w:trPr>
                <w:trHeight w:val="458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Государственные услуги социального блока по переданным полномочиям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заключений лицам, желающим усыновить или удочерить ребёнка (детей), об их возможности (невозможности) быть усыновителями* </w:t>
                  </w:r>
                </w:p>
              </w:tc>
            </w:tr>
            <w:tr w:rsidR="007B436E" w:rsidRPr="00B409CF" w:rsidTr="00C6290A">
              <w:trPr>
                <w:trHeight w:val="9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мер социальной поддержки отдельным категориям граждан на оплату жилого помещения и коммунальных услуг</w:t>
                  </w:r>
                </w:p>
              </w:tc>
            </w:tr>
            <w:tr w:rsidR="007B436E" w:rsidRPr="00B409CF" w:rsidTr="00C6290A">
              <w:trPr>
                <w:trHeight w:val="36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Назначение и выплата ежемесячного пособия на ребенка </w:t>
                  </w:r>
                </w:p>
              </w:tc>
            </w:tr>
            <w:tr w:rsidR="007B436E" w:rsidRPr="00B409CF" w:rsidTr="00C6290A">
              <w:trPr>
                <w:trHeight w:val="41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субсидий на оплату жилого помещения и коммунальных услуг *</w:t>
                  </w:r>
                </w:p>
              </w:tc>
            </w:tr>
            <w:tr w:rsidR="007B436E" w:rsidRPr="00B409CF" w:rsidTr="00C6290A">
              <w:trPr>
                <w:trHeight w:val="15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      </w:r>
                </w:p>
              </w:tc>
            </w:tr>
            <w:tr w:rsidR="007B436E" w:rsidRPr="00B409CF" w:rsidTr="00C6290A">
              <w:trPr>
                <w:trHeight w:val="7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ежемесячного пособия по уходу за ребенком *</w:t>
                  </w:r>
                </w:p>
              </w:tc>
            </w:tr>
            <w:tr w:rsidR="007B436E" w:rsidRPr="00B409CF" w:rsidTr="00C6290A">
              <w:trPr>
                <w:trHeight w:val="40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Назначение и выплата единовременного пособия при рождении ребенка *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trike/>
                      <w:color w:val="FF0000"/>
                      <w:sz w:val="24"/>
                      <w:szCs w:val="24"/>
                    </w:rPr>
                  </w:pPr>
                  <w:r w:rsidRPr="0007308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Предоставление материнского (семейного) капитала при рождении второго ребенка и последующих детей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</w:t>
                  </w:r>
                </w:p>
              </w:tc>
            </w:tr>
            <w:tr w:rsidR="007B436E" w:rsidRPr="00B409CF" w:rsidTr="00C6290A">
              <w:trPr>
                <w:trHeight w:val="502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пособия многодетным семьям, имеющим четырех и более детей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Назначение и выплата ежемесячной денежной выплаты на содержание усыновленного ребенка (детей)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ежемесячной доплаты к пенсии отдельным категориям лиц в соответствии с законодательством Калужской области: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Компенсация за проезд детям, нуждающимся в санаторно-курортном лечении, и сопровождающим их лицам</w:t>
                  </w:r>
                </w:p>
              </w:tc>
            </w:tr>
            <w:tr w:rsidR="007B436E" w:rsidRPr="00B409CF" w:rsidTr="00C6290A">
              <w:trPr>
                <w:trHeight w:val="15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а также военнослужащих, проходивших военную службу по призыву, погибших при исполнении обязанностей военной службы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      </w:r>
                </w:p>
              </w:tc>
            </w:tr>
            <w:tr w:rsidR="007B436E" w:rsidRPr="00B409CF" w:rsidTr="00C6290A">
              <w:trPr>
                <w:trHeight w:val="7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пособия по беременности и родам *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кризиса в Чеченской Республике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ежемесячной денежной компенсации на полноценное питание детям второго и третьего года жизни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компенсации расходов многодетным семьям на проезд детей автомобильным и железнодорожным транспортом общего пользования.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единовременной социальной помощи супружеским парам в связи с юбилеями совместной жизни 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Назначение и предоставление ежегодной денежной выплаты гражданам, награжденным нагрудным знаком "Почетный донор России", "Почетный донор СССР" 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38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единовременного пособия женщинам, вставшим на учет в медицинских учреждениях в ранние сроки беременности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Выплата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беременности* 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(Малоярославец)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43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Ежемесячная выплата в связи с рождением (усыновлением) первого ребенка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единовременного пособия беременной жене военнослужащего, проходящего военную службу по призыву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выплата ежемесячного пособия на ребенка военнослужащего, проходящего военную службу по призыву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удостоверения ветерана труда и удостоверения ветерана труда Калужской области</w:t>
                  </w:r>
                </w:p>
              </w:tc>
            </w:tr>
            <w:tr w:rsidR="007B436E" w:rsidRPr="00B409CF" w:rsidTr="00C6290A">
              <w:trPr>
                <w:trHeight w:val="60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ежемесячной выплаты на ребенка в возрасте от трех лет до семи лет включительно</w:t>
                  </w:r>
                </w:p>
              </w:tc>
            </w:tr>
            <w:tr w:rsidR="007B436E" w:rsidRPr="00B409CF" w:rsidTr="00C6290A">
              <w:trPr>
                <w:trHeight w:val="456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Министерство строительства и ЖКХ Калужской области</w:t>
                  </w:r>
                </w:p>
              </w:tc>
            </w:tr>
            <w:tr w:rsidR="007B436E" w:rsidRPr="00B409CF" w:rsidTr="00C6290A">
              <w:trPr>
                <w:trHeight w:val="197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молодым семьям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«Обеспечение доступным и комфортным жильем и коммунальными услугами населения Калужской области»</w:t>
                  </w:r>
                  <w:r w:rsidRPr="00B409CF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*</w:t>
                  </w:r>
                </w:p>
              </w:tc>
            </w:tr>
            <w:tr w:rsidR="007B436E" w:rsidRPr="00B409CF" w:rsidTr="00C6290A">
              <w:trPr>
                <w:trHeight w:val="474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Управление административно-технического контроля Калужской области</w:t>
                  </w:r>
                </w:p>
              </w:tc>
            </w:tr>
            <w:tr w:rsidR="007B436E" w:rsidRPr="00B409CF" w:rsidTr="00C6290A">
              <w:trPr>
                <w:trHeight w:val="692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(переоформление) разрешений на осуществление деятельности по перевозке пассажиров и багажа легковым такси на территории Калужской области</w:t>
                  </w:r>
                  <w:r w:rsidRPr="00B409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* </w:t>
                  </w:r>
                </w:p>
              </w:tc>
            </w:tr>
            <w:tr w:rsidR="007B436E" w:rsidRPr="00B409CF" w:rsidTr="00C6290A">
              <w:trPr>
                <w:trHeight w:val="59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Министерство природных ресурсов и экологии Калужской области</w:t>
                  </w:r>
                </w:p>
              </w:tc>
            </w:tr>
            <w:tr w:rsidR="007B436E" w:rsidRPr="00B409CF" w:rsidTr="00C6290A">
              <w:trPr>
                <w:trHeight w:val="62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лесных деклараций и отчетов об использовании лесов от граждан, юридических лиц, осуществляющих использование лесов</w:t>
                  </w:r>
                </w:p>
              </w:tc>
            </w:tr>
            <w:tr w:rsidR="007B436E" w:rsidRPr="00B409CF" w:rsidTr="00C6290A">
              <w:trPr>
                <w:trHeight w:val="151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приема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надзору* </w:t>
                  </w:r>
                </w:p>
              </w:tc>
            </w:tr>
            <w:tr w:rsidR="007B436E" w:rsidRPr="00B409CF" w:rsidTr="00C6290A">
              <w:trPr>
                <w:trHeight w:val="183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в части приема заявления о предоставлении государственной услуги и выдачи готового результата</w:t>
                  </w:r>
                </w:p>
              </w:tc>
            </w:tr>
            <w:tr w:rsidR="007B436E" w:rsidRPr="00B409CF" w:rsidTr="00C6290A">
              <w:trPr>
                <w:trHeight w:val="48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и аннулирование охотничьего билета</w:t>
                  </w:r>
                </w:p>
              </w:tc>
            </w:tr>
            <w:tr w:rsidR="007B436E" w:rsidRPr="00B409CF" w:rsidTr="00C6290A">
              <w:trPr>
                <w:trHeight w:val="48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C63D0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      </w:r>
                </w:p>
              </w:tc>
            </w:tr>
            <w:tr w:rsidR="007B436E" w:rsidRPr="00B409CF" w:rsidTr="00C6290A">
              <w:trPr>
                <w:trHeight w:val="575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труда и социальной защиты Калужской области</w:t>
                  </w:r>
                </w:p>
              </w:tc>
            </w:tr>
            <w:tr w:rsidR="007B436E" w:rsidRPr="00B409CF" w:rsidTr="00C6290A">
              <w:trPr>
                <w:trHeight w:val="41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положении на рынке труда в Калужской области </w:t>
                  </w:r>
                </w:p>
              </w:tc>
            </w:tr>
            <w:tr w:rsidR="007B436E" w:rsidRPr="00B409CF" w:rsidTr="00C6290A">
              <w:trPr>
                <w:trHeight w:val="702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ярмарок вакансий и учебных рабочих мест в части предоставления информации об их проведении</w:t>
                  </w:r>
                </w:p>
              </w:tc>
            </w:tr>
            <w:tr w:rsidR="007B436E" w:rsidRPr="00B409CF" w:rsidTr="00C6290A">
              <w:trPr>
                <w:trHeight w:val="1268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918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145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а также безработных граждан в возрасте от 18 до 20 лет, имеющих среднее профессиональное образование и ищущих работу впервые,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936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гражданам в поиске подходящей работы, а работодателям - в подборе необходимых работников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740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оплачиваемых общественных работ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71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самозанятости безработных граждан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64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адаптация безработных граждан на рынке труда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Психологическая поддержка безработных граждан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274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      </w:r>
                </w:p>
              </w:tc>
            </w:tr>
            <w:tr w:rsidR="007B436E" w:rsidRPr="00B409CF" w:rsidTr="00C6290A">
              <w:trPr>
                <w:trHeight w:val="274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сопровождения при содействии занятости инвалидов в части подачи гражданином заявления и предоставления информации о государственной услуге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экономического развития Калужской области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tabs>
                      <w:tab w:val="left" w:pos="18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Предварительное согласование предоставления земельных участков, находящихся в государственной собственности Калужской области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земельных участков, находящихся в государственной собственности Калужской области, без проведения торгов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 в части приема извещений и выдачи уведомлений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информации, содержащейся в Реестре государственной собственности Калужской области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Прекращение прав на находящиеся в государственной собственности Калужской области земельные участки при добровольном отказе правообладателей таких земельных участков от прав на них</w:t>
                  </w:r>
                </w:p>
              </w:tc>
            </w:tr>
            <w:tr w:rsidR="007B436E" w:rsidRPr="00B409CF" w:rsidTr="00C6290A">
              <w:trPr>
                <w:trHeight w:val="63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 земель или земельных участков из одной категории в другую, в том числе рассмотрение ходатайств о переводе земель или земельных участков из одной категории в другую</w:t>
                  </w:r>
                </w:p>
              </w:tc>
            </w:tr>
            <w:tr w:rsidR="007B436E" w:rsidRPr="00B409CF" w:rsidTr="00C6290A">
              <w:trPr>
                <w:trHeight w:val="275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spacing w:before="12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Муниципальные услуги</w:t>
                  </w:r>
                </w:p>
              </w:tc>
            </w:tr>
            <w:tr w:rsidR="007B436E" w:rsidRPr="00B409CF" w:rsidTr="00C6290A">
              <w:trPr>
                <w:trHeight w:val="42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Перевод жилого помещения в нежилое, нежилого помещения в жилое </w:t>
                  </w:r>
                </w:p>
              </w:tc>
            </w:tr>
            <w:tr w:rsidR="007B436E" w:rsidRPr="00B409CF" w:rsidTr="00C6290A">
              <w:trPr>
                <w:trHeight w:val="41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проведения переустройства и (или) перепланировки помещений в многоквартирном доме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Людиново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B436E" w:rsidRPr="00B409CF" w:rsidTr="00C6290A">
              <w:trPr>
                <w:trHeight w:val="43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строительство, реконструкцию объекта капитального строительства</w:t>
                  </w:r>
                </w:p>
              </w:tc>
            </w:tr>
            <w:tr w:rsidR="007B436E" w:rsidRPr="00B409CF" w:rsidTr="00C6290A">
              <w:trPr>
                <w:trHeight w:val="423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градостроительного плана земельного участка </w:t>
                  </w:r>
                </w:p>
              </w:tc>
            </w:tr>
            <w:tr w:rsidR="007B436E" w:rsidRPr="00B409CF" w:rsidTr="00C6290A">
              <w:trPr>
                <w:trHeight w:val="55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Отнесение земельного участка к землям определенной категории. (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Малоярославец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копий архивных документов, подтверждающих право на владение землей в муниципальном образовании (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Малоярославец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граждан на учет в качестве нуждающихся в жилых помещениях, предоставляемых из муниципального жилищного фонда по договорам социального найма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      </w:r>
                </w:p>
              </w:tc>
            </w:tr>
            <w:tr w:rsidR="007B436E" w:rsidRPr="00B409CF" w:rsidTr="00C6290A">
              <w:trPr>
                <w:trHeight w:val="437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ввод объекта капитального строительства в эксплуатацию</w:t>
                  </w:r>
                </w:p>
              </w:tc>
            </w:tr>
            <w:tr w:rsidR="007B436E" w:rsidRPr="00B409CF" w:rsidTr="00C6290A">
              <w:trPr>
                <w:trHeight w:val="518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разрешений на проведение земляных работ</w:t>
                  </w:r>
                  <w:r w:rsidRPr="00B409CF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</w:t>
                  </w:r>
                  <w:r w:rsidRPr="00B409C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(г.Калуга,. г. Обнинск)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      </w:r>
                  <w:r w:rsidRPr="00B409C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(г.Калуга, г. Обнинск)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Предварительное согласование предоставления земельного участка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земельного участка, находящегося в государственной или муниципальной собственности, без торгов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      </w:r>
                </w:p>
              </w:tc>
            </w:tr>
            <w:tr w:rsidR="007B436E" w:rsidRPr="00B409CF" w:rsidTr="00C6290A">
              <w:trPr>
                <w:trHeight w:val="62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схемы расположения земельного участка или земельных участков на кадастровом плане территории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АО «Федеральная корпорация по развитию малого и среднего предпринимательства»</w:t>
                  </w:r>
                </w:p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(услуги предоставляются бесплатно)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по информированию о тренингах по программам обучения АО «Корпорация МСП» и электронной записи на участие в таких тренингах.</w:t>
                  </w:r>
                </w:p>
              </w:tc>
            </w:tr>
            <w:tr w:rsidR="007B436E" w:rsidRPr="00B409CF" w:rsidTr="00C6290A">
              <w:trPr>
                <w:trHeight w:val="386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по регистрации на Портале Бизнес-навигатора МСП</w:t>
                  </w:r>
                </w:p>
              </w:tc>
            </w:tr>
            <w:tr w:rsidR="007B436E" w:rsidRPr="00B409CF" w:rsidTr="00C6290A">
              <w:trPr>
                <w:trHeight w:val="386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Комплексная услуга по предоставлению информации о формах и условиях поддержки сельскохозяйственной кооперации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Уполномоченные органы местного самоуправления (Росреестр)</w:t>
                  </w:r>
                </w:p>
              </w:tc>
            </w:tr>
            <w:tr w:rsidR="007B436E" w:rsidRPr="00B409CF" w:rsidTr="00C6290A">
              <w:trPr>
                <w:trHeight w:val="1785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Дополнительные услуги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граждан на едином портале государственных услуг, подтверждение личности в ЕСИА.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услуги по поддержке субъектов малого и среднего предпринимательства в многофункциональном центре.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физических лиц и индивидуальных предпринимателей в личном кабинете на сайте Федеральной налоговой службы.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при подаче заявления на зачисление детей в ДОО Калужской области в системе «Электронная очередь в ДОО Калужской области»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физического лица о постановке на учет в налоговом органе с помощью электронного сервиса "Подача заявления физического лица о постановке на учет" на сайте ФНС России.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о выдаче документов из архива Росреестра после проведения государственной регистрации по истечении срока их хранения в МФЦ.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обращений в государственную жилищную инспекцию Калужской области по вопросам в сфере жилищно–коммунального хозяйства.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рассмотрение замечаний к промежуточным отчетным документам (в части приема замечаний)</w:t>
                  </w:r>
                  <w:r w:rsidRPr="00B409C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(ГБУ КО «Центр кадастровой оценки»)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рассмотрение 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обращений об исправлении технических и (или) методологических ошибок, допущенных при определении кадастровой </w:t>
                  </w: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стоимости (в части приема обращений) 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(ГБУ КО «Центр кадастровой оценки»)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139.</w:t>
                  </w: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69373A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507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рассмотрение деклараций о характеристиках объекта недвижимости (в части приема деклараций) </w:t>
                  </w:r>
                  <w:r w:rsidRPr="0069373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(ГБУ КО «Центр кадастровой оценки»)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заявлений об оспаривании кадастровой стоимости 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(Минэкономразвтия КО - Комиссия по рассмотрению споров о результатах определения кадастровой стоимости на территории Калужской области)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обращений граждан в адрес Общероссийского общественного движ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 «Народный фронт «За Россию»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(г. Калуга, ул. Ленина, 126)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69373A" w:rsidRDefault="007B436E" w:rsidP="007B436E">
                  <w:pPr>
                    <w:spacing w:before="120" w:line="252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507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о признании гражданина банкротом во внесудебном порядке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B436E" w:rsidRPr="00B409CF" w:rsidRDefault="007B436E" w:rsidP="007B436E">
                  <w:pPr>
                    <w:spacing w:before="120" w:line="252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Дополнительные услуги, предоставляемые в ЦОУ и бизнес-зоне</w:t>
                  </w:r>
                </w:p>
                <w:p w:rsidR="007B436E" w:rsidRPr="00B409CF" w:rsidRDefault="007B436E" w:rsidP="007B436E">
                  <w:pPr>
                    <w:spacing w:before="12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(Калуга, ул. Кирова, 21а, Обнинск – бизнес-зона МФЦ)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запроса о предоставлении справки о состоянии расчетов по налогам, сборам, пеням, штрафам, процентам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запроса о предоставлении акта совместной сверки расчетов по налогам, сборам, пеням, штрафам, процентам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Информирование о тренингах, проводимых ГАУ КО «Агентство развития бизнеса», и записи на участие в таких тренингах </w:t>
                  </w:r>
                </w:p>
              </w:tc>
            </w:tr>
            <w:tr w:rsidR="007B436E" w:rsidRPr="00B409CF" w:rsidTr="00C6290A">
              <w:trPr>
                <w:trHeight w:val="29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Услуги ГАУ КО «Агентство развития бизнеса»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Информирование о конференциях, организуемых ГАУ КО «Агентство развития бизнеса»</w:t>
                  </w:r>
                  <w:r w:rsidRPr="00B409CF"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Информирование о выставочно-ярмарочных мероприятиях, организуемых ГАУ КО «Агентство развития бизнеса»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Информирование о семинарах, организуемых ГАУ КО «Агентство развития бизнеса»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Информирование о круглых столах, организуемых ГАУ КО «Агентство развития бизнеса»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Информирование о форумах, организуемых ГАУ КО «Агентство развития бизнеса» </w:t>
                  </w:r>
                </w:p>
              </w:tc>
            </w:tr>
            <w:tr w:rsidR="007B436E" w:rsidRPr="00B409CF" w:rsidTr="00C6290A">
              <w:trPr>
                <w:trHeight w:val="308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Услуги АНО «ОБИ» и АНО «АГРО»</w:t>
                  </w:r>
                </w:p>
                <w:p w:rsidR="007B436E" w:rsidRPr="00B409CF" w:rsidRDefault="007B436E" w:rsidP="007B436E">
                  <w:pPr>
                    <w:autoSpaceDE w:val="0"/>
                    <w:autoSpaceDN w:val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(Автономная некоммерческая организация «Обнинский Бизнес Инкубатор» и Автономная некоммерческая организация «Агентство городского развития – Обнинский бизнес инкубатор»)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Предоставление в аренду офисных помещений, оборудованных мебелью и оргтехникой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Услуги АИРКО</w:t>
                  </w:r>
                </w:p>
                <w:p w:rsidR="007B436E" w:rsidRPr="00B409CF" w:rsidRDefault="007B436E" w:rsidP="007B436E">
                  <w:pPr>
                    <w:autoSpaceDE w:val="0"/>
                    <w:autoSpaceDN w:val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(АО «Агентство инновационного развития – центр кластерного развития Калужской области»)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Информирование о размещении информации об участниках кластера на сайте ЦКР</w:t>
                  </w:r>
                  <w:r w:rsidRPr="00B409CF"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Информирование о проведении информационных кампаний в региональных журналах</w:t>
                  </w:r>
                  <w:r w:rsidRPr="00B409CF"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tabs>
                      <w:tab w:val="left" w:pos="2430"/>
                    </w:tabs>
                    <w:autoSpaceDE w:val="0"/>
                    <w:autoSpaceDN w:val="0"/>
                    <w:contextualSpacing/>
                    <w:jc w:val="both"/>
                    <w:rPr>
                      <w:rFonts w:ascii="Times New Roman" w:eastAsia="Calibri" w:hAnsi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Информирование о проведении информационных кампаний в сети Интернет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информационных кампаний в федеральных журналах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информационных кампаний в зарубежных журналах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поиске и привлечении потенциальных партнеров на презентацию продукции и услуг участников кластера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продвижении в социальных сетях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 содействии малым и средним производственным предприятиям в проведении переговоров с заказчиками - крупнейшими компаниями с целью повышения результативности участия в закупках крупных компаний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других формах и видах государственной поддержки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вступлении в кластер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мерах поддержки участника кластера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 государственной финансовой поддержке в виде грантов</w:t>
                  </w:r>
                  <w:r w:rsidRPr="00B409C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муниципальной финансовой поддержке в виде субсидий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государственной имущественной поддержке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государственной информационной поддержке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муниципальной информационной поддержке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вебинаров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иных дискуссионных форматов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круглых столов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 проведении мероприятий по правовому обеспечению деятельности предприятий</w:t>
                  </w: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 проведении обучающих тренингов, семинаров с привлечением сторонних преподавателей (тренеров) для работников предприятий</w:t>
                  </w:r>
                  <w:r w:rsidRPr="00B409C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обучающих тренингов, семинаров с привлечением сторонних преподавателей (тренеров) для руководителей предприятий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 проведении форумов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поиску российских и международных выставочных площадок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разработке и управлению зонтичными брендами кластера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продвижению зонтичных брендов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обучения управляющих компаний кластеров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участия на российских выставках (аренда выставочной площади и оборудования)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маркетингового исследования, направленного на анализ различных рынков, исходя из потребностей участников территориальных кластеров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брендированию предприятий или товаров (услуг)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позиционированию предприятий и их товаров (услуг)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продвижению предприятий и их товаров (услуг)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технико-экономических обоснований совместных проектов участников кластера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застройке стенда для участия на российских выставках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фирменного стиля для участников кластеров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Услуга по подготовке (оформлению) презентаций проектов участников кластера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информационных кампаний на телевидении регионального уровня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видео-презентационных материалов</w:t>
                  </w:r>
                </w:p>
              </w:tc>
            </w:tr>
            <w:tr w:rsidR="007B436E" w:rsidRPr="00B409CF" w:rsidTr="00C6290A">
              <w:trPr>
                <w:trHeight w:val="456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Функции ФНС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уведомления о выбранном земельном участке, в отношении которого применяется налоговый вычет по земельному налогу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      </w:r>
                </w:p>
              </w:tc>
            </w:tr>
            <w:tr w:rsidR="007B436E" w:rsidRPr="00B409CF" w:rsidTr="00C6290A">
              <w:trPr>
                <w:trHeight w:val="44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предоставлении налогового уведомления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гибели или уничтожении объекта налогообложения по налогу на имущество физических лиц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предоставлении налоговой льготы по транспортному налогу, земельному налогу, налогу на имущество физических лиц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B436E" w:rsidRPr="00B409CF" w:rsidRDefault="007B436E" w:rsidP="007B436E">
                  <w:pPr>
                    <w:spacing w:before="120" w:line="252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Платные услуги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Вспомогательные услуги для бизнеса</w:t>
                  </w:r>
                </w:p>
                <w:p w:rsidR="007B436E" w:rsidRPr="00B409CF" w:rsidRDefault="007B436E" w:rsidP="007B436E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(Услуги РСО предоставляются в: г.Калуга, </w:t>
                  </w:r>
                  <w:r w:rsidRPr="00B409CF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ул.Кирова, д. 21а, окно ЦОУ,</w:t>
                  </w:r>
                </w:p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г. Обнинск – бизнес-зона МФЦ, бизнес МФЦ – 3 окна</w:t>
                  </w:r>
                  <w:r w:rsidRPr="00B40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 заявлений и пакета документов на заключение договора о подключении (технологическом присоединении) к централизованным системам холодного водоснабжения и (или) водоотведения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 заявлений и пакета документов на получение технических условий на подключение (технологическое присоединение) к централизованным системам холодного водоснабжения и (или) водоотведения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</w:t>
                  </w: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 заявлений на услуги по предоставлению технических условий или информации о плате за подключение объекта капитального строительства к системе теплоснабжения, включая получение технических условий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 заявлений на услуги по заключению договоров о подключении (технологическом присоединении) к системе теплоснабжения, включая получение договоров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 заявлений на присоединение энергопринимающих устройств к электрическим сетям с максимальной мощностью от 15 кВт до 150 кВт включительно (по 3-й категории надежности), в т.ч. многоквартирных жилых домов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Прием</w:t>
                  </w:r>
                  <w:r w:rsidRPr="00B409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запросов 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Прием </w:t>
                  </w:r>
                  <w:r w:rsidRPr="00B409CF">
                    <w:rPr>
                      <w:rFonts w:ascii="Times New Roman" w:hAnsi="Times New Roman"/>
                      <w:sz w:val="24"/>
                      <w:szCs w:val="24"/>
                    </w:rPr>
                    <w:t>заявок о заключении договора о подключении (технологическом присоединении) объектов капитального строительства к сети газораспределения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Дополнительные (платные) услуги технического характера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Копирование, распечатывание электронных документов, за исключением документов, копирование которых в соответствии с законодательством осуществляется бесплатно </w:t>
                  </w:r>
                  <w:r w:rsidRPr="00B409CF">
                    <w:rPr>
                      <w:rFonts w:ascii="Times New Roman" w:eastAsia="Calibri" w:hAnsi="Times New Roman"/>
                      <w:i/>
                      <w:color w:val="0070C0"/>
                      <w:sz w:val="24"/>
                      <w:szCs w:val="24"/>
                    </w:rPr>
                    <w:t>(</w:t>
                  </w:r>
                  <w:r w:rsidRPr="00B409CF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34 филиала МФЦ и 3 офиса в Калуге (ул. Кирова, д. 21а, ул. Энгельса, д. 22, ул. Плеханова, д. 4)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Выездное обслуживание для приема документов, необходимых для предоставления государственных и муниципальных услуг/выполнения доставки результатов, предоставленных государственных и муниципальных услуг </w:t>
                  </w:r>
                  <w:r w:rsidRPr="00B409CF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(34 филиала МФЦ и 3 офиса в Калуге (ул. Кирова, д. 21а, ул. Энгельса, д. 22, ул. Плеханова, д. 4)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Фотографирование для документов 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(г. Калуга, ул. Хрустальная, д. 34а; г. Калуга, ул. Ленина, д. 126; г. Обнинск, пр. Маркса, д. 130; г. Малоярославец, ул. Московская, д. 7)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Консультирование и прием пакета документов на изготовление ключа электронной подписи, квалифицированного сертификата ключа проверки электронной подписи </w:t>
                  </w:r>
                  <w:r w:rsidRPr="00B409CF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(34 филиала МФЦ и 3 офиса в Калуге (ул. Кирова, д. 21а, ул. Энгельса, д. 22, ул. Плеханова, д. 4)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pStyle w:val="a5"/>
                    <w:ind w:left="5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Дополнительные (платные) юридические услуги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договор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(соглашени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или иных документов правового характера </w:t>
                  </w:r>
                  <w:r w:rsidRPr="00B409CF">
                    <w:rPr>
                      <w:rFonts w:ascii="Times New Roman" w:eastAsia="Calibri" w:hAnsi="Times New Roman"/>
                      <w:i/>
                      <w:color w:val="0070C0"/>
                      <w:sz w:val="24"/>
                      <w:szCs w:val="24"/>
                    </w:rPr>
                    <w:t>(</w:t>
                  </w:r>
                  <w:r w:rsidRPr="00B409CF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34 филиала МФЦ и 3 офиса в Калуге (ул. Кирова, д. 21а, ул. Энгельса, д. 22, ул. Плеханова, д. 4)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расписки о </w:t>
                  </w: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передаче денежных средств </w:t>
                  </w:r>
                  <w:r w:rsidRPr="00B409CF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(34 филиала МФЦ и 3 офиса в Калуге (ул. Кирова, д. 21а, ул. Энгельса, д. 22, ул. Плеханова, д. 4)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проекта искового </w:t>
                  </w: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заявления 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(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г. Калуга, ул. Хрустальная, д. 34А (ОПР)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жалобы на судебные решения и иные акты суда, в случае, если исковое заявление, </w:t>
                  </w: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заявление были подготовлены специалистами ГБУ КО «МФЦ Калужской области» 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(г. Калуга, ул. Хрустальная, д. 34А (ОПР)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жалобы / заявления / претензии, </w:t>
                  </w: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иных процессуальных документов 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(г. Калуга, ул. Хрустальная, д. 34А (ОПР)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писем, запросов 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(г. Калуга, ул. Хрустальная, д. 34А (ОПР)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акта приема-передачи </w:t>
                  </w:r>
                  <w:r w:rsidRPr="00B409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договору (заявитель обращается уже с договором) </w:t>
                  </w:r>
                  <w:r w:rsidRPr="00B409CF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(34 филиала МФЦ и 3 офиса в Калуге (ул. Кирова, д. 21а, ул. Энгельса, д. 22, ул. Плеханова, д. 4)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B436E" w:rsidRPr="00B409CF" w:rsidRDefault="007B436E" w:rsidP="007B4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9C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Агентские услуги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40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Открытие расчетного счета в банке 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(</w:t>
                  </w:r>
                  <w:r w:rsidRPr="00B409CF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приказ от 09.01.2019 №8-од; услуга для заявителей бесплатная). Агентский договор №00199ДС19 от 11.06.2019 с АО «Деловая среда)</w:t>
                  </w:r>
                  <w:r w:rsidRPr="00B409C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436E" w:rsidRPr="00B409CF" w:rsidTr="00C6290A">
              <w:trPr>
                <w:trHeight w:val="551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36E" w:rsidRPr="00B409CF" w:rsidRDefault="007B436E" w:rsidP="007B436E">
                  <w:pPr>
                    <w:pStyle w:val="a5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853" w:type="dxa"/>
                  <w:shd w:val="clear" w:color="auto" w:fill="auto"/>
                  <w:noWrap/>
                  <w:vAlign w:val="center"/>
                </w:tcPr>
                <w:p w:rsidR="007B436E" w:rsidRPr="00656159" w:rsidRDefault="007B436E" w:rsidP="007B4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заявлений для подключения услуг связи (</w:t>
                  </w:r>
                  <w:r w:rsidRPr="006561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Приказ 89-од от 22.06.2020</w:t>
                  </w:r>
                  <w:r w:rsidRPr="0065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B436E" w:rsidRPr="00B409CF" w:rsidRDefault="007B436E" w:rsidP="007B436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61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(для заявителей бесплатно)</w:t>
                  </w:r>
                </w:p>
              </w:tc>
            </w:tr>
          </w:tbl>
          <w:p w:rsidR="007B436E" w:rsidRDefault="007B436E" w:rsidP="007B436E"/>
          <w:p w:rsidR="007B436E" w:rsidRDefault="007B436E" w:rsidP="007B436E">
            <w:pPr>
              <w:ind w:firstLine="567"/>
              <w:jc w:val="both"/>
            </w:pPr>
            <w:r w:rsidRPr="007164F1">
              <w:rPr>
                <w:rFonts w:ascii="Times New Roman" w:eastAsia="Calibri" w:hAnsi="Times New Roman" w:cs="Times New Roman"/>
                <w:sz w:val="24"/>
                <w:szCs w:val="24"/>
              </w:rPr>
              <w:t>Услуги, отмеченные «*» - наименование услуги указано в соответствии с Приказом министерства экономического развития Калужской области от 6 июля 2017 г. №767-п «Об утверждении перечней государственных услуг, предоставление которых организуется в многофункциональных центрах предоставления государс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твенных и муниципальных услуг»</w:t>
            </w:r>
          </w:p>
          <w:p w:rsidR="008B2146" w:rsidRDefault="008B2146" w:rsidP="007B436E">
            <w:pPr>
              <w:ind w:right="974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87" w:rsidRPr="00C802DC" w:rsidRDefault="00C35987"/>
    <w:sectPr w:rsidR="00C35987" w:rsidRPr="00C802DC" w:rsidSect="00704B0F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13"/>
    <w:multiLevelType w:val="hybridMultilevel"/>
    <w:tmpl w:val="FFB0AE0C"/>
    <w:lvl w:ilvl="0" w:tplc="A8B83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4BF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4512"/>
    <w:multiLevelType w:val="hybridMultilevel"/>
    <w:tmpl w:val="12FCCFAE"/>
    <w:lvl w:ilvl="0" w:tplc="88B8895A">
      <w:start w:val="140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07DB"/>
    <w:multiLevelType w:val="hybridMultilevel"/>
    <w:tmpl w:val="5C84D04A"/>
    <w:lvl w:ilvl="0" w:tplc="516AD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65F0"/>
    <w:multiLevelType w:val="hybridMultilevel"/>
    <w:tmpl w:val="E1BEF47C"/>
    <w:lvl w:ilvl="0" w:tplc="026C47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100607"/>
    <w:rsid w:val="00151F3D"/>
    <w:rsid w:val="0015533E"/>
    <w:rsid w:val="001D034F"/>
    <w:rsid w:val="001E5FDC"/>
    <w:rsid w:val="0021588E"/>
    <w:rsid w:val="002562FA"/>
    <w:rsid w:val="002B0C2F"/>
    <w:rsid w:val="002E567D"/>
    <w:rsid w:val="003D1924"/>
    <w:rsid w:val="003F16B3"/>
    <w:rsid w:val="003F60D2"/>
    <w:rsid w:val="00430E5F"/>
    <w:rsid w:val="00456941"/>
    <w:rsid w:val="00476057"/>
    <w:rsid w:val="004B1442"/>
    <w:rsid w:val="004C6715"/>
    <w:rsid w:val="004C672F"/>
    <w:rsid w:val="00516C69"/>
    <w:rsid w:val="005535D7"/>
    <w:rsid w:val="00560C42"/>
    <w:rsid w:val="005778BF"/>
    <w:rsid w:val="005B5D01"/>
    <w:rsid w:val="006906B1"/>
    <w:rsid w:val="006B24A5"/>
    <w:rsid w:val="00704B0F"/>
    <w:rsid w:val="00753EF2"/>
    <w:rsid w:val="00794134"/>
    <w:rsid w:val="007B436E"/>
    <w:rsid w:val="007E77FE"/>
    <w:rsid w:val="00846CC9"/>
    <w:rsid w:val="008618E5"/>
    <w:rsid w:val="008B2146"/>
    <w:rsid w:val="008C50D3"/>
    <w:rsid w:val="008D6CA5"/>
    <w:rsid w:val="00923B2D"/>
    <w:rsid w:val="00A21FC1"/>
    <w:rsid w:val="00A56A15"/>
    <w:rsid w:val="00AD68F7"/>
    <w:rsid w:val="00B750AE"/>
    <w:rsid w:val="00C30E72"/>
    <w:rsid w:val="00C35987"/>
    <w:rsid w:val="00C802DC"/>
    <w:rsid w:val="00CA4C3B"/>
    <w:rsid w:val="00CF58BC"/>
    <w:rsid w:val="00D40EAD"/>
    <w:rsid w:val="00D76F6B"/>
    <w:rsid w:val="00D775B4"/>
    <w:rsid w:val="00DF251D"/>
    <w:rsid w:val="00E20E0C"/>
    <w:rsid w:val="00E31EBD"/>
    <w:rsid w:val="00E77150"/>
    <w:rsid w:val="00E77E86"/>
    <w:rsid w:val="00E85B08"/>
    <w:rsid w:val="00F100B5"/>
    <w:rsid w:val="00F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F0A8-8FE8-49FD-ABDF-21E5865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5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4713-43E4-4B4C-861B-6EB5A120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Татьяна Николаевна Кувшинникова</cp:lastModifiedBy>
  <cp:revision>2</cp:revision>
  <dcterms:created xsi:type="dcterms:W3CDTF">2020-10-01T12:14:00Z</dcterms:created>
  <dcterms:modified xsi:type="dcterms:W3CDTF">2020-10-01T12:14:00Z</dcterms:modified>
</cp:coreProperties>
</file>