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E73" w:rsidRDefault="002E1E73" w:rsidP="002E1E7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к отчету </w:t>
      </w:r>
    </w:p>
    <w:p w:rsidR="002E1E73" w:rsidRDefault="002E1E73" w:rsidP="002E1E7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2BBE">
        <w:rPr>
          <w:rFonts w:ascii="Times New Roman" w:hAnsi="Times New Roman" w:cs="Times New Roman"/>
          <w:sz w:val="26"/>
          <w:szCs w:val="26"/>
        </w:rPr>
        <w:t>по муниципальной программе муниципального района «</w:t>
      </w:r>
      <w:proofErr w:type="spellStart"/>
      <w:r w:rsidRPr="004E2BBE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Pr="004E2B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E2BBE">
        <w:rPr>
          <w:rFonts w:ascii="Times New Roman" w:hAnsi="Times New Roman" w:cs="Times New Roman"/>
          <w:sz w:val="26"/>
          <w:szCs w:val="26"/>
        </w:rPr>
        <w:t xml:space="preserve">район»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«Развитие сельского хозяйства на территории муниципального района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Ферзиковский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район» на 2014-2020 годы»  </w:t>
      </w:r>
      <w:r>
        <w:rPr>
          <w:rFonts w:ascii="Times New Roman" w:hAnsi="Times New Roman" w:cs="Times New Roman"/>
          <w:sz w:val="26"/>
          <w:szCs w:val="26"/>
        </w:rPr>
        <w:t>за  2014 год</w:t>
      </w:r>
      <w:r w:rsidRPr="004E2BBE">
        <w:rPr>
          <w:rFonts w:ascii="Times New Roman" w:hAnsi="Times New Roman" w:cs="Times New Roman"/>
          <w:sz w:val="26"/>
          <w:szCs w:val="26"/>
        </w:rPr>
        <w:t>.</w:t>
      </w:r>
    </w:p>
    <w:p w:rsidR="002E1E73" w:rsidRPr="00703502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2B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Муниципальная программа</w:t>
      </w:r>
      <w:r w:rsidRPr="004E2BBE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Pr="004E2BBE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Pr="004E2BBE">
        <w:rPr>
          <w:rFonts w:ascii="Times New Roman" w:hAnsi="Times New Roman" w:cs="Times New Roman"/>
          <w:sz w:val="26"/>
          <w:szCs w:val="26"/>
        </w:rPr>
        <w:t xml:space="preserve"> район» </w:t>
      </w:r>
      <w:r>
        <w:rPr>
          <w:rFonts w:ascii="Times New Roman" w:hAnsi="Times New Roman" w:cs="Times New Roman"/>
          <w:b/>
          <w:sz w:val="26"/>
          <w:szCs w:val="26"/>
        </w:rPr>
        <w:t xml:space="preserve">  «Развитие сельского хозяйства на территории муниципального района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Ферзиковский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район» на 2014-2020 годы»  </w:t>
      </w:r>
      <w:r>
        <w:rPr>
          <w:rFonts w:ascii="Times New Roman" w:hAnsi="Times New Roman" w:cs="Times New Roman"/>
          <w:sz w:val="26"/>
          <w:szCs w:val="26"/>
        </w:rPr>
        <w:t>разработана  в целях</w:t>
      </w:r>
      <w:r w:rsidRPr="00C140E9">
        <w:rPr>
          <w:rFonts w:ascii="Times New Roman" w:hAnsi="Times New Roman" w:cs="Times New Roman"/>
          <w:sz w:val="26"/>
          <w:szCs w:val="26"/>
        </w:rPr>
        <w:t xml:space="preserve"> создания</w:t>
      </w:r>
      <w:r>
        <w:rPr>
          <w:rFonts w:ascii="Times New Roman" w:hAnsi="Times New Roman" w:cs="Times New Roman"/>
          <w:sz w:val="26"/>
          <w:szCs w:val="26"/>
        </w:rPr>
        <w:t xml:space="preserve"> условий для повышения конкурентоспособности сельскохозяйственной продукции, развития рынков сельскохозяйственной продукции, повышение финансовой устойчивости предприятий агропромышленного комплекса и эффективности использования производственных ресурсов, создания условий для развития сельских территорий. Программа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содержит  две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подпрограммы:                                            </w:t>
      </w:r>
      <w:r w:rsidRPr="00703502">
        <w:rPr>
          <w:rFonts w:ascii="Times New Roman" w:hAnsi="Times New Roman" w:cs="Times New Roman"/>
          <w:b/>
          <w:sz w:val="26"/>
          <w:szCs w:val="26"/>
        </w:rPr>
        <w:t>1. Развитие сельского хозяйства и рынков сельскохозяйственной продукции.                      2. Устойчивое развитие сельских территорий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основные индикаторы реализации Программы приняты: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объем производства валовой сельскохозяйственной продукции сельскохозяйственных организаций в фактически действующих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ценах,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плановый показатель на 2014 год – 526838,0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 Фактически этот показатель за 2014 год равен 574598 тыс. рублей, что составило 109% к плановому показателю, рост к 2013 году составил 18%.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    индекс производства продукции сельского хозяйства в сельскохозяйственных организациях: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плановый показатель на 2014 год - 103,8%, фактический -102,3%, ниже планового на 1.5%, снижение к 2013 году составило – 0,6%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    </w:t>
      </w:r>
      <w:r w:rsidRPr="00BC0789">
        <w:rPr>
          <w:rFonts w:ascii="Times New Roman" w:hAnsi="Times New Roman" w:cs="Times New Roman"/>
          <w:sz w:val="26"/>
          <w:szCs w:val="26"/>
        </w:rPr>
        <w:t>среднемесячная номинальная заработная плата</w:t>
      </w:r>
      <w:r>
        <w:rPr>
          <w:rFonts w:ascii="Times New Roman" w:hAnsi="Times New Roman" w:cs="Times New Roman"/>
          <w:sz w:val="26"/>
          <w:szCs w:val="26"/>
        </w:rPr>
        <w:t xml:space="preserve"> в сельском хозяйстве: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плановый показатель на 2014 год – 18390,0 руб., фактический показатель за 2014 год составил 19346 рублей, что выше планового показателя на 5.2</w:t>
      </w:r>
      <w:proofErr w:type="gramStart"/>
      <w:r>
        <w:rPr>
          <w:rFonts w:ascii="Times New Roman" w:hAnsi="Times New Roman" w:cs="Times New Roman"/>
          <w:sz w:val="26"/>
          <w:szCs w:val="26"/>
        </w:rPr>
        <w:t>%.,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рост заработной платы к 2013 году – 2627 рублей или 15,7%.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  количество семей, улучшивших жилищные условия: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плановый показатель на 2014 год – 357,0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фактический – 232,5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 или 65.1% к плану.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Финансирование Программы осуществляется за счет средств федерального, областного бюджетов, бюджета муниципального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района»Ферзиковский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район», бюджетов сельских поселений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район»,собственных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средств организаций, собственных (заёмных) средств граждан.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Общий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объем  финансовых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ресурсов запланированных на  2014 год  -  39528,486 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</w:t>
      </w:r>
      <w:proofErr w:type="gramStart"/>
      <w:r>
        <w:rPr>
          <w:rFonts w:ascii="Times New Roman" w:hAnsi="Times New Roman" w:cs="Times New Roman"/>
          <w:sz w:val="26"/>
          <w:szCs w:val="26"/>
        </w:rPr>
        <w:t>них :</w:t>
      </w:r>
      <w:proofErr w:type="gramEnd"/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средства бюджета 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- 6634,989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средства бюджетов сельских поселений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район»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-0,00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средстваобластного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бюджета                             - 7602,189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средства федерального бюджета                        -3360,175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E1E73" w:rsidRPr="004E2BBE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собственные средства организаций                     - 15979,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34 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3576E3">
        <w:rPr>
          <w:rFonts w:ascii="Times New Roman" w:hAnsi="Times New Roman" w:cs="Times New Roman"/>
          <w:sz w:val="26"/>
          <w:szCs w:val="26"/>
        </w:rPr>
        <w:t>собственные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76E3">
        <w:rPr>
          <w:rFonts w:ascii="Times New Roman" w:hAnsi="Times New Roman" w:cs="Times New Roman"/>
          <w:sz w:val="26"/>
          <w:szCs w:val="26"/>
        </w:rPr>
        <w:t>(заёмные) средства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76E3">
        <w:rPr>
          <w:rFonts w:ascii="Times New Roman" w:hAnsi="Times New Roman" w:cs="Times New Roman"/>
          <w:sz w:val="26"/>
          <w:szCs w:val="26"/>
        </w:rPr>
        <w:t>граждан</w:t>
      </w:r>
      <w:r>
        <w:rPr>
          <w:rFonts w:ascii="Times New Roman" w:hAnsi="Times New Roman" w:cs="Times New Roman"/>
          <w:sz w:val="26"/>
          <w:szCs w:val="26"/>
        </w:rPr>
        <w:t xml:space="preserve">          - 5951,793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Фактически было использовано – 32236,58377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 или 81,6%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из них: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средства бюджета 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-  6266,5094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 или 94,4%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средства бюджетов сельских поселений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район»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-         0,00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средства областного бюджета                           -    2620,287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 или 34,5%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средства федерального бюджета                       -   3360,17437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 или 100%</w:t>
      </w:r>
    </w:p>
    <w:p w:rsidR="002E1E73" w:rsidRPr="004E2BBE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собственные средства организаций                  - 15979,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34 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или 100%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3576E3">
        <w:rPr>
          <w:rFonts w:ascii="Times New Roman" w:hAnsi="Times New Roman" w:cs="Times New Roman"/>
          <w:sz w:val="26"/>
          <w:szCs w:val="26"/>
        </w:rPr>
        <w:t>собственные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76E3">
        <w:rPr>
          <w:rFonts w:ascii="Times New Roman" w:hAnsi="Times New Roman" w:cs="Times New Roman"/>
          <w:sz w:val="26"/>
          <w:szCs w:val="26"/>
        </w:rPr>
        <w:t>(заёмные) средства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76E3">
        <w:rPr>
          <w:rFonts w:ascii="Times New Roman" w:hAnsi="Times New Roman" w:cs="Times New Roman"/>
          <w:sz w:val="26"/>
          <w:szCs w:val="26"/>
        </w:rPr>
        <w:t>граждан</w:t>
      </w:r>
      <w:r>
        <w:rPr>
          <w:rFonts w:ascii="Times New Roman" w:hAnsi="Times New Roman" w:cs="Times New Roman"/>
          <w:sz w:val="26"/>
          <w:szCs w:val="26"/>
        </w:rPr>
        <w:t xml:space="preserve">       -  4010,273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 или 67,4%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Подпрограмма «Развитие сельского хозяйства и рынков сельскохозяйственной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продукции»  </w:t>
      </w:r>
      <w:r w:rsidRPr="00703502">
        <w:rPr>
          <w:rFonts w:ascii="Times New Roman" w:hAnsi="Times New Roman" w:cs="Times New Roman"/>
          <w:sz w:val="26"/>
          <w:szCs w:val="26"/>
        </w:rPr>
        <w:t>представлена</w:t>
      </w:r>
      <w:proofErr w:type="gramEnd"/>
      <w:r w:rsidRPr="00703502">
        <w:rPr>
          <w:rFonts w:ascii="Times New Roman" w:hAnsi="Times New Roman" w:cs="Times New Roman"/>
          <w:sz w:val="26"/>
          <w:szCs w:val="26"/>
        </w:rPr>
        <w:t xml:space="preserve"> следующими индикаторами: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- В</w:t>
      </w:r>
      <w:r w:rsidRPr="00703502">
        <w:rPr>
          <w:rFonts w:ascii="Times New Roman" w:hAnsi="Times New Roman" w:cs="Times New Roman"/>
          <w:sz w:val="26"/>
          <w:szCs w:val="26"/>
        </w:rPr>
        <w:t>ыручка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3502">
        <w:rPr>
          <w:rFonts w:ascii="Times New Roman" w:hAnsi="Times New Roman" w:cs="Times New Roman"/>
          <w:sz w:val="26"/>
          <w:szCs w:val="26"/>
        </w:rPr>
        <w:t>ре</w:t>
      </w:r>
      <w:r>
        <w:rPr>
          <w:rFonts w:ascii="Times New Roman" w:hAnsi="Times New Roman" w:cs="Times New Roman"/>
          <w:sz w:val="26"/>
          <w:szCs w:val="26"/>
        </w:rPr>
        <w:t xml:space="preserve">ализации сельскохозяйственной продукции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в  сельскохозяйственных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организациях: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плановый показатель на 2014 год равен 447,0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фактический – 332,48 </w:t>
      </w:r>
      <w:proofErr w:type="spellStart"/>
      <w:r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 или 72,1% к плановому. Рост к 2013 году составил 12%.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Удельный вес прибыльных сельскохозяйственных организаций: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плановый показатель на 2014 год -  100%, фактический – 66,7%, что ниже планового на 33,3 %, но больше 2013 года на 19%.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Вовлечение в сельскохозяйственный оборот неиспользуемых земель: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плановый показатель на 2014 год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равен  280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га.</w:t>
      </w:r>
    </w:p>
    <w:p w:rsidR="002E1E73" w:rsidRPr="00703502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2014 год было вовлечено в оборот 5656 га </w:t>
      </w:r>
      <w:proofErr w:type="gramStart"/>
      <w:r>
        <w:rPr>
          <w:rFonts w:ascii="Times New Roman" w:hAnsi="Times New Roman" w:cs="Times New Roman"/>
          <w:sz w:val="26"/>
          <w:szCs w:val="26"/>
        </w:rPr>
        <w:t>или  2020</w:t>
      </w:r>
      <w:proofErr w:type="gramEnd"/>
      <w:r>
        <w:rPr>
          <w:rFonts w:ascii="Times New Roman" w:hAnsi="Times New Roman" w:cs="Times New Roman"/>
          <w:sz w:val="26"/>
          <w:szCs w:val="26"/>
        </w:rPr>
        <w:t>% к плану.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2014 год по </w:t>
      </w:r>
      <w:r w:rsidRPr="003A0BBF">
        <w:rPr>
          <w:rFonts w:ascii="Times New Roman" w:hAnsi="Times New Roman" w:cs="Times New Roman"/>
          <w:sz w:val="26"/>
          <w:szCs w:val="26"/>
        </w:rPr>
        <w:t xml:space="preserve">Подпрограмме «Развитие сельского хозяйства и рынков сельскохозяйственной </w:t>
      </w:r>
      <w:proofErr w:type="gramStart"/>
      <w:r w:rsidRPr="003A0BBF">
        <w:rPr>
          <w:rFonts w:ascii="Times New Roman" w:hAnsi="Times New Roman" w:cs="Times New Roman"/>
          <w:sz w:val="26"/>
          <w:szCs w:val="26"/>
        </w:rPr>
        <w:t>продукции»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было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использовано  20652,6184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 , из них: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 бюджета 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- 4673,2784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проведение  4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семинаров и конкурса профессионального мастерства, выставки-ярмарки «Калужская осень 2014» – 155,899 тыс. руб., освоено 100% запланированных средств.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выплачено субсидий на покупку элитных семян на сумму 43.75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выплачено субсидий на 1 литр реализованного молока 803,833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выплачено субсидий на приобретение роботизированных установок для доения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коров – 576,640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обеспечение реализации муниципальной программы -3093,1564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запланированные средства на 2014 год были освоены.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Подпрограмма «</w:t>
      </w:r>
      <w:r w:rsidRPr="00703502">
        <w:rPr>
          <w:rFonts w:ascii="Times New Roman" w:hAnsi="Times New Roman" w:cs="Times New Roman"/>
          <w:b/>
          <w:sz w:val="26"/>
          <w:szCs w:val="26"/>
        </w:rPr>
        <w:t xml:space="preserve">Устойчивое развитие сельских </w:t>
      </w:r>
      <w:proofErr w:type="gramStart"/>
      <w:r w:rsidRPr="00703502">
        <w:rPr>
          <w:rFonts w:ascii="Times New Roman" w:hAnsi="Times New Roman" w:cs="Times New Roman"/>
          <w:b/>
          <w:sz w:val="26"/>
          <w:szCs w:val="26"/>
        </w:rPr>
        <w:t>территорий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Pr="00B461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3502">
        <w:rPr>
          <w:rFonts w:ascii="Times New Roman" w:hAnsi="Times New Roman" w:cs="Times New Roman"/>
          <w:sz w:val="26"/>
          <w:szCs w:val="26"/>
        </w:rPr>
        <w:t>представлена</w:t>
      </w:r>
      <w:proofErr w:type="gramEnd"/>
      <w:r w:rsidRPr="00703502">
        <w:rPr>
          <w:rFonts w:ascii="Times New Roman" w:hAnsi="Times New Roman" w:cs="Times New Roman"/>
          <w:sz w:val="26"/>
          <w:szCs w:val="26"/>
        </w:rPr>
        <w:t xml:space="preserve"> следующими индикаторами:</w:t>
      </w:r>
    </w:p>
    <w:p w:rsidR="002E1E73" w:rsidRDefault="002E1E73" w:rsidP="002E1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1E7F">
        <w:rPr>
          <w:rFonts w:ascii="Times New Roman" w:hAnsi="Times New Roman" w:cs="Times New Roman"/>
          <w:color w:val="000000"/>
          <w:sz w:val="26"/>
          <w:szCs w:val="26"/>
        </w:rPr>
        <w:t>-Ввод (приобретение) жилья для граждан, прожив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ающих в сельской местности, </w:t>
      </w:r>
    </w:p>
    <w:p w:rsidR="002E1E73" w:rsidRDefault="002E1E73" w:rsidP="002E1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плановый показатель на 2014 год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равен  357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.,</w:t>
      </w:r>
    </w:p>
    <w:p w:rsidR="002E1E73" w:rsidRPr="000D1E7F" w:rsidRDefault="002E1E73" w:rsidP="002E1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За 2014 год он равен 232,5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или 65,1% от планового, в связи с тем, что два участника программы не покупали, а строят жилье, </w:t>
      </w:r>
      <w:proofErr w:type="gramStart"/>
      <w:r>
        <w:rPr>
          <w:rFonts w:ascii="Times New Roman" w:hAnsi="Times New Roman" w:cs="Times New Roman"/>
          <w:sz w:val="26"/>
          <w:szCs w:val="26"/>
        </w:rPr>
        <w:t>срок  ввода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эксплуатацию жилья в течении 1.5 лет, в 2015 году.</w:t>
      </w:r>
    </w:p>
    <w:p w:rsidR="002E1E73" w:rsidRPr="000D1E7F" w:rsidRDefault="002E1E73" w:rsidP="002E1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1E7F">
        <w:rPr>
          <w:rFonts w:ascii="Times New Roman" w:hAnsi="Times New Roman" w:cs="Times New Roman"/>
          <w:color w:val="000000"/>
          <w:sz w:val="26"/>
          <w:szCs w:val="26"/>
        </w:rPr>
        <w:t xml:space="preserve">-Ввод в действие плоскостных спортивных сооружений, </w:t>
      </w:r>
      <w:proofErr w:type="spellStart"/>
      <w:r w:rsidRPr="000D1E7F">
        <w:rPr>
          <w:rFonts w:ascii="Times New Roman" w:hAnsi="Times New Roman" w:cs="Times New Roman"/>
          <w:color w:val="000000"/>
          <w:sz w:val="26"/>
          <w:szCs w:val="26"/>
        </w:rPr>
        <w:t>тыс.кв</w:t>
      </w:r>
      <w:proofErr w:type="spellEnd"/>
      <w:r w:rsidRPr="000D1E7F">
        <w:rPr>
          <w:rFonts w:ascii="Times New Roman" w:hAnsi="Times New Roman" w:cs="Times New Roman"/>
          <w:color w:val="000000"/>
          <w:sz w:val="26"/>
          <w:szCs w:val="26"/>
        </w:rPr>
        <w:t>. м</w:t>
      </w:r>
    </w:p>
    <w:p w:rsidR="002E1E73" w:rsidRDefault="002E1E73" w:rsidP="002E1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плановый показатель на 2014 год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равен  0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,8 тыс.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.,</w:t>
      </w:r>
    </w:p>
    <w:p w:rsidR="002E1E73" w:rsidRPr="000D1E7F" w:rsidRDefault="002E1E73" w:rsidP="002E1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В 2014 году была введена в эксплуатацию 1 площадка в СП «Село Кольцово» -0,824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E1E73" w:rsidRDefault="002E1E73" w:rsidP="002E1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E1E73" w:rsidRDefault="002E1E73" w:rsidP="002E1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E1E73" w:rsidRDefault="002E1E73" w:rsidP="002E1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E1E73" w:rsidRPr="000D1E7F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За  2014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год  по </w:t>
      </w:r>
      <w:r w:rsidRPr="003A0BBF">
        <w:rPr>
          <w:rFonts w:ascii="Times New Roman" w:hAnsi="Times New Roman" w:cs="Times New Roman"/>
          <w:sz w:val="26"/>
          <w:szCs w:val="26"/>
        </w:rPr>
        <w:t>Подпрограмме</w:t>
      </w:r>
      <w:r w:rsidRPr="002576B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76B7">
        <w:rPr>
          <w:rFonts w:ascii="Times New Roman" w:hAnsi="Times New Roman" w:cs="Times New Roman"/>
          <w:sz w:val="26"/>
          <w:szCs w:val="26"/>
        </w:rPr>
        <w:t>«Устойчивое развитие сельских территорий»</w:t>
      </w:r>
      <w:r>
        <w:rPr>
          <w:rFonts w:ascii="Times New Roman" w:hAnsi="Times New Roman" w:cs="Times New Roman"/>
          <w:sz w:val="26"/>
          <w:szCs w:val="26"/>
        </w:rPr>
        <w:t xml:space="preserve">  было освоено 11583,9653 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, это  61.4% от запланированных средств.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собственные (заёмные) средства граждан – 1090,92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., на строительство жилья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федеральный бюджет – 2015,623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освоены в полном объеме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средства бюджета 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-1057,892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выделены по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потребности в полном объеме.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средства областного бюджета – 2620,287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профинансированы на 63,46%, осталась кредиторская задолженность на 2015 год в размере 1508,405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строительство плоскостных спортивных сооружений в сельской местности выделено 5353,388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кредиторская задолженность из областного бюджета на 2015 год – 3473,497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., остальные средства освоены полностью.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Комплексная оценка эффективности реализации муниципальной программы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район» 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2014 год.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оценка степени достижения целей и решения задач муниципальной программы:</w:t>
      </w:r>
    </w:p>
    <w:p w:rsidR="002E1E73" w:rsidRPr="00E8056F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056F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2E1E73" w:rsidRPr="00CE448C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056F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Се</w:t>
      </w:r>
      <w:r>
        <w:rPr>
          <w:rFonts w:ascii="Times New Roman" w:hAnsi="Times New Roman" w:cs="Times New Roman"/>
          <w:sz w:val="26"/>
          <w:szCs w:val="26"/>
          <w:lang w:val="en-US"/>
        </w:rPr>
        <w:t>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448C">
        <w:rPr>
          <w:rFonts w:ascii="Times New Roman" w:hAnsi="Times New Roman" w:cs="Times New Roman"/>
          <w:sz w:val="26"/>
          <w:szCs w:val="26"/>
        </w:rPr>
        <w:t xml:space="preserve">= </w:t>
      </w:r>
      <w:r>
        <w:rPr>
          <w:rFonts w:ascii="Times New Roman" w:hAnsi="Times New Roman" w:cs="Times New Roman"/>
          <w:sz w:val="26"/>
          <w:szCs w:val="26"/>
        </w:rPr>
        <w:t>1/4 х (100+98,55+100+65,1) = 90,91</w:t>
      </w:r>
    </w:p>
    <w:p w:rsidR="002E1E73" w:rsidRPr="00CE448C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-оценка степени соответствия запланированному уровню затрат эффективности использования бюджетных средств муниципальной программы:</w:t>
      </w:r>
    </w:p>
    <w:p w:rsidR="002E1E73" w:rsidRPr="00CE448C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448C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2E1E73" w:rsidRPr="00E8056F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448C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lang w:val="en-US"/>
        </w:rPr>
        <w:t>Fin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056F">
        <w:rPr>
          <w:rFonts w:ascii="Times New Roman" w:hAnsi="Times New Roman" w:cs="Times New Roman"/>
          <w:sz w:val="26"/>
          <w:szCs w:val="26"/>
        </w:rPr>
        <w:t>= 39160,064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056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056F">
        <w:rPr>
          <w:rFonts w:ascii="Times New Roman" w:hAnsi="Times New Roman" w:cs="Times New Roman"/>
          <w:sz w:val="26"/>
          <w:szCs w:val="26"/>
        </w:rPr>
        <w:t>39528,486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056F">
        <w:rPr>
          <w:rFonts w:ascii="Times New Roman" w:hAnsi="Times New Roman" w:cs="Times New Roman"/>
          <w:sz w:val="26"/>
          <w:szCs w:val="26"/>
        </w:rPr>
        <w:t>100=99</w:t>
      </w:r>
      <w:proofErr w:type="gramStart"/>
      <w:r w:rsidRPr="00E8056F">
        <w:rPr>
          <w:rFonts w:ascii="Times New Roman" w:hAnsi="Times New Roman" w:cs="Times New Roman"/>
          <w:sz w:val="26"/>
          <w:szCs w:val="26"/>
        </w:rPr>
        <w:t>,07</w:t>
      </w:r>
      <w:proofErr w:type="gramEnd"/>
    </w:p>
    <w:p w:rsidR="002E1E73" w:rsidRPr="00E8056F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E73" w:rsidRPr="00D03FEA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63CF">
        <w:rPr>
          <w:rFonts w:ascii="Times New Roman" w:hAnsi="Times New Roman" w:cs="Times New Roman"/>
          <w:sz w:val="26"/>
          <w:szCs w:val="26"/>
        </w:rPr>
        <w:t>-</w:t>
      </w:r>
      <w:r w:rsidRPr="00D03FEA">
        <w:rPr>
          <w:rFonts w:ascii="Times New Roman" w:hAnsi="Times New Roman" w:cs="Times New Roman"/>
          <w:b/>
          <w:sz w:val="26"/>
          <w:szCs w:val="26"/>
        </w:rPr>
        <w:t>комплексная оценка эффективности реализации муниципальной программы:</w:t>
      </w:r>
    </w:p>
    <w:p w:rsidR="002E1E73" w:rsidRPr="00D03FEA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1E73" w:rsidRPr="00D03FEA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3FEA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D03FEA">
        <w:rPr>
          <w:rFonts w:ascii="Times New Roman" w:hAnsi="Times New Roman" w:cs="Times New Roman"/>
          <w:b/>
          <w:sz w:val="26"/>
          <w:szCs w:val="26"/>
        </w:rPr>
        <w:t xml:space="preserve">  О = (90,91+99,07) / 2 = 95%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E73" w:rsidRPr="00D03FEA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D03FEA">
        <w:rPr>
          <w:rFonts w:ascii="Times New Roman" w:hAnsi="Times New Roman" w:cs="Times New Roman"/>
          <w:b/>
          <w:sz w:val="26"/>
          <w:szCs w:val="26"/>
        </w:rPr>
        <w:t xml:space="preserve">Заключение – за 2014 год муниципальная программа в </w:t>
      </w:r>
      <w:proofErr w:type="gramStart"/>
      <w:r w:rsidRPr="00D03FEA">
        <w:rPr>
          <w:rFonts w:ascii="Times New Roman" w:hAnsi="Times New Roman" w:cs="Times New Roman"/>
          <w:b/>
          <w:sz w:val="26"/>
          <w:szCs w:val="26"/>
        </w:rPr>
        <w:t>целом  реализуется</w:t>
      </w:r>
      <w:proofErr w:type="gramEnd"/>
      <w:r w:rsidRPr="00D03FEA">
        <w:rPr>
          <w:rFonts w:ascii="Times New Roman" w:hAnsi="Times New Roman" w:cs="Times New Roman"/>
          <w:b/>
          <w:sz w:val="26"/>
          <w:szCs w:val="26"/>
        </w:rPr>
        <w:t xml:space="preserve"> с высоким уровнем эффективности.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E73" w:rsidRPr="00D03FEA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степени достижения целей и решения задач </w:t>
      </w:r>
      <w:r w:rsidRPr="00D03FEA">
        <w:rPr>
          <w:rFonts w:ascii="Times New Roman" w:hAnsi="Times New Roman" w:cs="Times New Roman"/>
          <w:b/>
          <w:sz w:val="26"/>
          <w:szCs w:val="26"/>
        </w:rPr>
        <w:t>подпрограммы «Развитие сельского хозяйства и рынков сельскохозяйственной продукции»</w:t>
      </w:r>
    </w:p>
    <w:p w:rsidR="002E1E73" w:rsidRPr="00CA1799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E73" w:rsidRPr="00E8056F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Се</w:t>
      </w:r>
      <w:r>
        <w:rPr>
          <w:rFonts w:ascii="Times New Roman" w:hAnsi="Times New Roman" w:cs="Times New Roman"/>
          <w:sz w:val="26"/>
          <w:szCs w:val="26"/>
          <w:lang w:val="en-US"/>
        </w:rPr>
        <w:t>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056F">
        <w:rPr>
          <w:rFonts w:ascii="Times New Roman" w:hAnsi="Times New Roman" w:cs="Times New Roman"/>
          <w:sz w:val="26"/>
          <w:szCs w:val="26"/>
        </w:rPr>
        <w:t xml:space="preserve">= </w:t>
      </w:r>
      <w:r>
        <w:rPr>
          <w:rFonts w:ascii="Times New Roman" w:hAnsi="Times New Roman" w:cs="Times New Roman"/>
          <w:sz w:val="26"/>
          <w:szCs w:val="26"/>
        </w:rPr>
        <w:t>1/3 х (74,38+66,7+100) = 80,36</w:t>
      </w:r>
    </w:p>
    <w:p w:rsidR="002E1E73" w:rsidRPr="00E8056F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E73" w:rsidRPr="00D03FEA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056F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805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Fin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056F">
        <w:rPr>
          <w:rFonts w:ascii="Times New Roman" w:hAnsi="Times New Roman" w:cs="Times New Roman"/>
          <w:sz w:val="26"/>
          <w:szCs w:val="26"/>
        </w:rPr>
        <w:t xml:space="preserve">= </w:t>
      </w:r>
      <w:r>
        <w:rPr>
          <w:rFonts w:ascii="Times New Roman" w:hAnsi="Times New Roman" w:cs="Times New Roman"/>
          <w:sz w:val="26"/>
          <w:szCs w:val="26"/>
        </w:rPr>
        <w:t>20652</w:t>
      </w:r>
      <w:proofErr w:type="gramStart"/>
      <w:r>
        <w:rPr>
          <w:rFonts w:ascii="Times New Roman" w:hAnsi="Times New Roman" w:cs="Times New Roman"/>
          <w:sz w:val="26"/>
          <w:szCs w:val="26"/>
        </w:rPr>
        <w:t>,3784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056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20666,439 </w:t>
      </w:r>
      <w:r>
        <w:rPr>
          <w:rFonts w:ascii="Times New Roman" w:hAnsi="Times New Roman" w:cs="Times New Roman"/>
          <w:sz w:val="26"/>
          <w:szCs w:val="26"/>
          <w:lang w:val="en-US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056F">
        <w:rPr>
          <w:rFonts w:ascii="Times New Roman" w:hAnsi="Times New Roman" w:cs="Times New Roman"/>
          <w:sz w:val="26"/>
          <w:szCs w:val="26"/>
        </w:rPr>
        <w:t>100=99,</w:t>
      </w:r>
      <w:r>
        <w:rPr>
          <w:rFonts w:ascii="Times New Roman" w:hAnsi="Times New Roman" w:cs="Times New Roman"/>
          <w:sz w:val="26"/>
          <w:szCs w:val="26"/>
        </w:rPr>
        <w:t>93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CE314F">
        <w:rPr>
          <w:rFonts w:ascii="Times New Roman" w:hAnsi="Times New Roman" w:cs="Times New Roman"/>
          <w:sz w:val="26"/>
          <w:szCs w:val="26"/>
        </w:rPr>
        <w:t>О = (80,36 + 99,93) / 2 =</w:t>
      </w:r>
      <w:r w:rsidRPr="00D03FEA">
        <w:rPr>
          <w:rFonts w:ascii="Times New Roman" w:hAnsi="Times New Roman" w:cs="Times New Roman"/>
          <w:b/>
          <w:sz w:val="26"/>
          <w:szCs w:val="26"/>
        </w:rPr>
        <w:t xml:space="preserve"> 90,15 %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1E73" w:rsidRPr="00CE314F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E314F">
        <w:rPr>
          <w:rFonts w:ascii="Times New Roman" w:hAnsi="Times New Roman" w:cs="Times New Roman"/>
          <w:sz w:val="26"/>
          <w:szCs w:val="26"/>
        </w:rPr>
        <w:t>Что  оценивается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CE314F">
        <w:rPr>
          <w:rFonts w:ascii="Times New Roman" w:hAnsi="Times New Roman" w:cs="Times New Roman"/>
          <w:sz w:val="26"/>
          <w:szCs w:val="26"/>
        </w:rPr>
        <w:t xml:space="preserve"> как </w:t>
      </w:r>
      <w:r w:rsidRPr="00CE314F">
        <w:rPr>
          <w:rFonts w:ascii="Times New Roman" w:hAnsi="Times New Roman" w:cs="Times New Roman"/>
          <w:b/>
          <w:sz w:val="26"/>
          <w:szCs w:val="26"/>
        </w:rPr>
        <w:t xml:space="preserve"> удовлетворительный</w:t>
      </w:r>
      <w:r w:rsidRPr="00CE314F">
        <w:rPr>
          <w:rFonts w:ascii="Times New Roman" w:hAnsi="Times New Roman" w:cs="Times New Roman"/>
          <w:sz w:val="26"/>
          <w:szCs w:val="26"/>
        </w:rPr>
        <w:t xml:space="preserve"> уровень эффективности реализации подпрограммы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1E73" w:rsidRPr="00D03FEA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Оценка степени достижения целей и решения задач </w:t>
      </w:r>
      <w:r w:rsidRPr="00D03FEA">
        <w:rPr>
          <w:rFonts w:ascii="Times New Roman" w:hAnsi="Times New Roman" w:cs="Times New Roman"/>
          <w:b/>
          <w:sz w:val="26"/>
          <w:szCs w:val="26"/>
        </w:rPr>
        <w:t>подпрограммы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703502">
        <w:rPr>
          <w:rFonts w:ascii="Times New Roman" w:hAnsi="Times New Roman" w:cs="Times New Roman"/>
          <w:b/>
          <w:sz w:val="26"/>
          <w:szCs w:val="26"/>
        </w:rPr>
        <w:t>Устойчивое развитие сельских территорий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E73" w:rsidRPr="00CE314F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Се</w:t>
      </w:r>
      <w:r>
        <w:rPr>
          <w:rFonts w:ascii="Times New Roman" w:hAnsi="Times New Roman" w:cs="Times New Roman"/>
          <w:sz w:val="26"/>
          <w:szCs w:val="26"/>
          <w:lang w:val="en-US"/>
        </w:rPr>
        <w:t>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314F">
        <w:rPr>
          <w:rFonts w:ascii="Times New Roman" w:hAnsi="Times New Roman" w:cs="Times New Roman"/>
          <w:sz w:val="26"/>
          <w:szCs w:val="26"/>
        </w:rPr>
        <w:t xml:space="preserve">= </w:t>
      </w:r>
      <w:r>
        <w:rPr>
          <w:rFonts w:ascii="Times New Roman" w:hAnsi="Times New Roman" w:cs="Times New Roman"/>
          <w:sz w:val="26"/>
          <w:szCs w:val="26"/>
        </w:rPr>
        <w:t>1/2 х (65,13+100) = 82,57</w:t>
      </w:r>
    </w:p>
    <w:p w:rsidR="002E1E73" w:rsidRPr="00CE314F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E73" w:rsidRPr="00D03FEA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314F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E314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en-US"/>
        </w:rPr>
        <w:t>Fin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314F">
        <w:rPr>
          <w:rFonts w:ascii="Times New Roman" w:hAnsi="Times New Roman" w:cs="Times New Roman"/>
          <w:sz w:val="26"/>
          <w:szCs w:val="26"/>
        </w:rPr>
        <w:t xml:space="preserve">= </w:t>
      </w:r>
      <w:r>
        <w:rPr>
          <w:rFonts w:ascii="Times New Roman" w:hAnsi="Times New Roman" w:cs="Times New Roman"/>
          <w:sz w:val="26"/>
          <w:szCs w:val="26"/>
        </w:rPr>
        <w:t>18507</w:t>
      </w:r>
      <w:proofErr w:type="gramStart"/>
      <w:r>
        <w:rPr>
          <w:rFonts w:ascii="Times New Roman" w:hAnsi="Times New Roman" w:cs="Times New Roman"/>
          <w:sz w:val="26"/>
          <w:szCs w:val="26"/>
        </w:rPr>
        <w:t>,38755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314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18862,047 </w:t>
      </w:r>
      <w:r>
        <w:rPr>
          <w:rFonts w:ascii="Times New Roman" w:hAnsi="Times New Roman" w:cs="Times New Roman"/>
          <w:sz w:val="26"/>
          <w:szCs w:val="26"/>
          <w:lang w:val="en-US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100=98</w:t>
      </w:r>
      <w:r w:rsidRPr="00CE314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12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CE314F">
        <w:rPr>
          <w:rFonts w:ascii="Times New Roman" w:hAnsi="Times New Roman" w:cs="Times New Roman"/>
          <w:sz w:val="26"/>
          <w:szCs w:val="26"/>
        </w:rPr>
        <w:t xml:space="preserve">О = </w:t>
      </w:r>
      <w:r>
        <w:rPr>
          <w:rFonts w:ascii="Times New Roman" w:hAnsi="Times New Roman" w:cs="Times New Roman"/>
          <w:sz w:val="26"/>
          <w:szCs w:val="26"/>
        </w:rPr>
        <w:t>(82,57</w:t>
      </w:r>
      <w:r w:rsidRPr="00CE314F">
        <w:rPr>
          <w:rFonts w:ascii="Times New Roman" w:hAnsi="Times New Roman" w:cs="Times New Roman"/>
          <w:sz w:val="26"/>
          <w:szCs w:val="26"/>
        </w:rPr>
        <w:t xml:space="preserve"> +</w:t>
      </w:r>
      <w:r>
        <w:rPr>
          <w:rFonts w:ascii="Times New Roman" w:hAnsi="Times New Roman" w:cs="Times New Roman"/>
          <w:sz w:val="26"/>
          <w:szCs w:val="26"/>
        </w:rPr>
        <w:t xml:space="preserve"> 98,12</w:t>
      </w:r>
      <w:r w:rsidRPr="00CE314F">
        <w:rPr>
          <w:rFonts w:ascii="Times New Roman" w:hAnsi="Times New Roman" w:cs="Times New Roman"/>
          <w:sz w:val="26"/>
          <w:szCs w:val="26"/>
        </w:rPr>
        <w:t>) / 2 =</w:t>
      </w:r>
      <w:r>
        <w:rPr>
          <w:rFonts w:ascii="Times New Roman" w:hAnsi="Times New Roman" w:cs="Times New Roman"/>
          <w:b/>
          <w:sz w:val="26"/>
          <w:szCs w:val="26"/>
        </w:rPr>
        <w:t xml:space="preserve"> 90,3</w:t>
      </w:r>
      <w:r w:rsidRPr="00D03FEA">
        <w:rPr>
          <w:rFonts w:ascii="Times New Roman" w:hAnsi="Times New Roman" w:cs="Times New Roman"/>
          <w:b/>
          <w:sz w:val="26"/>
          <w:szCs w:val="26"/>
        </w:rPr>
        <w:t>5 %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E73" w:rsidRPr="00CE314F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E314F">
        <w:rPr>
          <w:rFonts w:ascii="Times New Roman" w:hAnsi="Times New Roman" w:cs="Times New Roman"/>
          <w:sz w:val="26"/>
          <w:szCs w:val="26"/>
        </w:rPr>
        <w:t>Что  оценивается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CE314F">
        <w:rPr>
          <w:rFonts w:ascii="Times New Roman" w:hAnsi="Times New Roman" w:cs="Times New Roman"/>
          <w:sz w:val="26"/>
          <w:szCs w:val="26"/>
        </w:rPr>
        <w:t xml:space="preserve"> как </w:t>
      </w:r>
      <w:r w:rsidRPr="00CE314F">
        <w:rPr>
          <w:rFonts w:ascii="Times New Roman" w:hAnsi="Times New Roman" w:cs="Times New Roman"/>
          <w:b/>
          <w:sz w:val="26"/>
          <w:szCs w:val="26"/>
        </w:rPr>
        <w:t xml:space="preserve"> удовлетворительный</w:t>
      </w:r>
      <w:r w:rsidRPr="00CE314F">
        <w:rPr>
          <w:rFonts w:ascii="Times New Roman" w:hAnsi="Times New Roman" w:cs="Times New Roman"/>
          <w:sz w:val="26"/>
          <w:szCs w:val="26"/>
        </w:rPr>
        <w:t xml:space="preserve"> уровень эффективности реализации подпрограммы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Заместитель заведующего Отделом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аграрной политики администрации        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Т.Н.Аксенова</w:t>
      </w:r>
      <w:proofErr w:type="spellEnd"/>
    </w:p>
    <w:p w:rsidR="002E1E73" w:rsidRDefault="002E1E73" w:rsidP="002E1E7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6612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</w:t>
      </w: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96665" w:rsidRPr="002E1E73" w:rsidRDefault="00996665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96665" w:rsidRPr="002E1E73" w:rsidSect="002E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73"/>
    <w:rsid w:val="002E1E73"/>
    <w:rsid w:val="0099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9DB7C-DA5D-447A-AF35-7AA64E9F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2015-04-17T11:32:00Z</dcterms:created>
  <dcterms:modified xsi:type="dcterms:W3CDTF">2015-04-17T11:33:00Z</dcterms:modified>
</cp:coreProperties>
</file>