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FA4" w:rsidRDefault="00382FA4" w:rsidP="00382FA4"/>
    <w:p w:rsidR="00382FA4" w:rsidRPr="00F20273" w:rsidRDefault="00382FA4" w:rsidP="00382FA4"/>
    <w:p w:rsidR="00382FA4" w:rsidRDefault="00382FA4" w:rsidP="00382FA4">
      <w:pPr>
        <w:pStyle w:val="a3"/>
        <w:ind w:left="0" w:right="0"/>
        <w:rPr>
          <w:sz w:val="26"/>
          <w:szCs w:val="26"/>
        </w:rPr>
      </w:pPr>
    </w:p>
    <w:p w:rsidR="00382FA4" w:rsidRDefault="00382FA4" w:rsidP="00382FA4">
      <w:pPr>
        <w:pStyle w:val="a3"/>
        <w:ind w:left="0" w:right="0"/>
        <w:rPr>
          <w:sz w:val="26"/>
          <w:szCs w:val="26"/>
        </w:rPr>
      </w:pPr>
    </w:p>
    <w:p w:rsidR="00382FA4" w:rsidRDefault="00382FA4" w:rsidP="00382FA4">
      <w:pPr>
        <w:pStyle w:val="a3"/>
        <w:ind w:left="0" w:right="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08BC38" wp14:editId="37296CD0">
            <wp:simplePos x="0" y="0"/>
            <wp:positionH relativeFrom="column">
              <wp:posOffset>2490470</wp:posOffset>
            </wp:positionH>
            <wp:positionV relativeFrom="paragraph">
              <wp:posOffset>-494665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A4" w:rsidRDefault="00382FA4" w:rsidP="00382FA4">
      <w:pPr>
        <w:pStyle w:val="a3"/>
        <w:ind w:left="0" w:right="0"/>
        <w:rPr>
          <w:sz w:val="26"/>
          <w:szCs w:val="26"/>
        </w:rPr>
      </w:pPr>
    </w:p>
    <w:p w:rsidR="00382FA4" w:rsidRDefault="00382FA4" w:rsidP="00382FA4">
      <w:pPr>
        <w:pStyle w:val="a3"/>
        <w:ind w:left="0" w:right="0"/>
        <w:rPr>
          <w:sz w:val="26"/>
          <w:szCs w:val="26"/>
        </w:rPr>
      </w:pPr>
      <w:r w:rsidRPr="00925F3D">
        <w:rPr>
          <w:sz w:val="26"/>
          <w:szCs w:val="26"/>
        </w:rPr>
        <w:t xml:space="preserve">Администрация (исполнительно-распорядительный орган) </w:t>
      </w:r>
    </w:p>
    <w:p w:rsidR="00382FA4" w:rsidRPr="00925F3D" w:rsidRDefault="00382FA4" w:rsidP="00382FA4">
      <w:pPr>
        <w:pStyle w:val="a3"/>
        <w:ind w:left="0" w:right="0"/>
        <w:rPr>
          <w:sz w:val="26"/>
          <w:szCs w:val="26"/>
        </w:rPr>
      </w:pPr>
      <w:r w:rsidRPr="00925F3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</w:t>
      </w:r>
      <w:r w:rsidRPr="00925F3D">
        <w:rPr>
          <w:sz w:val="26"/>
          <w:szCs w:val="26"/>
        </w:rPr>
        <w:t>«Ферзиковский район»</w:t>
      </w:r>
    </w:p>
    <w:p w:rsidR="00382FA4" w:rsidRDefault="00382FA4" w:rsidP="00382FA4">
      <w:pPr>
        <w:pStyle w:val="a3"/>
        <w:ind w:left="0" w:right="0"/>
        <w:rPr>
          <w:sz w:val="30"/>
        </w:rPr>
      </w:pPr>
      <w:r>
        <w:rPr>
          <w:sz w:val="30"/>
        </w:rPr>
        <w:t xml:space="preserve"> Калужской области</w:t>
      </w:r>
    </w:p>
    <w:p w:rsidR="00382FA4" w:rsidRDefault="00382FA4" w:rsidP="00382FA4">
      <w:pPr>
        <w:jc w:val="center"/>
        <w:rPr>
          <w:sz w:val="26"/>
        </w:rPr>
      </w:pPr>
    </w:p>
    <w:p w:rsidR="00382FA4" w:rsidRDefault="00382FA4" w:rsidP="00382FA4">
      <w:pPr>
        <w:overflowPunct w:val="0"/>
        <w:autoSpaceDE w:val="0"/>
        <w:autoSpaceDN w:val="0"/>
        <w:adjustRightInd w:val="0"/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382FA4" w:rsidRPr="00D03498" w:rsidRDefault="00382FA4" w:rsidP="00382FA4">
      <w:pPr>
        <w:jc w:val="center"/>
      </w:pPr>
    </w:p>
    <w:p w:rsidR="00382FA4" w:rsidRPr="00E435BE" w:rsidRDefault="00382FA4" w:rsidP="00382FA4">
      <w:pPr>
        <w:overflowPunct w:val="0"/>
        <w:autoSpaceDE w:val="0"/>
        <w:autoSpaceDN w:val="0"/>
        <w:adjustRightInd w:val="0"/>
        <w:rPr>
          <w:u w:val="single"/>
        </w:rPr>
      </w:pPr>
      <w:r>
        <w:t>о</w:t>
      </w:r>
      <w:r w:rsidRPr="00E435BE">
        <w:t>т</w:t>
      </w:r>
      <w:r>
        <w:t xml:space="preserve"> </w:t>
      </w:r>
      <w:r>
        <w:rPr>
          <w:u w:val="single"/>
        </w:rPr>
        <w:t>31 декабря</w:t>
      </w:r>
      <w:r w:rsidRPr="00E435BE">
        <w:rPr>
          <w:u w:val="single"/>
        </w:rPr>
        <w:t xml:space="preserve"> 201</w:t>
      </w:r>
      <w:r>
        <w:rPr>
          <w:u w:val="single"/>
        </w:rPr>
        <w:t>9</w:t>
      </w:r>
      <w:r w:rsidRPr="00E435BE">
        <w:rPr>
          <w:u w:val="single"/>
        </w:rPr>
        <w:t xml:space="preserve"> года</w:t>
      </w:r>
      <w:r w:rsidRPr="00E435BE">
        <w:t xml:space="preserve">                                                                                                  № </w:t>
      </w:r>
      <w:r w:rsidRPr="00F01AA7">
        <w:rPr>
          <w:u w:val="single"/>
        </w:rPr>
        <w:t>759</w:t>
      </w:r>
    </w:p>
    <w:p w:rsidR="00382FA4" w:rsidRPr="00E435BE" w:rsidRDefault="00382FA4" w:rsidP="00382FA4">
      <w:pPr>
        <w:overflowPunct w:val="0"/>
        <w:autoSpaceDE w:val="0"/>
        <w:autoSpaceDN w:val="0"/>
        <w:adjustRightInd w:val="0"/>
        <w:jc w:val="center"/>
        <w:rPr>
          <w:b/>
          <w:szCs w:val="20"/>
        </w:rPr>
      </w:pPr>
      <w:r w:rsidRPr="00E435BE">
        <w:rPr>
          <w:b/>
        </w:rPr>
        <w:t xml:space="preserve">п. Ферзиково  </w:t>
      </w:r>
    </w:p>
    <w:tbl>
      <w:tblPr>
        <w:tblpPr w:leftFromText="180" w:rightFromText="180" w:vertAnchor="text" w:horzAnchor="margin" w:tblpX="36" w:tblpY="153"/>
        <w:tblW w:w="0" w:type="auto"/>
        <w:tblLayout w:type="fixed"/>
        <w:tblLook w:val="0000" w:firstRow="0" w:lastRow="0" w:firstColumn="0" w:lastColumn="0" w:noHBand="0" w:noVBand="0"/>
      </w:tblPr>
      <w:tblGrid>
        <w:gridCol w:w="5353"/>
      </w:tblGrid>
      <w:tr w:rsidR="00382FA4" w:rsidRPr="00E435BE" w:rsidTr="00986AB6">
        <w:trPr>
          <w:trHeight w:val="615"/>
        </w:trPr>
        <w:tc>
          <w:tcPr>
            <w:tcW w:w="5353" w:type="dxa"/>
          </w:tcPr>
          <w:p w:rsidR="00382FA4" w:rsidRPr="00E435BE" w:rsidRDefault="00382FA4" w:rsidP="00986A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proofErr w:type="gramStart"/>
            <w:r w:rsidRPr="00E435BE">
              <w:rPr>
                <w:b/>
                <w:color w:val="000000"/>
              </w:rPr>
              <w:t xml:space="preserve">О </w:t>
            </w:r>
            <w:r>
              <w:rPr>
                <w:b/>
                <w:color w:val="000000"/>
              </w:rPr>
              <w:t>признании утратившими силу Постановления администрации (исполнительно-распорядительного органа) муниципального района «Ферзиковский район» от 29 декабря 2015 года №497 (с изменениями) «Об утверждении Положения о порядке формирования, утверждения и ведения планов закупок товаров, работ, услуг для обеспечения муниципальных нужд муниципального района «Ферзиковский район»</w:t>
            </w:r>
            <w:proofErr w:type="gramEnd"/>
          </w:p>
        </w:tc>
      </w:tr>
    </w:tbl>
    <w:p w:rsidR="00382FA4" w:rsidRPr="006E1EA8" w:rsidRDefault="00382FA4" w:rsidP="00382FA4">
      <w:pPr>
        <w:ind w:right="-525"/>
      </w:pPr>
    </w:p>
    <w:p w:rsidR="00382FA4" w:rsidRDefault="00382FA4" w:rsidP="00382FA4">
      <w:pPr>
        <w:ind w:firstLine="567"/>
        <w:jc w:val="both"/>
        <w:rPr>
          <w:sz w:val="26"/>
          <w:szCs w:val="26"/>
        </w:rPr>
      </w:pPr>
    </w:p>
    <w:p w:rsidR="00382FA4" w:rsidRDefault="00382FA4" w:rsidP="00382FA4">
      <w:pPr>
        <w:ind w:firstLine="567"/>
        <w:jc w:val="both"/>
        <w:rPr>
          <w:sz w:val="26"/>
          <w:szCs w:val="26"/>
        </w:rPr>
      </w:pPr>
    </w:p>
    <w:p w:rsidR="00382FA4" w:rsidRDefault="00382FA4" w:rsidP="00382FA4">
      <w:pPr>
        <w:ind w:firstLine="567"/>
        <w:jc w:val="both"/>
        <w:rPr>
          <w:sz w:val="26"/>
          <w:szCs w:val="26"/>
        </w:rPr>
      </w:pPr>
    </w:p>
    <w:p w:rsidR="00382FA4" w:rsidRDefault="00382FA4" w:rsidP="00382FA4">
      <w:pPr>
        <w:ind w:firstLine="567"/>
        <w:jc w:val="both"/>
        <w:rPr>
          <w:sz w:val="26"/>
          <w:szCs w:val="26"/>
        </w:rPr>
      </w:pPr>
    </w:p>
    <w:p w:rsidR="00382FA4" w:rsidRDefault="00382FA4" w:rsidP="00382FA4">
      <w:pPr>
        <w:ind w:firstLine="567"/>
        <w:jc w:val="both"/>
        <w:rPr>
          <w:sz w:val="26"/>
          <w:szCs w:val="26"/>
        </w:rPr>
      </w:pPr>
    </w:p>
    <w:p w:rsidR="00382FA4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</w:p>
    <w:p w:rsidR="00382FA4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</w:p>
    <w:p w:rsidR="00382FA4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</w:p>
    <w:p w:rsidR="00382FA4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</w:p>
    <w:p w:rsidR="00382FA4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</w:p>
    <w:p w:rsidR="00382FA4" w:rsidRPr="007302A0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  <w:r w:rsidRPr="007302A0">
        <w:rPr>
          <w:bCs/>
          <w:color w:val="000000"/>
          <w:sz w:val="26"/>
          <w:szCs w:val="26"/>
        </w:rPr>
        <w:t xml:space="preserve">В соответствии </w:t>
      </w:r>
      <w:r>
        <w:rPr>
          <w:bCs/>
          <w:color w:val="000000"/>
          <w:sz w:val="26"/>
          <w:szCs w:val="26"/>
        </w:rPr>
        <w:t>с</w:t>
      </w:r>
      <w:r w:rsidRPr="007302A0">
        <w:rPr>
          <w:bCs/>
          <w:color w:val="000000"/>
          <w:sz w:val="26"/>
          <w:szCs w:val="26"/>
        </w:rPr>
        <w:t xml:space="preserve"> Федеральн</w:t>
      </w:r>
      <w:r>
        <w:rPr>
          <w:bCs/>
          <w:color w:val="000000"/>
          <w:sz w:val="26"/>
          <w:szCs w:val="26"/>
        </w:rPr>
        <w:t>ым</w:t>
      </w:r>
      <w:r w:rsidRPr="007302A0">
        <w:rPr>
          <w:bCs/>
          <w:color w:val="000000"/>
          <w:sz w:val="26"/>
          <w:szCs w:val="26"/>
        </w:rPr>
        <w:t xml:space="preserve"> закон</w:t>
      </w:r>
      <w:r>
        <w:rPr>
          <w:bCs/>
          <w:color w:val="000000"/>
          <w:sz w:val="26"/>
          <w:szCs w:val="26"/>
        </w:rPr>
        <w:t>ом</w:t>
      </w:r>
      <w:r w:rsidRPr="007302A0">
        <w:rPr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 xml:space="preserve">от 05 апреля 2013 года № 44-ФЗ </w:t>
      </w:r>
      <w:r w:rsidRPr="007302A0">
        <w:rPr>
          <w:bCs/>
          <w:color w:val="000000"/>
          <w:sz w:val="26"/>
          <w:szCs w:val="26"/>
        </w:rPr>
        <w:t>«О контрактной системе в сфере закупок товаров, работ, услуг для обеспечения государственных и муниципальных нужд»,</w:t>
      </w:r>
      <w:r>
        <w:rPr>
          <w:bCs/>
          <w:color w:val="000000"/>
          <w:sz w:val="26"/>
          <w:szCs w:val="26"/>
        </w:rPr>
        <w:t xml:space="preserve"> Уставом муниципального района «Ферзиковский район»,</w:t>
      </w:r>
      <w:r w:rsidRPr="007302A0">
        <w:rPr>
          <w:bCs/>
          <w:color w:val="000000"/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 </w:t>
      </w:r>
      <w:r w:rsidRPr="007302A0">
        <w:rPr>
          <w:b/>
          <w:bCs/>
          <w:color w:val="000000"/>
          <w:sz w:val="26"/>
          <w:szCs w:val="26"/>
        </w:rPr>
        <w:t>ПОСТАНОВЛЯЕТ</w:t>
      </w:r>
      <w:r w:rsidRPr="007302A0">
        <w:rPr>
          <w:bCs/>
          <w:color w:val="000000"/>
          <w:sz w:val="26"/>
          <w:szCs w:val="26"/>
        </w:rPr>
        <w:t>:</w:t>
      </w:r>
    </w:p>
    <w:p w:rsidR="00382FA4" w:rsidRPr="007302A0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</w:p>
    <w:p w:rsidR="00382FA4" w:rsidRDefault="00382FA4" w:rsidP="00382FA4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615724">
        <w:rPr>
          <w:rFonts w:ascii="Times New Roman" w:hAnsi="Times New Roman" w:cs="Times New Roman"/>
          <w:color w:val="000000"/>
          <w:sz w:val="26"/>
          <w:szCs w:val="26"/>
        </w:rPr>
        <w:t>Признать утратившим силу</w:t>
      </w:r>
      <w:r w:rsidRPr="009E32F3">
        <w:rPr>
          <w:rFonts w:ascii="Times New Roman" w:hAnsi="Times New Roman" w:cs="Times New Roman"/>
          <w:color w:val="000000"/>
          <w:sz w:val="26"/>
          <w:szCs w:val="26"/>
        </w:rPr>
        <w:t xml:space="preserve"> Постановление администрации (исполнительно-распорядительного органа) муниципального района «Ферзиковский район»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от 29 декабря 2015 года №497 (с изменениями) </w:t>
      </w:r>
      <w:r w:rsidRPr="009E32F3">
        <w:rPr>
          <w:rFonts w:ascii="Times New Roman" w:hAnsi="Times New Roman" w:cs="Times New Roman"/>
          <w:color w:val="000000"/>
          <w:sz w:val="26"/>
          <w:szCs w:val="26"/>
        </w:rPr>
        <w:t xml:space="preserve">«Об утверждении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Положения о </w:t>
      </w:r>
      <w:r w:rsidRPr="009E32F3">
        <w:rPr>
          <w:rFonts w:ascii="Times New Roman" w:hAnsi="Times New Roman" w:cs="Times New Roman"/>
          <w:color w:val="000000"/>
          <w:sz w:val="26"/>
          <w:szCs w:val="26"/>
        </w:rPr>
        <w:t>порядк</w:t>
      </w:r>
      <w:r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9E32F3">
        <w:rPr>
          <w:rFonts w:ascii="Times New Roman" w:hAnsi="Times New Roman" w:cs="Times New Roman"/>
          <w:color w:val="000000"/>
          <w:sz w:val="26"/>
          <w:szCs w:val="26"/>
        </w:rPr>
        <w:t xml:space="preserve"> формирования, утверждения и ведения планов закупок товаров, работ, услуг для обеспечения муниципальных нужд муниципального района «Ферзиковский район»».</w:t>
      </w:r>
    </w:p>
    <w:p w:rsidR="00382FA4" w:rsidRPr="00E14557" w:rsidRDefault="00382FA4" w:rsidP="00382FA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 xml:space="preserve">2. Настоящее Постановление </w:t>
      </w:r>
      <w:r w:rsidRPr="001F421C">
        <w:rPr>
          <w:rFonts w:eastAsiaTheme="minorHAnsi"/>
          <w:sz w:val="26"/>
          <w:szCs w:val="26"/>
          <w:lang w:eastAsia="en-US"/>
        </w:rPr>
        <w:t>вступает в силу с момента его официального опубликования</w:t>
      </w:r>
      <w:r>
        <w:rPr>
          <w:rFonts w:eastAsiaTheme="minorHAnsi"/>
          <w:sz w:val="26"/>
          <w:szCs w:val="26"/>
          <w:lang w:eastAsia="en-US"/>
        </w:rPr>
        <w:t xml:space="preserve"> и распространяется на правоотношения, возникшие с 01 января 2020 года</w:t>
      </w:r>
      <w:r w:rsidRPr="00E14557">
        <w:rPr>
          <w:rFonts w:eastAsiaTheme="minorHAnsi"/>
          <w:sz w:val="26"/>
          <w:szCs w:val="26"/>
          <w:lang w:eastAsia="en-US"/>
        </w:rPr>
        <w:t>.</w:t>
      </w:r>
    </w:p>
    <w:p w:rsidR="00382FA4" w:rsidRPr="007302A0" w:rsidRDefault="00382FA4" w:rsidP="00382FA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</w:p>
    <w:p w:rsidR="00382FA4" w:rsidRDefault="00382FA4" w:rsidP="00382FA4">
      <w:pPr>
        <w:ind w:firstLine="567"/>
        <w:jc w:val="both"/>
        <w:rPr>
          <w:sz w:val="26"/>
          <w:szCs w:val="26"/>
        </w:rPr>
      </w:pPr>
    </w:p>
    <w:p w:rsidR="00382FA4" w:rsidRPr="00162D43" w:rsidRDefault="00382FA4" w:rsidP="00382FA4">
      <w:pPr>
        <w:jc w:val="both"/>
        <w:rPr>
          <w:sz w:val="26"/>
          <w:szCs w:val="26"/>
        </w:rPr>
      </w:pPr>
    </w:p>
    <w:tbl>
      <w:tblPr>
        <w:tblW w:w="9695" w:type="dxa"/>
        <w:tblInd w:w="108" w:type="dxa"/>
        <w:tblLook w:val="0000" w:firstRow="0" w:lastRow="0" w:firstColumn="0" w:lastColumn="0" w:noHBand="0" w:noVBand="0"/>
      </w:tblPr>
      <w:tblGrid>
        <w:gridCol w:w="3402"/>
        <w:gridCol w:w="2977"/>
        <w:gridCol w:w="3316"/>
      </w:tblGrid>
      <w:tr w:rsidR="00382FA4" w:rsidTr="00986AB6">
        <w:trPr>
          <w:trHeight w:val="305"/>
        </w:trPr>
        <w:tc>
          <w:tcPr>
            <w:tcW w:w="3402" w:type="dxa"/>
          </w:tcPr>
          <w:p w:rsidR="00382FA4" w:rsidRPr="00E27454" w:rsidRDefault="00382FA4" w:rsidP="00986AB6">
            <w:pPr>
              <w:rPr>
                <w:b/>
                <w:sz w:val="26"/>
                <w:szCs w:val="26"/>
              </w:rPr>
            </w:pPr>
            <w:r w:rsidRPr="00E27454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а</w:t>
            </w:r>
            <w:r w:rsidRPr="00E27454">
              <w:rPr>
                <w:b/>
                <w:sz w:val="26"/>
                <w:szCs w:val="26"/>
              </w:rPr>
              <w:t xml:space="preserve"> администрации</w:t>
            </w:r>
          </w:p>
          <w:p w:rsidR="00382FA4" w:rsidRDefault="00382FA4" w:rsidP="00986AB6">
            <w:pPr>
              <w:rPr>
                <w:b/>
                <w:sz w:val="26"/>
                <w:szCs w:val="26"/>
              </w:rPr>
            </w:pPr>
            <w:r w:rsidRPr="00E27454">
              <w:rPr>
                <w:b/>
                <w:sz w:val="26"/>
                <w:szCs w:val="26"/>
              </w:rPr>
              <w:t>муниципального района</w:t>
            </w:r>
          </w:p>
          <w:p w:rsidR="00382FA4" w:rsidRDefault="00382FA4" w:rsidP="00986AB6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«Ферзиковский район»</w:t>
            </w:r>
            <w:r w:rsidRPr="00E27454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</w:tcPr>
          <w:p w:rsidR="00382FA4" w:rsidRDefault="00382FA4" w:rsidP="00986AB6">
            <w:pPr>
              <w:ind w:left="193"/>
              <w:rPr>
                <w:b/>
                <w:sz w:val="26"/>
                <w:szCs w:val="26"/>
              </w:rPr>
            </w:pPr>
          </w:p>
          <w:p w:rsidR="00382FA4" w:rsidRPr="00DA61B8" w:rsidRDefault="00382FA4" w:rsidP="00986AB6">
            <w:pPr>
              <w:ind w:left="193"/>
              <w:rPr>
                <w:b/>
                <w:color w:val="4F81BD"/>
                <w:sz w:val="26"/>
                <w:szCs w:val="26"/>
              </w:rPr>
            </w:pPr>
          </w:p>
        </w:tc>
        <w:tc>
          <w:tcPr>
            <w:tcW w:w="3316" w:type="dxa"/>
          </w:tcPr>
          <w:p w:rsidR="00382FA4" w:rsidRDefault="00382FA4" w:rsidP="00986AB6">
            <w:pPr>
              <w:ind w:left="193"/>
              <w:rPr>
                <w:b/>
                <w:sz w:val="26"/>
                <w:szCs w:val="26"/>
              </w:rPr>
            </w:pPr>
          </w:p>
          <w:p w:rsidR="00382FA4" w:rsidRDefault="00382FA4" w:rsidP="00986AB6">
            <w:pPr>
              <w:ind w:left="193"/>
              <w:rPr>
                <w:b/>
                <w:sz w:val="26"/>
                <w:szCs w:val="26"/>
              </w:rPr>
            </w:pPr>
          </w:p>
          <w:p w:rsidR="00382FA4" w:rsidRDefault="00382FA4" w:rsidP="00986AB6">
            <w:pPr>
              <w:ind w:left="19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А.А. Серяков</w:t>
            </w:r>
          </w:p>
        </w:tc>
      </w:tr>
    </w:tbl>
    <w:p w:rsidR="001311FB" w:rsidRDefault="001311FB">
      <w:bookmarkStart w:id="0" w:name="_GoBack"/>
      <w:bookmarkEnd w:id="0"/>
    </w:p>
    <w:sectPr w:rsidR="00131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F1"/>
    <w:rsid w:val="001311FB"/>
    <w:rsid w:val="00382FA4"/>
    <w:rsid w:val="007B19F1"/>
    <w:rsid w:val="00EF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2FA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382FA4"/>
    <w:pPr>
      <w:ind w:left="-709" w:right="-284"/>
      <w:jc w:val="center"/>
    </w:pPr>
    <w:rPr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2FA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382FA4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2020-02-11T10:25:00Z</dcterms:created>
  <dcterms:modified xsi:type="dcterms:W3CDTF">2020-02-11T10:26:00Z</dcterms:modified>
</cp:coreProperties>
</file>