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3A" w:rsidRDefault="00403F3A" w:rsidP="00403F3A">
      <w:pPr>
        <w:jc w:val="center"/>
      </w:pPr>
    </w:p>
    <w:p w:rsidR="00403F3A" w:rsidRDefault="00403F3A" w:rsidP="00403F3A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Pr="0079293D" w:rsidRDefault="00403F3A" w:rsidP="00403F3A">
      <w:pPr>
        <w:jc w:val="center"/>
        <w:rPr>
          <w:b/>
          <w:sz w:val="28"/>
          <w:szCs w:val="28"/>
        </w:rPr>
      </w:pPr>
    </w:p>
    <w:p w:rsidR="00403F3A" w:rsidRPr="0079293D" w:rsidRDefault="00403F3A" w:rsidP="00403F3A">
      <w:pPr>
        <w:jc w:val="center"/>
        <w:rPr>
          <w:sz w:val="28"/>
          <w:szCs w:val="28"/>
        </w:rPr>
      </w:pPr>
      <w:proofErr w:type="gramStart"/>
      <w:r w:rsidRPr="0079293D">
        <w:rPr>
          <w:b/>
          <w:sz w:val="28"/>
          <w:szCs w:val="28"/>
        </w:rPr>
        <w:t>Районное</w:t>
      </w:r>
      <w:proofErr w:type="gramEnd"/>
      <w:r w:rsidRPr="0079293D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403F3A" w:rsidRPr="0079293D" w:rsidRDefault="00403F3A" w:rsidP="00403F3A">
      <w:pPr>
        <w:jc w:val="center"/>
        <w:rPr>
          <w:sz w:val="36"/>
          <w:szCs w:val="36"/>
        </w:rPr>
      </w:pPr>
      <w:r w:rsidRPr="0079293D">
        <w:rPr>
          <w:b/>
          <w:sz w:val="36"/>
          <w:szCs w:val="36"/>
        </w:rPr>
        <w:t>Калужской области</w:t>
      </w:r>
    </w:p>
    <w:p w:rsidR="00403F3A" w:rsidRPr="0079293D" w:rsidRDefault="00403F3A" w:rsidP="00403F3A">
      <w:pPr>
        <w:jc w:val="center"/>
        <w:rPr>
          <w:b/>
          <w:sz w:val="36"/>
          <w:szCs w:val="36"/>
        </w:rPr>
      </w:pPr>
    </w:p>
    <w:p w:rsidR="00403F3A" w:rsidRPr="0079293D" w:rsidRDefault="00403F3A" w:rsidP="00403F3A">
      <w:pPr>
        <w:keepNext/>
        <w:jc w:val="center"/>
        <w:rPr>
          <w:sz w:val="36"/>
          <w:szCs w:val="36"/>
        </w:rPr>
      </w:pPr>
      <w:r w:rsidRPr="0079293D">
        <w:rPr>
          <w:b/>
          <w:bCs/>
          <w:sz w:val="36"/>
          <w:szCs w:val="36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79293D">
            <w:pPr>
              <w:keepNext/>
            </w:pPr>
            <w:r w:rsidRPr="0079293D">
              <w:rPr>
                <w:u w:val="single"/>
              </w:rPr>
              <w:t xml:space="preserve">от </w:t>
            </w:r>
            <w:r w:rsidR="0079293D" w:rsidRPr="0079293D">
              <w:rPr>
                <w:u w:val="single"/>
              </w:rPr>
              <w:t>19 июля</w:t>
            </w:r>
            <w:r>
              <w:rPr>
                <w:u w:val="single"/>
              </w:rPr>
              <w:t xml:space="preserve"> 2023 года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79293D">
            <w:pPr>
              <w:keepNext/>
              <w:jc w:val="right"/>
            </w:pPr>
            <w:r>
              <w:t>№</w:t>
            </w:r>
            <w:r w:rsidR="0079293D">
              <w:rPr>
                <w:u w:val="single"/>
              </w:rPr>
              <w:t>314</w:t>
            </w:r>
          </w:p>
        </w:tc>
      </w:tr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403F3A" w:rsidRDefault="00403F3A" w:rsidP="00403F3A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403F3A" w:rsidTr="00B61CBE">
        <w:tc>
          <w:tcPr>
            <w:tcW w:w="6487" w:type="dxa"/>
            <w:shd w:val="clear" w:color="auto" w:fill="auto"/>
          </w:tcPr>
          <w:p w:rsidR="00403F3A" w:rsidRPr="00464586" w:rsidRDefault="00403F3A" w:rsidP="00464586">
            <w:pPr>
              <w:tabs>
                <w:tab w:val="left" w:pos="6271"/>
              </w:tabs>
              <w:jc w:val="both"/>
              <w:rPr>
                <w:b/>
              </w:rPr>
            </w:pPr>
            <w:r w:rsidRPr="00464586">
              <w:rPr>
                <w:b/>
              </w:rPr>
              <w:t xml:space="preserve">Об утверждении </w:t>
            </w:r>
            <w:r w:rsidR="00464586" w:rsidRPr="00464586">
              <w:rPr>
                <w:b/>
              </w:rPr>
              <w:t xml:space="preserve">Порядка планирования приватизации имущества, находящегося в собственности муниципального района «Ферзиковский район», и </w:t>
            </w:r>
            <w:r w:rsidR="00464586" w:rsidRPr="00464586">
              <w:rPr>
                <w:rFonts w:eastAsiaTheme="minorHAnsi"/>
                <w:b/>
                <w:lang w:eastAsia="en-US"/>
              </w:rPr>
              <w:t xml:space="preserve">Порядка принятия решений об условиях приватизации </w:t>
            </w:r>
            <w:r w:rsidR="00464586" w:rsidRPr="00464586">
              <w:rPr>
                <w:b/>
              </w:rPr>
              <w:t>имущества, находящегося в собственности муниципального района «Ферзиковский район»</w:t>
            </w:r>
          </w:p>
        </w:tc>
      </w:tr>
    </w:tbl>
    <w:p w:rsidR="00403F3A" w:rsidRDefault="00403F3A" w:rsidP="00403F3A">
      <w:pPr>
        <w:contextualSpacing/>
        <w:jc w:val="both"/>
        <w:rPr>
          <w:color w:val="000000"/>
          <w:sz w:val="26"/>
          <w:szCs w:val="26"/>
        </w:rPr>
      </w:pPr>
    </w:p>
    <w:p w:rsidR="00403F3A" w:rsidRPr="009E4574" w:rsidRDefault="00403F3A" w:rsidP="00403F3A">
      <w:pPr>
        <w:pStyle w:val="ConsPlusNormal"/>
        <w:ind w:firstLine="284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</w:t>
      </w:r>
      <w:r w:rsidR="00672BC8">
        <w:rPr>
          <w:sz w:val="26"/>
          <w:szCs w:val="26"/>
        </w:rPr>
        <w:t>ф</w:t>
      </w:r>
      <w:r w:rsidR="00672BC8" w:rsidRPr="00D25B9E">
        <w:rPr>
          <w:sz w:val="26"/>
          <w:szCs w:val="26"/>
        </w:rPr>
        <w:t>едеральн</w:t>
      </w:r>
      <w:r w:rsidR="00672BC8">
        <w:rPr>
          <w:sz w:val="26"/>
          <w:szCs w:val="26"/>
        </w:rPr>
        <w:t>ыми</w:t>
      </w:r>
      <w:r w:rsidR="00672BC8" w:rsidRPr="00D25B9E">
        <w:rPr>
          <w:sz w:val="26"/>
          <w:szCs w:val="26"/>
        </w:rPr>
        <w:t xml:space="preserve"> закона</w:t>
      </w:r>
      <w:r w:rsidR="00672BC8">
        <w:rPr>
          <w:sz w:val="26"/>
          <w:szCs w:val="26"/>
        </w:rPr>
        <w:t>ми</w:t>
      </w:r>
      <w:r w:rsidR="00672BC8" w:rsidRPr="00D25B9E">
        <w:rPr>
          <w:sz w:val="26"/>
          <w:szCs w:val="26"/>
        </w:rPr>
        <w:t xml:space="preserve"> </w:t>
      </w:r>
      <w:r w:rsidR="00672BC8" w:rsidRPr="00D25B9E">
        <w:rPr>
          <w:rFonts w:eastAsiaTheme="minorHAnsi"/>
          <w:sz w:val="26"/>
          <w:szCs w:val="26"/>
        </w:rPr>
        <w:t>от 21.12.2001 №178-ФЗ «О приватизации государственного и муниципального имущества</w:t>
      </w:r>
      <w:r w:rsidR="00672BC8">
        <w:rPr>
          <w:rFonts w:eastAsiaTheme="minorHAnsi"/>
          <w:sz w:val="26"/>
          <w:szCs w:val="26"/>
        </w:rPr>
        <w:t xml:space="preserve">» и </w:t>
      </w:r>
      <w:r w:rsidR="00672BC8" w:rsidRPr="00D25B9E">
        <w:rPr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="00672BC8" w:rsidRPr="00D25B9E">
        <w:rPr>
          <w:rFonts w:eastAsiaTheme="minorHAnsi"/>
          <w:sz w:val="26"/>
          <w:szCs w:val="26"/>
        </w:rPr>
        <w:t>Постановлением Правительства РФ от 26.12.2005 №806 «Об утверждении Правил разработки прогнозных планов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</w:t>
      </w:r>
      <w:proofErr w:type="gramEnd"/>
      <w:r w:rsidR="00672BC8" w:rsidRPr="00D25B9E">
        <w:rPr>
          <w:rFonts w:eastAsiaTheme="minorHAnsi"/>
          <w:sz w:val="26"/>
          <w:szCs w:val="26"/>
        </w:rPr>
        <w:t xml:space="preserve"> также</w:t>
      </w:r>
      <w:r w:rsidR="00672BC8" w:rsidRPr="00D25B9E">
        <w:rPr>
          <w:sz w:val="26"/>
          <w:szCs w:val="26"/>
        </w:rPr>
        <w:t xml:space="preserve"> в соответствии с Уставом муниципального района «Ферзиковский район»</w:t>
      </w:r>
      <w:r w:rsidR="00672BC8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Районное</w:t>
      </w:r>
      <w:proofErr w:type="gramEnd"/>
      <w:r>
        <w:rPr>
          <w:sz w:val="26"/>
          <w:szCs w:val="26"/>
        </w:rPr>
        <w:t xml:space="preserve">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:rsidR="00403F3A" w:rsidRPr="00403F3A" w:rsidRDefault="00403F3A" w:rsidP="00403F3A">
      <w:pPr>
        <w:suppressAutoHyphens/>
        <w:contextualSpacing/>
        <w:jc w:val="both"/>
        <w:rPr>
          <w:sz w:val="26"/>
          <w:szCs w:val="26"/>
        </w:rPr>
      </w:pPr>
    </w:p>
    <w:p w:rsidR="00672BC8" w:rsidRDefault="00403F3A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672BC8" w:rsidRPr="00672BC8">
        <w:rPr>
          <w:rFonts w:ascii="Times New Roman" w:eastAsia="Times New Roman" w:hAnsi="Times New Roman" w:cs="Times New Roman"/>
          <w:sz w:val="26"/>
          <w:szCs w:val="26"/>
        </w:rPr>
        <w:t>Порядок планирования приватизации имущества, находящегося в собственности муниципального района «Ферзиковский район»</w:t>
      </w:r>
      <w:r w:rsidR="00672BC8" w:rsidRPr="00672BC8">
        <w:rPr>
          <w:rFonts w:ascii="Times New Roman" w:hAnsi="Times New Roman" w:cs="Times New Roman"/>
          <w:sz w:val="26"/>
          <w:szCs w:val="26"/>
        </w:rPr>
        <w:t xml:space="preserve"> </w:t>
      </w:r>
      <w:r w:rsidRPr="00672BC8">
        <w:rPr>
          <w:rFonts w:ascii="Times New Roman" w:hAnsi="Times New Roman" w:cs="Times New Roman"/>
          <w:sz w:val="26"/>
          <w:szCs w:val="26"/>
        </w:rPr>
        <w:t>(приложение №1).</w:t>
      </w:r>
    </w:p>
    <w:p w:rsidR="00672BC8" w:rsidRDefault="00672BC8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Pr="00672BC8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Порядок принятия решений об условиях приватизации </w:t>
      </w:r>
      <w:r w:rsidRPr="00672BC8">
        <w:rPr>
          <w:rFonts w:ascii="Times New Roman" w:hAnsi="Times New Roman" w:cs="Times New Roman"/>
          <w:sz w:val="26"/>
          <w:szCs w:val="26"/>
        </w:rPr>
        <w:t xml:space="preserve">имущества, находящегося в собственности муниципального района «Ферзиковский район» </w:t>
      </w:r>
      <w:r w:rsidR="00403F3A" w:rsidRPr="00672BC8">
        <w:rPr>
          <w:rFonts w:ascii="Times New Roman" w:hAnsi="Times New Roman" w:cs="Times New Roman"/>
          <w:sz w:val="26"/>
          <w:szCs w:val="26"/>
        </w:rPr>
        <w:t>(приложение №2).</w:t>
      </w:r>
    </w:p>
    <w:p w:rsidR="00403F3A" w:rsidRPr="00672BC8" w:rsidRDefault="00403F3A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 и распространяется на правоотношения, возникшие с 01.1</w:t>
      </w:r>
      <w:r w:rsidR="00672BC8" w:rsidRPr="00672BC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672BC8">
        <w:rPr>
          <w:rFonts w:ascii="Times New Roman" w:hAnsi="Times New Roman" w:cs="Times New Roman"/>
          <w:color w:val="000000"/>
          <w:sz w:val="26"/>
          <w:szCs w:val="26"/>
        </w:rPr>
        <w:t>.202</w:t>
      </w:r>
      <w:r w:rsidR="00672BC8" w:rsidRPr="00672BC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672BC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03F3A" w:rsidRDefault="00403F3A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403F3A" w:rsidTr="00B61CBE">
        <w:tc>
          <w:tcPr>
            <w:tcW w:w="4066" w:type="dxa"/>
            <w:shd w:val="clear" w:color="auto" w:fill="auto"/>
          </w:tcPr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403F3A" w:rsidRDefault="00403F3A" w:rsidP="00B61CBE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403F3A" w:rsidRDefault="00403F3A" w:rsidP="00403F3A">
      <w:pPr>
        <w:pStyle w:val="ConsPlusNormal"/>
        <w:tabs>
          <w:tab w:val="left" w:pos="8244"/>
          <w:tab w:val="left" w:pos="9160"/>
        </w:tabs>
        <w:ind w:right="4251"/>
        <w:jc w:val="both"/>
      </w:pPr>
    </w:p>
    <w:p w:rsidR="00A7076B" w:rsidRDefault="00A7076B" w:rsidP="00A7076B">
      <w:pPr>
        <w:rPr>
          <w:b/>
        </w:rPr>
      </w:pPr>
    </w:p>
    <w:p w:rsidR="0012192C" w:rsidRPr="00A7076B" w:rsidRDefault="0012192C" w:rsidP="00A7076B">
      <w:pPr>
        <w:rPr>
          <w:b/>
        </w:rPr>
      </w:pPr>
      <w:bookmarkStart w:id="0" w:name="_GoBack"/>
      <w:bookmarkEnd w:id="0"/>
    </w:p>
    <w:p w:rsidR="00345E19" w:rsidRDefault="00345E1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672BC8" w:rsidRDefault="00672BC8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818E3" w:rsidRDefault="007818E3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818E3" w:rsidRDefault="007818E3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087A23" w:rsidP="0079293D">
            <w:pPr>
              <w:rPr>
                <w:b/>
              </w:rPr>
            </w:pPr>
            <w:r>
              <w:rPr>
                <w:b/>
              </w:rPr>
              <w:t>о</w:t>
            </w:r>
            <w:r w:rsidR="00045A5C" w:rsidRPr="005C1831">
              <w:rPr>
                <w:b/>
              </w:rPr>
              <w:t>т</w:t>
            </w:r>
            <w:r>
              <w:rPr>
                <w:b/>
              </w:rPr>
              <w:t xml:space="preserve"> </w:t>
            </w:r>
            <w:r w:rsidR="0079293D">
              <w:rPr>
                <w:b/>
              </w:rPr>
              <w:t>19 июля</w:t>
            </w:r>
            <w:r w:rsidR="00045A5C" w:rsidRPr="005C1831">
              <w:rPr>
                <w:b/>
              </w:rPr>
              <w:t xml:space="preserve"> </w:t>
            </w:r>
            <w:r w:rsidR="00462952" w:rsidRPr="005C1831">
              <w:rPr>
                <w:b/>
              </w:rPr>
              <w:t>2023 года №</w:t>
            </w:r>
            <w:r w:rsidR="0079293D" w:rsidRPr="0079293D">
              <w:rPr>
                <w:b/>
                <w:u w:val="single"/>
              </w:rPr>
              <w:t>314</w:t>
            </w:r>
          </w:p>
        </w:tc>
      </w:tr>
    </w:tbl>
    <w:p w:rsidR="00462952" w:rsidRDefault="00462952" w:rsidP="00345E19"/>
    <w:p w:rsidR="00087A23" w:rsidRPr="00462952" w:rsidRDefault="00087A23" w:rsidP="00087A23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Порядок планирования приватизации имущества, находящегося в собственности муниципального района «Ферзиковский район»</w:t>
      </w:r>
      <w:r w:rsidRPr="00462952">
        <w:rPr>
          <w:rFonts w:ascii="Times New Roman" w:hAnsi="Times New Roman"/>
          <w:b/>
          <w:sz w:val="26"/>
          <w:szCs w:val="26"/>
        </w:rPr>
        <w:t xml:space="preserve"> </w:t>
      </w:r>
    </w:p>
    <w:p w:rsidR="00087A23" w:rsidRDefault="00087A23" w:rsidP="00087A23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831533" w:rsidRPr="00D25B9E" w:rsidRDefault="00831533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D25B9E">
        <w:rPr>
          <w:rFonts w:ascii="Times New Roman" w:eastAsiaTheme="minorHAnsi" w:hAnsi="Times New Roman"/>
          <w:sz w:val="26"/>
          <w:szCs w:val="26"/>
        </w:rPr>
        <w:t>Настоящий Порядок планирования приватизации имущества, находящегося в собственности муниципального района «Ферзиковский район» (далее по тексту – Порядок</w:t>
      </w:r>
      <w:r w:rsidR="001E2761">
        <w:rPr>
          <w:rFonts w:ascii="Times New Roman" w:eastAsiaTheme="minorHAnsi" w:hAnsi="Times New Roman"/>
          <w:sz w:val="26"/>
          <w:szCs w:val="26"/>
        </w:rPr>
        <w:t xml:space="preserve"> планирования</w:t>
      </w:r>
      <w:r w:rsidRPr="00D25B9E">
        <w:rPr>
          <w:rFonts w:ascii="Times New Roman" w:eastAsiaTheme="minorHAnsi" w:hAnsi="Times New Roman"/>
          <w:sz w:val="26"/>
          <w:szCs w:val="26"/>
        </w:rPr>
        <w:t>) разработан в соответствии с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о статьей 10</w:t>
      </w:r>
      <w:r w:rsidRPr="00D25B9E">
        <w:rPr>
          <w:rFonts w:ascii="Times New Roman" w:eastAsiaTheme="minorHAnsi" w:hAnsi="Times New Roman"/>
          <w:sz w:val="26"/>
          <w:szCs w:val="26"/>
        </w:rPr>
        <w:t xml:space="preserve"> 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Ф</w:t>
      </w:r>
      <w:r w:rsidRPr="00D25B9E">
        <w:rPr>
          <w:rFonts w:ascii="Times New Roman" w:hAnsi="Times New Roman"/>
          <w:sz w:val="26"/>
          <w:szCs w:val="26"/>
        </w:rPr>
        <w:t>едеральн</w:t>
      </w:r>
      <w:r w:rsidR="00D25B9E" w:rsidRPr="00D25B9E">
        <w:rPr>
          <w:rFonts w:ascii="Times New Roman" w:hAnsi="Times New Roman"/>
          <w:sz w:val="26"/>
          <w:szCs w:val="26"/>
        </w:rPr>
        <w:t>ого</w:t>
      </w:r>
      <w:r w:rsidRPr="00D25B9E">
        <w:rPr>
          <w:rFonts w:ascii="Times New Roman" w:hAnsi="Times New Roman"/>
          <w:sz w:val="26"/>
          <w:szCs w:val="26"/>
        </w:rPr>
        <w:t xml:space="preserve"> закона </w:t>
      </w:r>
      <w:r w:rsidRPr="00D25B9E">
        <w:rPr>
          <w:rFonts w:ascii="Times New Roman" w:eastAsiaTheme="minorHAnsi" w:hAnsi="Times New Roman"/>
          <w:sz w:val="26"/>
          <w:szCs w:val="26"/>
        </w:rPr>
        <w:t>от 21.12.2001 №178-ФЗ «О приватизации государственного и муниципального имущества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 xml:space="preserve">», Федеральным законом </w:t>
      </w:r>
      <w:r w:rsidR="00D25B9E" w:rsidRPr="00D25B9E">
        <w:rPr>
          <w:rFonts w:ascii="Times New Roman" w:hAnsi="Times New Roman"/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Постановлением Правительства РФ от 26.12.2005 №806 «Об утверждении Правил разработки прогнозных планов</w:t>
      </w:r>
      <w:proofErr w:type="gramEnd"/>
      <w:r w:rsidR="00D25B9E" w:rsidRPr="00D25B9E">
        <w:rPr>
          <w:rFonts w:ascii="Times New Roman" w:eastAsiaTheme="minorHAnsi" w:hAnsi="Times New Roman"/>
          <w:sz w:val="26"/>
          <w:szCs w:val="26"/>
        </w:rPr>
        <w:t xml:space="preserve">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 также</w:t>
      </w:r>
      <w:r w:rsidRPr="00D25B9E">
        <w:rPr>
          <w:rFonts w:ascii="Times New Roman" w:hAnsi="Times New Roman"/>
          <w:sz w:val="26"/>
          <w:szCs w:val="26"/>
        </w:rPr>
        <w:t xml:space="preserve"> в соответствии с Уставом муниципального района «Ферзиковский район».</w:t>
      </w:r>
    </w:p>
    <w:p w:rsidR="00831533" w:rsidRPr="00831533" w:rsidRDefault="00A84CE8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П</w:t>
      </w:r>
      <w:r w:rsidRPr="00831533">
        <w:rPr>
          <w:rFonts w:ascii="Times New Roman" w:eastAsiaTheme="minorHAnsi" w:hAnsi="Times New Roman"/>
          <w:sz w:val="26"/>
          <w:szCs w:val="26"/>
        </w:rPr>
        <w:t>ланировани</w:t>
      </w:r>
      <w:r>
        <w:rPr>
          <w:rFonts w:ascii="Times New Roman" w:eastAsiaTheme="minorHAnsi" w:hAnsi="Times New Roman"/>
          <w:sz w:val="26"/>
          <w:szCs w:val="26"/>
        </w:rPr>
        <w:t>е</w:t>
      </w:r>
      <w:r w:rsidRPr="00831533">
        <w:rPr>
          <w:rFonts w:ascii="Times New Roman" w:eastAsiaTheme="minorHAnsi" w:hAnsi="Times New Roman"/>
          <w:sz w:val="26"/>
          <w:szCs w:val="26"/>
        </w:rPr>
        <w:t xml:space="preserve"> приватизации имущества, находящегося в собственности муниципального района «Ферзиковский район» (далее по тексту – </w:t>
      </w:r>
      <w:r>
        <w:rPr>
          <w:rFonts w:ascii="Times New Roman" w:eastAsiaTheme="minorHAnsi" w:hAnsi="Times New Roman"/>
          <w:sz w:val="26"/>
          <w:szCs w:val="26"/>
        </w:rPr>
        <w:t>имущество</w:t>
      </w:r>
      <w:r w:rsidRPr="00831533">
        <w:rPr>
          <w:rFonts w:ascii="Times New Roman" w:eastAsiaTheme="minorHAnsi" w:hAnsi="Times New Roman"/>
          <w:sz w:val="26"/>
          <w:szCs w:val="26"/>
        </w:rPr>
        <w:t>)</w:t>
      </w:r>
      <w:r>
        <w:rPr>
          <w:rFonts w:ascii="Times New Roman" w:eastAsiaTheme="minorHAnsi" w:hAnsi="Times New Roman"/>
          <w:sz w:val="26"/>
          <w:szCs w:val="26"/>
        </w:rPr>
        <w:t xml:space="preserve"> осуществляется путем разработки и утверждения прогнозного плана </w:t>
      </w:r>
      <w:r w:rsidRPr="00831533">
        <w:rPr>
          <w:rFonts w:ascii="Times New Roman" w:hAnsi="Times New Roman"/>
          <w:sz w:val="26"/>
          <w:szCs w:val="26"/>
        </w:rPr>
        <w:t>(программы) приватизации муниципального имущества муниципального района «Ферзиковский район» Калужской области</w:t>
      </w:r>
      <w:r w:rsidR="007340E3">
        <w:rPr>
          <w:rFonts w:ascii="Times New Roman" w:hAnsi="Times New Roman"/>
          <w:sz w:val="26"/>
          <w:szCs w:val="26"/>
        </w:rPr>
        <w:t xml:space="preserve"> (далее по тексту – Прогнозный план</w:t>
      </w:r>
      <w:r w:rsidR="00032556">
        <w:rPr>
          <w:rFonts w:ascii="Times New Roman" w:hAnsi="Times New Roman"/>
          <w:sz w:val="26"/>
          <w:szCs w:val="26"/>
        </w:rPr>
        <w:t xml:space="preserve"> приватизации имущества</w:t>
      </w:r>
      <w:r w:rsidR="007340E3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7340E3" w:rsidRPr="00032556" w:rsidRDefault="007340E3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340E3">
        <w:rPr>
          <w:rFonts w:ascii="Times New Roman" w:eastAsiaTheme="minorHAnsi" w:hAnsi="Times New Roman"/>
          <w:sz w:val="26"/>
          <w:szCs w:val="26"/>
        </w:rPr>
        <w:t>Органом, осуществляющим разработку Прогнозного плана</w:t>
      </w:r>
      <w:r w:rsidR="00032556">
        <w:rPr>
          <w:rFonts w:ascii="Times New Roman" w:eastAsiaTheme="minorHAnsi" w:hAnsi="Times New Roman"/>
          <w:sz w:val="26"/>
          <w:szCs w:val="26"/>
        </w:rPr>
        <w:t xml:space="preserve"> приватизации имущества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, является Отдел архитектуры, </w:t>
      </w:r>
      <w:r w:rsidR="00831533" w:rsidRPr="007340E3">
        <w:rPr>
          <w:rFonts w:ascii="Times New Roman" w:hAnsi="Times New Roman"/>
          <w:sz w:val="26"/>
          <w:szCs w:val="26"/>
        </w:rPr>
        <w:t xml:space="preserve">градостроительства, экономики, имущественных и земельных отношений администрации (исполнительно-распорядительный орган) муниципального района «Ферзиковский район» </w:t>
      </w:r>
      <w:r>
        <w:rPr>
          <w:rFonts w:ascii="Times New Roman" w:hAnsi="Times New Roman"/>
          <w:sz w:val="26"/>
          <w:szCs w:val="26"/>
        </w:rPr>
        <w:t>(далее по тексту – Уполномоченный орган).</w:t>
      </w:r>
    </w:p>
    <w:p w:rsidR="00032556" w:rsidRPr="00032556" w:rsidRDefault="00032556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Прогнозный план приватизации имущества утверждается решением Районного Собрания муниципального района «Ферзиковский район» (далее по тексту – </w:t>
      </w:r>
      <w:proofErr w:type="gramStart"/>
      <w:r>
        <w:rPr>
          <w:rFonts w:ascii="Times New Roman" w:hAnsi="Times New Roman"/>
          <w:sz w:val="26"/>
          <w:szCs w:val="26"/>
        </w:rPr>
        <w:t>Районное</w:t>
      </w:r>
      <w:proofErr w:type="gramEnd"/>
      <w:r>
        <w:rPr>
          <w:rFonts w:ascii="Times New Roman" w:hAnsi="Times New Roman"/>
          <w:sz w:val="26"/>
          <w:szCs w:val="26"/>
        </w:rPr>
        <w:t xml:space="preserve"> Собрание).</w:t>
      </w:r>
    </w:p>
    <w:p w:rsidR="007340E3" w:rsidRPr="00525B54" w:rsidRDefault="00032556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Плановый период, на который утверждается Прогнозный план приватизации имущества, составляет срок от 1 года до 3 лет в соответствии с решением Районного Собрания</w:t>
      </w:r>
      <w:r w:rsidR="001E2761">
        <w:rPr>
          <w:rFonts w:ascii="Times New Roman" w:hAnsi="Times New Roman"/>
          <w:sz w:val="26"/>
          <w:szCs w:val="26"/>
        </w:rPr>
        <w:t xml:space="preserve"> (далее по тексту – плановый период)</w:t>
      </w:r>
      <w:r>
        <w:rPr>
          <w:rFonts w:ascii="Times New Roman" w:hAnsi="Times New Roman"/>
          <w:sz w:val="26"/>
          <w:szCs w:val="26"/>
        </w:rPr>
        <w:t>.</w:t>
      </w:r>
    </w:p>
    <w:p w:rsidR="001E2761" w:rsidRDefault="00525B54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При разработке </w:t>
      </w:r>
      <w:r w:rsidRPr="00525B54">
        <w:rPr>
          <w:rFonts w:ascii="Times New Roman" w:eastAsiaTheme="minorHAnsi" w:hAnsi="Times New Roman"/>
          <w:sz w:val="26"/>
          <w:szCs w:val="26"/>
        </w:rPr>
        <w:t xml:space="preserve">Прогнозного плана приватизации имущества </w:t>
      </w:r>
      <w:r>
        <w:rPr>
          <w:rFonts w:ascii="Times New Roman" w:eastAsiaTheme="minorHAnsi" w:hAnsi="Times New Roman"/>
          <w:sz w:val="26"/>
          <w:szCs w:val="26"/>
        </w:rPr>
        <w:t>подлежат учету:</w:t>
      </w:r>
    </w:p>
    <w:p w:rsidR="001E2761" w:rsidRPr="00525B54" w:rsidRDefault="001E2761" w:rsidP="0062595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525B54">
        <w:rPr>
          <w:rFonts w:ascii="Times New Roman" w:eastAsiaTheme="minorHAnsi" w:hAnsi="Times New Roman"/>
          <w:sz w:val="26"/>
          <w:szCs w:val="26"/>
        </w:rPr>
        <w:t>предложения о приватизации имущества, внесенные о</w:t>
      </w:r>
      <w:r w:rsidRPr="00525B54">
        <w:rPr>
          <w:rFonts w:ascii="Times New Roman" w:hAnsi="Times New Roman"/>
          <w:sz w:val="26"/>
          <w:szCs w:val="26"/>
        </w:rPr>
        <w:t>рганами местного самоуправления муниципального района «Ферзиковский район», муниципальными учреждениями и муниципальными унитарными предприятиями муниципального района «Ферзиковский район»</w:t>
      </w:r>
      <w:r>
        <w:rPr>
          <w:rFonts w:ascii="Times New Roman" w:hAnsi="Times New Roman"/>
          <w:sz w:val="26"/>
          <w:szCs w:val="26"/>
        </w:rPr>
        <w:t>, поступившие Уполномоченн</w:t>
      </w:r>
      <w:r w:rsidR="00ED5F1E">
        <w:rPr>
          <w:rFonts w:ascii="Times New Roman" w:hAnsi="Times New Roman"/>
          <w:sz w:val="26"/>
          <w:szCs w:val="26"/>
        </w:rPr>
        <w:t>ому</w:t>
      </w:r>
      <w:r>
        <w:rPr>
          <w:rFonts w:ascii="Times New Roman" w:hAnsi="Times New Roman"/>
          <w:sz w:val="26"/>
          <w:szCs w:val="26"/>
        </w:rPr>
        <w:t xml:space="preserve"> орган</w:t>
      </w:r>
      <w:r w:rsidR="00ED5F1E">
        <w:rPr>
          <w:rFonts w:ascii="Times New Roman" w:hAnsi="Times New Roman"/>
          <w:sz w:val="26"/>
          <w:szCs w:val="26"/>
        </w:rPr>
        <w:t>у</w:t>
      </w:r>
      <w:r w:rsidRPr="00525B54">
        <w:rPr>
          <w:rFonts w:ascii="Times New Roman" w:hAnsi="Times New Roman"/>
          <w:sz w:val="26"/>
          <w:szCs w:val="26"/>
        </w:rPr>
        <w:t>;</w:t>
      </w:r>
    </w:p>
    <w:p w:rsidR="001E2761" w:rsidRPr="001E2761" w:rsidRDefault="001E2761" w:rsidP="0062595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необходимость отчуждения имущества в соответствии с частью 5 статьи 50 Ф</w:t>
      </w:r>
      <w:r w:rsidRPr="00831533">
        <w:rPr>
          <w:rFonts w:ascii="Times New Roman" w:hAnsi="Times New Roman"/>
          <w:sz w:val="26"/>
          <w:szCs w:val="26"/>
        </w:rPr>
        <w:t>едеральн</w:t>
      </w:r>
      <w:r>
        <w:rPr>
          <w:rFonts w:ascii="Times New Roman" w:hAnsi="Times New Roman"/>
          <w:sz w:val="26"/>
          <w:szCs w:val="26"/>
        </w:rPr>
        <w:t>ого</w:t>
      </w:r>
      <w:r w:rsidRPr="00831533">
        <w:rPr>
          <w:rFonts w:ascii="Times New Roman" w:hAnsi="Times New Roman"/>
          <w:sz w:val="26"/>
          <w:szCs w:val="26"/>
        </w:rPr>
        <w:t xml:space="preserve"> закона от 06.10.2003 №131-ФЗ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6"/>
          <w:szCs w:val="26"/>
        </w:rPr>
        <w:t>.</w:t>
      </w:r>
    </w:p>
    <w:p w:rsidR="001E2761" w:rsidRDefault="001E2761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E2761">
        <w:rPr>
          <w:rFonts w:ascii="Times New Roman" w:eastAsiaTheme="minorHAnsi" w:hAnsi="Times New Roman"/>
          <w:sz w:val="26"/>
          <w:szCs w:val="26"/>
        </w:rPr>
        <w:t>В случае, предусмотренном подпунктом 2 пункта 6 настоящего Порядка</w:t>
      </w:r>
      <w:r w:rsidR="00C676D3">
        <w:rPr>
          <w:rFonts w:ascii="Times New Roman" w:eastAsiaTheme="minorHAnsi" w:hAnsi="Times New Roman"/>
          <w:sz w:val="26"/>
          <w:szCs w:val="26"/>
        </w:rPr>
        <w:t>,</w:t>
      </w:r>
      <w:r w:rsidRPr="001E2761">
        <w:rPr>
          <w:rFonts w:ascii="Times New Roman" w:eastAsiaTheme="minorHAnsi" w:hAnsi="Times New Roman"/>
          <w:sz w:val="26"/>
          <w:szCs w:val="26"/>
        </w:rPr>
        <w:t xml:space="preserve"> планирования, подлежащее отчуждению имущество подлежит включению в Прогнозный план приватизации в текущем плановом периоде.</w:t>
      </w:r>
    </w:p>
    <w:p w:rsidR="00A431B8" w:rsidRPr="001E2761" w:rsidRDefault="00A431B8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Проект </w:t>
      </w:r>
      <w:r w:rsidR="00333862">
        <w:rPr>
          <w:rFonts w:ascii="Times New Roman" w:eastAsiaTheme="minorHAnsi" w:hAnsi="Times New Roman"/>
          <w:sz w:val="26"/>
          <w:szCs w:val="26"/>
        </w:rPr>
        <w:t>решения</w:t>
      </w:r>
      <w:r>
        <w:rPr>
          <w:rFonts w:ascii="Times New Roman" w:eastAsiaTheme="minorHAnsi" w:hAnsi="Times New Roman"/>
          <w:sz w:val="26"/>
          <w:szCs w:val="26"/>
        </w:rPr>
        <w:t xml:space="preserve"> Районного Собрания об утверждении Прогнозного плана приватизации вносится на рассмотрение Районного Собрания в порядке, определенном Регламентом Районного Собрания.</w:t>
      </w:r>
    </w:p>
    <w:p w:rsidR="00396F70" w:rsidRPr="001E2761" w:rsidRDefault="00396F7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E2761">
        <w:rPr>
          <w:rFonts w:ascii="Times New Roman" w:eastAsiaTheme="minorHAnsi" w:hAnsi="Times New Roman"/>
          <w:sz w:val="26"/>
          <w:szCs w:val="26"/>
        </w:rPr>
        <w:lastRenderedPageBreak/>
        <w:t xml:space="preserve">Ежегодный отчет об итогах исполнения Прогнозного плана приватизации имущества </w:t>
      </w:r>
      <w:r w:rsidR="00DA0D60" w:rsidRPr="001E2761">
        <w:rPr>
          <w:rFonts w:ascii="Times New Roman" w:eastAsiaTheme="minorHAnsi" w:hAnsi="Times New Roman"/>
          <w:sz w:val="26"/>
          <w:szCs w:val="26"/>
        </w:rPr>
        <w:t xml:space="preserve">(далее по тексту – отчет об итогах исполнения Прогнозного плана приватизации имущества) </w:t>
      </w:r>
      <w:r w:rsidRPr="001E2761">
        <w:rPr>
          <w:rFonts w:ascii="Times New Roman" w:eastAsiaTheme="minorHAnsi" w:hAnsi="Times New Roman"/>
          <w:sz w:val="26"/>
          <w:szCs w:val="26"/>
        </w:rPr>
        <w:t xml:space="preserve">представляется в </w:t>
      </w:r>
      <w:proofErr w:type="gramStart"/>
      <w:r w:rsidRPr="001E2761">
        <w:rPr>
          <w:rFonts w:ascii="Times New Roman" w:eastAsiaTheme="minorHAnsi" w:hAnsi="Times New Roman"/>
          <w:sz w:val="26"/>
          <w:szCs w:val="26"/>
        </w:rPr>
        <w:t>Районное</w:t>
      </w:r>
      <w:proofErr w:type="gramEnd"/>
      <w:r w:rsidRPr="001E2761">
        <w:rPr>
          <w:rFonts w:ascii="Times New Roman" w:eastAsiaTheme="minorHAnsi" w:hAnsi="Times New Roman"/>
          <w:sz w:val="26"/>
          <w:szCs w:val="26"/>
        </w:rPr>
        <w:t xml:space="preserve"> Собрание не позднее 1 марта года, следующего за отчетным.</w:t>
      </w:r>
    </w:p>
    <w:p w:rsidR="00DA0D60" w:rsidRDefault="00DA0D6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Отчет </w:t>
      </w:r>
      <w:r w:rsidRPr="00396F70">
        <w:rPr>
          <w:rFonts w:ascii="Times New Roman" w:eastAsiaTheme="minorHAnsi" w:hAnsi="Times New Roman"/>
          <w:sz w:val="26"/>
          <w:szCs w:val="26"/>
        </w:rPr>
        <w:t>об итогах исполнения Прогнозного плана приватизации имущества</w:t>
      </w:r>
      <w:r>
        <w:rPr>
          <w:rFonts w:ascii="Times New Roman" w:eastAsiaTheme="minorHAnsi" w:hAnsi="Times New Roman"/>
          <w:sz w:val="26"/>
          <w:szCs w:val="26"/>
        </w:rPr>
        <w:t xml:space="preserve"> должен содержать сведения</w:t>
      </w:r>
      <w:r w:rsidR="002B4715">
        <w:rPr>
          <w:rFonts w:ascii="Times New Roman" w:eastAsiaTheme="minorHAnsi" w:hAnsi="Times New Roman"/>
          <w:sz w:val="26"/>
          <w:szCs w:val="26"/>
        </w:rPr>
        <w:t xml:space="preserve"> об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2B4715">
        <w:rPr>
          <w:rFonts w:ascii="Times New Roman" w:eastAsiaTheme="minorHAnsi" w:hAnsi="Times New Roman"/>
          <w:sz w:val="26"/>
          <w:szCs w:val="26"/>
        </w:rPr>
        <w:t>имуществе, приватизированном на основании Прогнозного плана приватизации, и о выполнении условий приватизации такого имущества.</w:t>
      </w:r>
    </w:p>
    <w:p w:rsidR="00396F70" w:rsidRPr="00032556" w:rsidRDefault="00396F7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Р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азработку </w:t>
      </w:r>
      <w:r>
        <w:rPr>
          <w:rFonts w:ascii="Times New Roman" w:eastAsiaTheme="minorHAnsi" w:hAnsi="Times New Roman"/>
          <w:sz w:val="26"/>
          <w:szCs w:val="26"/>
        </w:rPr>
        <w:t xml:space="preserve">отчета об </w:t>
      </w:r>
      <w:r w:rsidR="00DA0D60">
        <w:rPr>
          <w:rFonts w:ascii="Times New Roman" w:eastAsiaTheme="minorHAnsi" w:hAnsi="Times New Roman"/>
          <w:sz w:val="26"/>
          <w:szCs w:val="26"/>
        </w:rPr>
        <w:t xml:space="preserve">итогах </w:t>
      </w:r>
      <w:r>
        <w:rPr>
          <w:rFonts w:ascii="Times New Roman" w:eastAsiaTheme="minorHAnsi" w:hAnsi="Times New Roman"/>
          <w:sz w:val="26"/>
          <w:szCs w:val="26"/>
        </w:rPr>
        <w:t>исполнени</w:t>
      </w:r>
      <w:r w:rsidR="00DA0D60">
        <w:rPr>
          <w:rFonts w:ascii="Times New Roman" w:eastAsiaTheme="minorHAnsi" w:hAnsi="Times New Roman"/>
          <w:sz w:val="26"/>
          <w:szCs w:val="26"/>
        </w:rPr>
        <w:t>я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7340E3">
        <w:rPr>
          <w:rFonts w:ascii="Times New Roman" w:eastAsiaTheme="minorHAnsi" w:hAnsi="Times New Roman"/>
          <w:sz w:val="26"/>
          <w:szCs w:val="26"/>
        </w:rPr>
        <w:t>Прогнозного плана</w:t>
      </w:r>
      <w:r>
        <w:rPr>
          <w:rFonts w:ascii="Times New Roman" w:eastAsiaTheme="minorHAnsi" w:hAnsi="Times New Roman"/>
          <w:sz w:val="26"/>
          <w:szCs w:val="26"/>
        </w:rPr>
        <w:t xml:space="preserve"> приватизации имущества осуществляет </w:t>
      </w:r>
      <w:r>
        <w:rPr>
          <w:rFonts w:ascii="Times New Roman" w:hAnsi="Times New Roman"/>
          <w:sz w:val="26"/>
          <w:szCs w:val="26"/>
        </w:rPr>
        <w:t>Уполномоченный орган.</w:t>
      </w:r>
    </w:p>
    <w:p w:rsidR="00831533" w:rsidRDefault="00831533" w:rsidP="001E2761">
      <w:pPr>
        <w:autoSpaceDE w:val="0"/>
        <w:autoSpaceDN w:val="0"/>
        <w:adjustRightInd w:val="0"/>
        <w:contextualSpacing/>
        <w:jc w:val="both"/>
        <w:rPr>
          <w:rFonts w:eastAsiaTheme="minorHAnsi"/>
          <w:sz w:val="26"/>
          <w:szCs w:val="26"/>
        </w:rPr>
      </w:pPr>
    </w:p>
    <w:p w:rsidR="001E2761" w:rsidRDefault="001E2761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Приложение №</w:t>
            </w:r>
            <w:r>
              <w:rPr>
                <w:b/>
              </w:rPr>
              <w:t>2</w:t>
            </w:r>
          </w:p>
        </w:tc>
      </w:tr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79293D" w:rsidTr="00C44934">
        <w:tc>
          <w:tcPr>
            <w:tcW w:w="4786" w:type="dxa"/>
          </w:tcPr>
          <w:p w:rsidR="0079293D" w:rsidRDefault="0079293D" w:rsidP="001E2761">
            <w:pPr>
              <w:contextualSpacing/>
            </w:pPr>
          </w:p>
        </w:tc>
        <w:tc>
          <w:tcPr>
            <w:tcW w:w="5495" w:type="dxa"/>
          </w:tcPr>
          <w:p w:rsidR="0079293D" w:rsidRPr="005C1831" w:rsidRDefault="0079293D" w:rsidP="0016782F">
            <w:pPr>
              <w:rPr>
                <w:b/>
              </w:rPr>
            </w:pPr>
            <w:r>
              <w:rPr>
                <w:b/>
              </w:rPr>
              <w:t>о</w:t>
            </w:r>
            <w:r w:rsidRPr="005C1831">
              <w:rPr>
                <w:b/>
              </w:rPr>
              <w:t>т</w:t>
            </w:r>
            <w:r>
              <w:rPr>
                <w:b/>
              </w:rPr>
              <w:t xml:space="preserve"> 19 июля</w:t>
            </w:r>
            <w:r w:rsidRPr="005C1831">
              <w:rPr>
                <w:b/>
              </w:rPr>
              <w:t xml:space="preserve"> 2023 года №</w:t>
            </w:r>
            <w:r w:rsidRPr="0079293D">
              <w:rPr>
                <w:b/>
                <w:u w:val="single"/>
              </w:rPr>
              <w:t>314</w:t>
            </w:r>
          </w:p>
        </w:tc>
      </w:tr>
    </w:tbl>
    <w:p w:rsidR="001E2761" w:rsidRDefault="001E2761" w:rsidP="001E2761">
      <w:pPr>
        <w:contextualSpacing/>
      </w:pPr>
    </w:p>
    <w:p w:rsidR="00462952" w:rsidRPr="002B4715" w:rsidRDefault="00087A23" w:rsidP="001E2761">
      <w:pPr>
        <w:autoSpaceDE w:val="0"/>
        <w:autoSpaceDN w:val="0"/>
        <w:adjustRightInd w:val="0"/>
        <w:contextualSpacing/>
        <w:jc w:val="center"/>
        <w:rPr>
          <w:sz w:val="26"/>
          <w:szCs w:val="26"/>
        </w:rPr>
      </w:pPr>
      <w:r w:rsidRPr="002B4715">
        <w:rPr>
          <w:rFonts w:eastAsiaTheme="minorHAnsi"/>
          <w:b/>
          <w:sz w:val="26"/>
          <w:szCs w:val="26"/>
          <w:lang w:eastAsia="en-US"/>
        </w:rPr>
        <w:t>Порядок принятия решений об условиях приватизации</w:t>
      </w:r>
      <w:r w:rsidRPr="002B4715">
        <w:rPr>
          <w:rFonts w:eastAsiaTheme="minorHAnsi"/>
          <w:sz w:val="26"/>
          <w:szCs w:val="26"/>
          <w:lang w:eastAsia="en-US"/>
        </w:rPr>
        <w:t xml:space="preserve"> </w:t>
      </w:r>
      <w:r w:rsidRPr="002B4715">
        <w:rPr>
          <w:b/>
          <w:sz w:val="26"/>
          <w:szCs w:val="26"/>
        </w:rPr>
        <w:t>имущества, находящегося в собственности муниципального района «Ферзиковский район»</w:t>
      </w:r>
    </w:p>
    <w:p w:rsidR="00087A23" w:rsidRDefault="00087A23" w:rsidP="00BB61E2">
      <w:pPr>
        <w:pStyle w:val="aa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4715" w:rsidRPr="007705CD" w:rsidRDefault="002B4715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7705CD">
        <w:rPr>
          <w:rFonts w:ascii="Times New Roman" w:eastAsiaTheme="minorHAnsi" w:hAnsi="Times New Roman"/>
          <w:sz w:val="26"/>
          <w:szCs w:val="26"/>
        </w:rPr>
        <w:t xml:space="preserve">Настоящий Порядок принятия решений об условиях приватизации </w:t>
      </w:r>
      <w:r w:rsidRPr="007705CD">
        <w:rPr>
          <w:rFonts w:ascii="Times New Roman" w:hAnsi="Times New Roman"/>
          <w:sz w:val="26"/>
          <w:szCs w:val="26"/>
        </w:rPr>
        <w:t>имущества, находящегося в собственности муниципального района «Ферзиковский район</w:t>
      </w:r>
      <w:r w:rsidRPr="002B1426">
        <w:rPr>
          <w:rFonts w:ascii="Times New Roman" w:hAnsi="Times New Roman"/>
          <w:sz w:val="26"/>
          <w:szCs w:val="26"/>
        </w:rPr>
        <w:t>»</w:t>
      </w:r>
      <w:r w:rsidR="002B1426" w:rsidRPr="002B1426">
        <w:rPr>
          <w:rFonts w:ascii="Times New Roman" w:hAnsi="Times New Roman"/>
          <w:sz w:val="26"/>
          <w:szCs w:val="26"/>
        </w:rPr>
        <w:t xml:space="preserve"> (</w:t>
      </w:r>
      <w:r w:rsidRPr="002B1426">
        <w:rPr>
          <w:rFonts w:ascii="Times New Roman" w:eastAsiaTheme="minorHAnsi" w:hAnsi="Times New Roman"/>
          <w:sz w:val="26"/>
          <w:szCs w:val="26"/>
        </w:rPr>
        <w:t>далее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 по тексту – Порядок</w:t>
      </w:r>
      <w:r w:rsidR="001E2761" w:rsidRPr="007705CD">
        <w:rPr>
          <w:rFonts w:ascii="Times New Roman" w:eastAsiaTheme="minorHAnsi" w:hAnsi="Times New Roman"/>
          <w:sz w:val="26"/>
          <w:szCs w:val="26"/>
        </w:rPr>
        <w:t xml:space="preserve"> принятия решений</w:t>
      </w:r>
      <w:r w:rsidRPr="007705CD">
        <w:rPr>
          <w:rFonts w:ascii="Times New Roman" w:eastAsiaTheme="minorHAnsi" w:hAnsi="Times New Roman"/>
          <w:sz w:val="26"/>
          <w:szCs w:val="26"/>
        </w:rPr>
        <w:t>) разработан в соответствии со статьей 1</w:t>
      </w:r>
      <w:r w:rsidR="007705CD" w:rsidRPr="007705CD">
        <w:rPr>
          <w:rFonts w:ascii="Times New Roman" w:eastAsiaTheme="minorHAnsi" w:hAnsi="Times New Roman"/>
          <w:sz w:val="26"/>
          <w:szCs w:val="26"/>
        </w:rPr>
        <w:t>4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 Ф</w:t>
      </w:r>
      <w:r w:rsidRPr="007705CD">
        <w:rPr>
          <w:rFonts w:ascii="Times New Roman" w:hAnsi="Times New Roman"/>
          <w:sz w:val="26"/>
          <w:szCs w:val="26"/>
        </w:rPr>
        <w:t xml:space="preserve">едерального закона 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от 21.12.2001 №178-ФЗ «О приватизации государственного и муниципального имущества», Федеральным законом </w:t>
      </w:r>
      <w:r w:rsidRPr="007705CD">
        <w:rPr>
          <w:rFonts w:ascii="Times New Roman" w:hAnsi="Times New Roman"/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Pr="007705CD">
        <w:rPr>
          <w:rFonts w:ascii="Times New Roman" w:eastAsiaTheme="minorHAnsi" w:hAnsi="Times New Roman"/>
          <w:sz w:val="26"/>
          <w:szCs w:val="26"/>
        </w:rPr>
        <w:t>Постановлением Правительства РФ от 26.12.2005 №806 «Об утверждении</w:t>
      </w:r>
      <w:proofErr w:type="gramEnd"/>
      <w:r w:rsidRPr="007705CD">
        <w:rPr>
          <w:rFonts w:ascii="Times New Roman" w:eastAsiaTheme="minorHAnsi" w:hAnsi="Times New Roman"/>
          <w:sz w:val="26"/>
          <w:szCs w:val="26"/>
        </w:rPr>
        <w:t xml:space="preserve"> Правил разработки прогнозных планов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 также</w:t>
      </w:r>
      <w:r w:rsidRPr="007705CD">
        <w:rPr>
          <w:rFonts w:ascii="Times New Roman" w:hAnsi="Times New Roman"/>
          <w:sz w:val="26"/>
          <w:szCs w:val="26"/>
        </w:rPr>
        <w:t xml:space="preserve"> в соответствии с Уставом муниципального района «Ферзиковский район».</w:t>
      </w:r>
    </w:p>
    <w:p w:rsidR="00D123AD" w:rsidRDefault="006D6BFD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Для целей настоящего Порядка используются следующие основные понятия:</w:t>
      </w:r>
    </w:p>
    <w:p w:rsidR="00D123AD" w:rsidRDefault="00583C75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 xml:space="preserve">государственный кадастровый учет </w:t>
      </w:r>
      <w:r w:rsidR="0070350B">
        <w:rPr>
          <w:rFonts w:ascii="Times New Roman" w:eastAsiaTheme="minorHAnsi" w:hAnsi="Times New Roman"/>
          <w:sz w:val="26"/>
          <w:szCs w:val="26"/>
        </w:rPr>
        <w:t xml:space="preserve">недвижимого имущества </w:t>
      </w:r>
      <w:r w:rsidRPr="00D123AD">
        <w:rPr>
          <w:rFonts w:ascii="Times New Roman" w:eastAsiaTheme="minorHAnsi" w:hAnsi="Times New Roman"/>
          <w:sz w:val="26"/>
          <w:szCs w:val="26"/>
        </w:rPr>
        <w:t>– в значении, определенном частью 7 статьи 1 Федерального закона от 13.07.2015 №218-ФЗ «О государственной регистрации недвижимости»</w:t>
      </w:r>
      <w:r w:rsidR="0070350B">
        <w:rPr>
          <w:rFonts w:ascii="Times New Roman" w:eastAsiaTheme="minorHAnsi" w:hAnsi="Times New Roman"/>
          <w:sz w:val="26"/>
          <w:szCs w:val="26"/>
        </w:rPr>
        <w:t xml:space="preserve"> (далее по тексту – Закон №218-ФЗ);</w:t>
      </w:r>
    </w:p>
    <w:p w:rsidR="0070350B" w:rsidRDefault="0070350B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государственная регистрация прав на недвижимое имущество – в значении, определенном частью 3 статьи 1 Закона №218-ФЗ;</w:t>
      </w:r>
    </w:p>
    <w:p w:rsidR="00D123AD" w:rsidRDefault="00E70A97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 xml:space="preserve">межевой план – в значении, определенном частью 1 статьи 22 </w:t>
      </w:r>
      <w:r w:rsidR="0070350B">
        <w:rPr>
          <w:rFonts w:ascii="Times New Roman" w:eastAsiaTheme="minorHAnsi" w:hAnsi="Times New Roman"/>
          <w:sz w:val="26"/>
          <w:szCs w:val="26"/>
        </w:rPr>
        <w:t>З</w:t>
      </w:r>
      <w:r w:rsidRPr="00D123AD">
        <w:rPr>
          <w:rFonts w:ascii="Times New Roman" w:eastAsiaTheme="minorHAnsi" w:hAnsi="Times New Roman"/>
          <w:sz w:val="26"/>
          <w:szCs w:val="26"/>
        </w:rPr>
        <w:t>акона 218-ФЗ</w:t>
      </w:r>
      <w:r w:rsidR="009F3EC1" w:rsidRPr="00D123AD">
        <w:rPr>
          <w:rFonts w:ascii="Times New Roman" w:eastAsiaTheme="minorHAnsi" w:hAnsi="Times New Roman"/>
          <w:sz w:val="26"/>
          <w:szCs w:val="26"/>
        </w:rPr>
        <w:t>;</w:t>
      </w:r>
    </w:p>
    <w:p w:rsidR="00D123AD" w:rsidRDefault="009F3EC1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>недвижимые вещи (недвижимое имущество, недвижимость) – в значении, определенном статьей 130 Гражданского кодекса Российской Федерации;</w:t>
      </w:r>
    </w:p>
    <w:p w:rsidR="009F3EC1" w:rsidRPr="00D123AD" w:rsidRDefault="009F3EC1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>объекты капитального строительства – в значении, определенном пунктом 10 статьи 1 Градостроительного кодекса Российской Федерации</w:t>
      </w:r>
      <w:r w:rsidR="00D123AD">
        <w:rPr>
          <w:rFonts w:ascii="Times New Roman" w:eastAsiaTheme="minorHAnsi" w:hAnsi="Times New Roman"/>
          <w:sz w:val="26"/>
          <w:szCs w:val="26"/>
        </w:rPr>
        <w:t>.</w:t>
      </w:r>
    </w:p>
    <w:p w:rsidR="00087A23" w:rsidRDefault="00087A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5676E">
        <w:rPr>
          <w:rFonts w:ascii="Times New Roman" w:eastAsiaTheme="minorHAnsi" w:hAnsi="Times New Roman"/>
          <w:sz w:val="26"/>
          <w:szCs w:val="26"/>
        </w:rPr>
        <w:t>Основанием для подготовки и принятия решения об условиях приватизации имущества</w:t>
      </w:r>
      <w:r w:rsidR="00333862">
        <w:rPr>
          <w:rFonts w:ascii="Times New Roman" w:eastAsiaTheme="minorHAnsi" w:hAnsi="Times New Roman"/>
          <w:sz w:val="26"/>
          <w:szCs w:val="26"/>
        </w:rPr>
        <w:t xml:space="preserve">, </w:t>
      </w:r>
      <w:r w:rsidR="00333862" w:rsidRPr="00831533">
        <w:rPr>
          <w:rFonts w:ascii="Times New Roman" w:eastAsiaTheme="minorHAnsi" w:hAnsi="Times New Roman"/>
          <w:sz w:val="26"/>
          <w:szCs w:val="26"/>
        </w:rPr>
        <w:t xml:space="preserve">находящегося в собственности муниципального района «Ферзиковский район» (далее по тексту – </w:t>
      </w:r>
      <w:r w:rsidR="00333862">
        <w:rPr>
          <w:rFonts w:ascii="Times New Roman" w:eastAsiaTheme="minorHAnsi" w:hAnsi="Times New Roman"/>
          <w:sz w:val="26"/>
          <w:szCs w:val="26"/>
        </w:rPr>
        <w:t>имущество</w:t>
      </w:r>
      <w:r w:rsidR="00333862" w:rsidRPr="00831533">
        <w:rPr>
          <w:rFonts w:ascii="Times New Roman" w:eastAsiaTheme="minorHAnsi" w:hAnsi="Times New Roman"/>
          <w:sz w:val="26"/>
          <w:szCs w:val="26"/>
        </w:rPr>
        <w:t>)</w:t>
      </w:r>
      <w:r w:rsidR="00333862">
        <w:rPr>
          <w:rFonts w:ascii="Times New Roman" w:eastAsiaTheme="minorHAnsi" w:hAnsi="Times New Roman"/>
          <w:sz w:val="26"/>
          <w:szCs w:val="26"/>
        </w:rPr>
        <w:t>,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 является </w:t>
      </w:r>
      <w:r w:rsidR="0045676E">
        <w:rPr>
          <w:rFonts w:ascii="Times New Roman" w:hAnsi="Times New Roman"/>
          <w:sz w:val="26"/>
          <w:szCs w:val="26"/>
        </w:rPr>
        <w:t xml:space="preserve">Прогнозный план приватизации имущества, 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утвержденный решением </w:t>
      </w:r>
      <w:r w:rsidR="0045676E">
        <w:rPr>
          <w:rFonts w:ascii="Times New Roman" w:hAnsi="Times New Roman"/>
          <w:sz w:val="26"/>
          <w:szCs w:val="26"/>
        </w:rPr>
        <w:t>Районного Собрания муниципального района «Ферзиковский район» (далее по тексту – Районное Собрание)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 на соответствующий </w:t>
      </w:r>
      <w:r w:rsidR="0045676E">
        <w:rPr>
          <w:rFonts w:ascii="Times New Roman" w:eastAsiaTheme="minorHAnsi" w:hAnsi="Times New Roman"/>
          <w:sz w:val="26"/>
          <w:szCs w:val="26"/>
        </w:rPr>
        <w:t xml:space="preserve">плановый </w:t>
      </w:r>
      <w:r w:rsidRPr="0045676E">
        <w:rPr>
          <w:rFonts w:ascii="Times New Roman" w:eastAsiaTheme="minorHAnsi" w:hAnsi="Times New Roman"/>
          <w:sz w:val="26"/>
          <w:szCs w:val="26"/>
        </w:rPr>
        <w:t>период.</w:t>
      </w:r>
    </w:p>
    <w:p w:rsidR="00A431B8" w:rsidRDefault="00A431B8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Условия приватизации имущества определяются Решением Районного Собрания.</w:t>
      </w:r>
    </w:p>
    <w:p w:rsidR="00073D0F" w:rsidRPr="00073D0F" w:rsidRDefault="00A431B8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Подготовку проекта решения Районного Собрания об условиях приватизации имущества осуществляет 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Отдел архитектуры, </w:t>
      </w:r>
      <w:r w:rsidRPr="007340E3">
        <w:rPr>
          <w:rFonts w:ascii="Times New Roman" w:hAnsi="Times New Roman"/>
          <w:sz w:val="26"/>
          <w:szCs w:val="26"/>
        </w:rPr>
        <w:t xml:space="preserve">градостроительства, экономики, имущественных и земельных отношений администрации (исполнительно-распорядительный орган) муниципального района «Ферзиковский район» </w:t>
      </w:r>
      <w:r>
        <w:rPr>
          <w:rFonts w:ascii="Times New Roman" w:hAnsi="Times New Roman"/>
          <w:sz w:val="26"/>
          <w:szCs w:val="26"/>
        </w:rPr>
        <w:t>(далее по тексту – Отдел).</w:t>
      </w:r>
    </w:p>
    <w:p w:rsidR="006D6BFD" w:rsidRDefault="00073D0F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073D0F">
        <w:rPr>
          <w:rFonts w:ascii="Times New Roman" w:eastAsiaTheme="minorHAnsi" w:hAnsi="Times New Roman"/>
          <w:sz w:val="26"/>
          <w:szCs w:val="26"/>
        </w:rPr>
        <w:t xml:space="preserve">Решения об условиях приватизации имущества </w:t>
      </w:r>
      <w:proofErr w:type="gramStart"/>
      <w:r w:rsidRPr="00073D0F">
        <w:rPr>
          <w:rFonts w:ascii="Times New Roman" w:eastAsiaTheme="minorHAnsi" w:hAnsi="Times New Roman"/>
          <w:sz w:val="26"/>
          <w:szCs w:val="26"/>
        </w:rPr>
        <w:t>подготавливаются и принимаются</w:t>
      </w:r>
      <w:proofErr w:type="gramEnd"/>
      <w:r w:rsidRPr="00073D0F">
        <w:rPr>
          <w:rFonts w:ascii="Times New Roman" w:eastAsiaTheme="minorHAnsi" w:hAnsi="Times New Roman"/>
          <w:sz w:val="26"/>
          <w:szCs w:val="26"/>
        </w:rPr>
        <w:t xml:space="preserve"> в сроки, позволяющие обеспечить его приватизацию в соответствии с Прогнозным планом (программой) приватизации имущества.</w:t>
      </w:r>
    </w:p>
    <w:p w:rsidR="00073D0F" w:rsidRPr="006D6BFD" w:rsidRDefault="007213E2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D6BFD">
        <w:rPr>
          <w:rFonts w:ascii="Times New Roman" w:eastAsiaTheme="minorHAnsi" w:hAnsi="Times New Roman"/>
          <w:sz w:val="26"/>
          <w:szCs w:val="26"/>
        </w:rPr>
        <w:t xml:space="preserve">При необходимости </w:t>
      </w:r>
      <w:r w:rsidR="00DA7723" w:rsidRPr="006D6BFD">
        <w:rPr>
          <w:rFonts w:ascii="Times New Roman" w:eastAsiaTheme="minorHAnsi" w:hAnsi="Times New Roman"/>
          <w:sz w:val="26"/>
          <w:szCs w:val="26"/>
        </w:rPr>
        <w:t xml:space="preserve">Отделом осуществляется подготовка </w:t>
      </w:r>
      <w:r w:rsidRPr="006D6BFD">
        <w:rPr>
          <w:rFonts w:ascii="Times New Roman" w:eastAsiaTheme="minorHAnsi" w:hAnsi="Times New Roman"/>
          <w:sz w:val="26"/>
          <w:szCs w:val="26"/>
        </w:rPr>
        <w:t>проект</w:t>
      </w:r>
      <w:r w:rsidR="00DA7723" w:rsidRPr="006D6BFD">
        <w:rPr>
          <w:rFonts w:ascii="Times New Roman" w:eastAsiaTheme="minorHAnsi" w:hAnsi="Times New Roman"/>
          <w:sz w:val="26"/>
          <w:szCs w:val="26"/>
        </w:rPr>
        <w:t>ов</w:t>
      </w:r>
      <w:r w:rsidRPr="006D6BFD">
        <w:rPr>
          <w:rFonts w:ascii="Times New Roman" w:eastAsiaTheme="minorHAnsi" w:hAnsi="Times New Roman"/>
          <w:sz w:val="26"/>
          <w:szCs w:val="26"/>
        </w:rPr>
        <w:t xml:space="preserve"> решений об установлении обременения в отношении имущ</w:t>
      </w:r>
      <w:r w:rsidR="006D6BFD" w:rsidRPr="006D6BFD">
        <w:rPr>
          <w:rFonts w:ascii="Times New Roman" w:eastAsiaTheme="minorHAnsi" w:hAnsi="Times New Roman"/>
          <w:sz w:val="26"/>
          <w:szCs w:val="26"/>
        </w:rPr>
        <w:t>ества, подлежащего приватизации</w:t>
      </w:r>
      <w:r w:rsidRPr="006D6BFD">
        <w:rPr>
          <w:rFonts w:ascii="Times New Roman" w:eastAsiaTheme="minorHAnsi" w:hAnsi="Times New Roman"/>
          <w:sz w:val="26"/>
          <w:szCs w:val="26"/>
        </w:rPr>
        <w:t>.</w:t>
      </w:r>
      <w:r w:rsidR="006D6BFD" w:rsidRPr="006D6BFD">
        <w:rPr>
          <w:rFonts w:ascii="Times New Roman" w:eastAsiaTheme="minorHAnsi" w:hAnsi="Times New Roman"/>
          <w:sz w:val="26"/>
          <w:szCs w:val="26"/>
        </w:rPr>
        <w:t xml:space="preserve"> Указанные решения принимаются одновременно с решениями об условиях приватизации имущества</w:t>
      </w:r>
      <w:r w:rsidR="006D6BFD">
        <w:rPr>
          <w:rFonts w:ascii="Times New Roman" w:eastAsiaTheme="minorHAnsi" w:hAnsi="Times New Roman"/>
          <w:sz w:val="26"/>
          <w:szCs w:val="26"/>
        </w:rPr>
        <w:t>.</w:t>
      </w:r>
    </w:p>
    <w:p w:rsidR="00DA7723" w:rsidRDefault="00DA77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073D0F">
        <w:rPr>
          <w:rFonts w:ascii="Times New Roman" w:eastAsiaTheme="minorHAnsi" w:hAnsi="Times New Roman"/>
          <w:sz w:val="26"/>
          <w:szCs w:val="26"/>
        </w:rPr>
        <w:lastRenderedPageBreak/>
        <w:t>Проект</w:t>
      </w:r>
      <w:r>
        <w:rPr>
          <w:rFonts w:ascii="Times New Roman" w:eastAsiaTheme="minorHAnsi" w:hAnsi="Times New Roman"/>
          <w:sz w:val="26"/>
          <w:szCs w:val="26"/>
        </w:rPr>
        <w:t xml:space="preserve">ы решений Районного Собрания, указанных в пунктах </w:t>
      </w:r>
      <w:r w:rsidR="006D6BFD">
        <w:rPr>
          <w:rFonts w:ascii="Times New Roman" w:eastAsiaTheme="minorHAnsi" w:hAnsi="Times New Roman"/>
          <w:sz w:val="26"/>
          <w:szCs w:val="26"/>
        </w:rPr>
        <w:t>5</w:t>
      </w:r>
      <w:r w:rsidR="00A45FE9">
        <w:rPr>
          <w:rFonts w:ascii="Times New Roman" w:eastAsiaTheme="minorHAnsi" w:hAnsi="Times New Roman"/>
          <w:sz w:val="26"/>
          <w:szCs w:val="26"/>
        </w:rPr>
        <w:t>,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6D6BFD">
        <w:rPr>
          <w:rFonts w:ascii="Times New Roman" w:eastAsiaTheme="minorHAnsi" w:hAnsi="Times New Roman"/>
          <w:sz w:val="26"/>
          <w:szCs w:val="26"/>
        </w:rPr>
        <w:t>7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и 12 </w:t>
      </w:r>
      <w:r>
        <w:rPr>
          <w:rFonts w:ascii="Times New Roman" w:eastAsiaTheme="minorHAnsi" w:hAnsi="Times New Roman"/>
          <w:sz w:val="26"/>
          <w:szCs w:val="26"/>
        </w:rPr>
        <w:t xml:space="preserve">настоящего Порядка, </w:t>
      </w:r>
      <w:r w:rsidRPr="00073D0F">
        <w:rPr>
          <w:rFonts w:ascii="Times New Roman" w:eastAsiaTheme="minorHAnsi" w:hAnsi="Times New Roman"/>
          <w:sz w:val="26"/>
          <w:szCs w:val="26"/>
        </w:rPr>
        <w:t>внос</w:t>
      </w:r>
      <w:r>
        <w:rPr>
          <w:rFonts w:ascii="Times New Roman" w:eastAsiaTheme="minorHAnsi" w:hAnsi="Times New Roman"/>
          <w:sz w:val="26"/>
          <w:szCs w:val="26"/>
        </w:rPr>
        <w:t>я</w:t>
      </w:r>
      <w:r w:rsidRPr="00073D0F">
        <w:rPr>
          <w:rFonts w:ascii="Times New Roman" w:eastAsiaTheme="minorHAnsi" w:hAnsi="Times New Roman"/>
          <w:sz w:val="26"/>
          <w:szCs w:val="26"/>
        </w:rPr>
        <w:t>тся на рассмотрение Районного Собрания в порядке, определенном Регламентом Районного Собрания.</w:t>
      </w:r>
    </w:p>
    <w:p w:rsidR="00905947" w:rsidRDefault="00087A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 xml:space="preserve">При подготовке проекта решения </w:t>
      </w:r>
      <w:r w:rsidR="006D6BFD" w:rsidRPr="0079307E">
        <w:rPr>
          <w:rFonts w:ascii="Times New Roman" w:eastAsiaTheme="minorHAnsi" w:hAnsi="Times New Roman"/>
          <w:sz w:val="26"/>
          <w:szCs w:val="26"/>
        </w:rPr>
        <w:t xml:space="preserve">Районного Собрания </w:t>
      </w:r>
      <w:r w:rsidRPr="0079307E">
        <w:rPr>
          <w:rFonts w:ascii="Times New Roman" w:eastAsiaTheme="minorHAnsi" w:hAnsi="Times New Roman"/>
          <w:sz w:val="26"/>
          <w:szCs w:val="26"/>
        </w:rPr>
        <w:t>об условиях приватизации</w:t>
      </w:r>
      <w:r w:rsidR="00CA781D">
        <w:rPr>
          <w:rFonts w:ascii="Times New Roman" w:eastAsiaTheme="minorHAnsi" w:hAnsi="Times New Roman"/>
          <w:sz w:val="26"/>
          <w:szCs w:val="26"/>
        </w:rPr>
        <w:t xml:space="preserve"> имущества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проводятся следующие мероприятия:</w:t>
      </w:r>
    </w:p>
    <w:p w:rsidR="00CA781D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>в отношении объекта капитального строительства, подлежащего приватизации</w:t>
      </w:r>
      <w:r>
        <w:rPr>
          <w:rFonts w:ascii="Times New Roman" w:eastAsiaTheme="minorHAnsi" w:hAnsi="Times New Roman"/>
          <w:sz w:val="26"/>
          <w:szCs w:val="26"/>
        </w:rPr>
        <w:t>,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в установленном законодательством порядке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 w:rsidRPr="0079307E">
        <w:rPr>
          <w:rFonts w:ascii="Times New Roman" w:eastAsiaTheme="minorHAnsi" w:hAnsi="Times New Roman"/>
          <w:sz w:val="26"/>
          <w:szCs w:val="26"/>
        </w:rPr>
        <w:t>обеспечива</w:t>
      </w:r>
      <w:r>
        <w:rPr>
          <w:rFonts w:ascii="Times New Roman" w:eastAsiaTheme="minorHAnsi" w:hAnsi="Times New Roman"/>
          <w:sz w:val="26"/>
          <w:szCs w:val="26"/>
        </w:rPr>
        <w:t>ю</w:t>
      </w:r>
      <w:r w:rsidRPr="0079307E">
        <w:rPr>
          <w:rFonts w:ascii="Times New Roman" w:eastAsiaTheme="minorHAnsi" w:hAnsi="Times New Roman"/>
          <w:sz w:val="26"/>
          <w:szCs w:val="26"/>
        </w:rPr>
        <w:t>тся:</w:t>
      </w:r>
    </w:p>
    <w:p w:rsidR="00CA781D" w:rsidRPr="0079307E" w:rsidRDefault="004B4D13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CA781D" w:rsidRPr="0079307E">
        <w:rPr>
          <w:rFonts w:ascii="Times New Roman" w:eastAsiaTheme="minorHAnsi" w:hAnsi="Times New Roman"/>
          <w:sz w:val="26"/>
          <w:szCs w:val="26"/>
        </w:rPr>
        <w:t>подготовка технического паспорта объекта капитального строительства, подлежащего приватизации;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 xml:space="preserve"> оформление кадастрового плана земельного участка</w:t>
      </w:r>
      <w:r>
        <w:rPr>
          <w:rFonts w:ascii="Times New Roman" w:eastAsiaTheme="minorHAnsi" w:hAnsi="Times New Roman"/>
          <w:sz w:val="26"/>
          <w:szCs w:val="26"/>
        </w:rPr>
        <w:t>, на котором расположен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объект капитального строительства, подлежащ</w:t>
      </w:r>
      <w:r>
        <w:rPr>
          <w:rFonts w:ascii="Times New Roman" w:eastAsiaTheme="minorHAnsi" w:hAnsi="Times New Roman"/>
          <w:sz w:val="26"/>
          <w:szCs w:val="26"/>
        </w:rPr>
        <w:t>ий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приватизации;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осуществление государственного кадастрового учета недвижимого имущества (при необходимости – с одновременной государственной регистрацией прав</w:t>
      </w:r>
      <w:r w:rsidR="00B33B8F">
        <w:rPr>
          <w:rFonts w:ascii="Times New Roman" w:eastAsiaTheme="minorHAnsi" w:hAnsi="Times New Roman"/>
          <w:sz w:val="26"/>
          <w:szCs w:val="26"/>
        </w:rPr>
        <w:t>)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проведение оценки имущества в соответствии с </w:t>
      </w:r>
      <w:r w:rsidRPr="004D543B">
        <w:rPr>
          <w:rFonts w:ascii="Times New Roman" w:eastAsiaTheme="minorHAnsi" w:hAnsi="Times New Roman"/>
          <w:sz w:val="26"/>
          <w:szCs w:val="26"/>
        </w:rPr>
        <w:t>Федеральны</w:t>
      </w:r>
      <w:r>
        <w:rPr>
          <w:rFonts w:ascii="Times New Roman" w:eastAsiaTheme="minorHAnsi" w:hAnsi="Times New Roman"/>
          <w:sz w:val="26"/>
          <w:szCs w:val="26"/>
        </w:rPr>
        <w:t>м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sz w:val="26"/>
          <w:szCs w:val="26"/>
        </w:rPr>
        <w:t>ом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от 29.07.1998 </w:t>
      </w:r>
      <w:r>
        <w:rPr>
          <w:rFonts w:ascii="Times New Roman" w:eastAsiaTheme="minorHAnsi" w:hAnsi="Times New Roman"/>
          <w:sz w:val="26"/>
          <w:szCs w:val="26"/>
        </w:rPr>
        <w:t>№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135-ФЗ </w:t>
      </w:r>
      <w:r>
        <w:rPr>
          <w:rFonts w:ascii="Times New Roman" w:eastAsiaTheme="minorHAnsi" w:hAnsi="Times New Roman"/>
          <w:sz w:val="26"/>
          <w:szCs w:val="26"/>
        </w:rPr>
        <w:t>«</w:t>
      </w:r>
      <w:r w:rsidRPr="004D543B">
        <w:rPr>
          <w:rFonts w:ascii="Times New Roman" w:eastAsiaTheme="minorHAnsi" w:hAnsi="Times New Roman"/>
          <w:sz w:val="26"/>
          <w:szCs w:val="26"/>
        </w:rPr>
        <w:t>Об оценочной деятельности в Российской Федерации</w:t>
      </w:r>
      <w:r>
        <w:rPr>
          <w:rFonts w:ascii="Times New Roman" w:eastAsiaTheme="minorHAnsi" w:hAnsi="Times New Roman"/>
          <w:sz w:val="26"/>
          <w:szCs w:val="26"/>
        </w:rPr>
        <w:t>»;</w:t>
      </w:r>
    </w:p>
    <w:p w:rsidR="00CA781D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в отношении </w:t>
      </w:r>
      <w:r w:rsidRPr="0079307E">
        <w:rPr>
          <w:rFonts w:ascii="Times New Roman" w:eastAsiaTheme="minorHAnsi" w:hAnsi="Times New Roman"/>
          <w:sz w:val="26"/>
          <w:szCs w:val="26"/>
        </w:rPr>
        <w:t>подлежащего приватизации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имущественного комплекса муниципального унитарного предприятия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муниципального района «Ферзиковский район» (далее – предприятие) в установленном законодательством порядке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 w:rsidRPr="0079307E">
        <w:rPr>
          <w:rFonts w:ascii="Times New Roman" w:eastAsiaTheme="minorHAnsi" w:hAnsi="Times New Roman"/>
          <w:sz w:val="26"/>
          <w:szCs w:val="26"/>
        </w:rPr>
        <w:t>обеспечива</w:t>
      </w:r>
      <w:r>
        <w:rPr>
          <w:rFonts w:ascii="Times New Roman" w:eastAsiaTheme="minorHAnsi" w:hAnsi="Times New Roman"/>
          <w:sz w:val="26"/>
          <w:szCs w:val="26"/>
        </w:rPr>
        <w:t>ю</w:t>
      </w:r>
      <w:r w:rsidRPr="0079307E">
        <w:rPr>
          <w:rFonts w:ascii="Times New Roman" w:eastAsiaTheme="minorHAnsi" w:hAnsi="Times New Roman"/>
          <w:sz w:val="26"/>
          <w:szCs w:val="26"/>
        </w:rPr>
        <w:t>тся:</w:t>
      </w:r>
    </w:p>
    <w:p w:rsidR="00CA781D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4D543B">
        <w:rPr>
          <w:rFonts w:ascii="Times New Roman" w:eastAsiaTheme="minorHAnsi" w:hAnsi="Times New Roman"/>
          <w:sz w:val="26"/>
          <w:szCs w:val="26"/>
        </w:rPr>
        <w:t>инвентаризация имущества, в том числе обязательств</w:t>
      </w:r>
      <w:r>
        <w:rPr>
          <w:rFonts w:ascii="Times New Roman" w:eastAsiaTheme="minorHAnsi" w:hAnsi="Times New Roman"/>
          <w:sz w:val="26"/>
          <w:szCs w:val="26"/>
        </w:rPr>
        <w:t>,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предприятия;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составление промежуточного баланса предприятия (подписанные руководителем и главным бухгалтером предприятия и скрепленные печатью бухгалтерский баланс и акт инвентаризации </w:t>
      </w:r>
      <w:r w:rsidR="008D66CC">
        <w:rPr>
          <w:rFonts w:ascii="Times New Roman" w:eastAsiaTheme="minorHAnsi" w:hAnsi="Times New Roman"/>
          <w:sz w:val="26"/>
          <w:szCs w:val="26"/>
        </w:rPr>
        <w:t xml:space="preserve">подлежат </w:t>
      </w:r>
      <w:r w:rsidRPr="004D543B">
        <w:rPr>
          <w:rFonts w:ascii="Times New Roman" w:eastAsiaTheme="minorHAnsi" w:hAnsi="Times New Roman"/>
          <w:sz w:val="26"/>
          <w:szCs w:val="26"/>
        </w:rPr>
        <w:t>представл</w:t>
      </w:r>
      <w:r w:rsidR="008D66CC">
        <w:rPr>
          <w:rFonts w:ascii="Times New Roman" w:eastAsiaTheme="minorHAnsi" w:hAnsi="Times New Roman"/>
          <w:sz w:val="26"/>
          <w:szCs w:val="26"/>
        </w:rPr>
        <w:t>ению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в Отдел);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 составление перечня действующих ограничений (обременений) и определение необходимости установления при приватизации дополнительных ограничений и публичных сервитутов;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 определение балансовой стоимости подлежащих п</w:t>
      </w:r>
      <w:r>
        <w:rPr>
          <w:rFonts w:ascii="Times New Roman" w:eastAsiaTheme="minorHAnsi" w:hAnsi="Times New Roman"/>
          <w:sz w:val="26"/>
          <w:szCs w:val="26"/>
        </w:rPr>
        <w:t>риватизации активов предприятия.</w:t>
      </w:r>
    </w:p>
    <w:p w:rsidR="00CA781D" w:rsidRPr="009B1B4A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B1B4A">
        <w:rPr>
          <w:rFonts w:ascii="Times New Roman" w:eastAsiaTheme="minorHAnsi" w:hAnsi="Times New Roman"/>
          <w:sz w:val="26"/>
          <w:szCs w:val="26"/>
        </w:rPr>
        <w:t>при преобразовании предприятия в открытое акционерное общество обеспечивается определение размера уставного капитала, количества и номинальной стоимости акций и разработка устава хозяйственного общества.</w:t>
      </w:r>
    </w:p>
    <w:p w:rsidR="00087A23" w:rsidRDefault="00087A23" w:rsidP="006D6BFD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В решении об условиях приватизации имущества должны содержаться следующие сведения: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наименование имущества и иные данные, позволяющие его индивидуализировать;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способ приватизации имущества;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начальная цена имущества;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срок рассрочки платежа (в случае ее предоставления);</w:t>
      </w:r>
    </w:p>
    <w:p w:rsidR="00A45FE9" w:rsidRDefault="006D6BFD" w:rsidP="00A45FE9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В случае приватизации имущественного комплекса предприятия решением об условиях приватизации имущества также утверждается: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состав подлежащего приватизации имущественного комплекса предприятия, определенный в соответствии со</w:t>
      </w:r>
      <w:r>
        <w:rPr>
          <w:rFonts w:ascii="Times New Roman" w:eastAsiaTheme="minorHAnsi" w:hAnsi="Times New Roman"/>
          <w:bCs/>
          <w:sz w:val="26"/>
          <w:szCs w:val="26"/>
        </w:rPr>
        <w:t xml:space="preserve"> статьей 11 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Федеральн</w:t>
      </w:r>
      <w:r>
        <w:rPr>
          <w:rFonts w:ascii="Times New Roman" w:eastAsiaTheme="minorHAnsi" w:hAnsi="Times New Roman"/>
          <w:bCs/>
          <w:sz w:val="26"/>
          <w:szCs w:val="26"/>
        </w:rPr>
        <w:t>ого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bCs/>
          <w:sz w:val="26"/>
          <w:szCs w:val="26"/>
        </w:rPr>
        <w:t>а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 от 21.12.2001 </w:t>
      </w:r>
      <w:r>
        <w:rPr>
          <w:rFonts w:ascii="Times New Roman" w:eastAsiaTheme="minorHAnsi" w:hAnsi="Times New Roman"/>
          <w:bCs/>
          <w:sz w:val="26"/>
          <w:szCs w:val="26"/>
        </w:rPr>
        <w:t>№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178-ФЗ </w:t>
      </w:r>
      <w:r>
        <w:rPr>
          <w:rFonts w:ascii="Times New Roman" w:eastAsiaTheme="minorHAnsi" w:hAnsi="Times New Roman"/>
          <w:bCs/>
          <w:sz w:val="26"/>
          <w:szCs w:val="26"/>
        </w:rPr>
        <w:t>«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О приватизации государственного и муниципального имущества</w:t>
      </w:r>
      <w:r>
        <w:rPr>
          <w:rFonts w:ascii="Times New Roman" w:eastAsiaTheme="minorHAnsi" w:hAnsi="Times New Roman"/>
          <w:bCs/>
          <w:sz w:val="26"/>
          <w:szCs w:val="26"/>
        </w:rPr>
        <w:t>»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;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перечень объектов (в том числе исключительных прав), не подлежащих приватизации в составе имущественного комплекса предприятия;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8B1516">
        <w:rPr>
          <w:rFonts w:ascii="Times New Roman" w:eastAsiaTheme="minorHAnsi" w:hAnsi="Times New Roman"/>
          <w:bCs/>
          <w:sz w:val="26"/>
          <w:szCs w:val="26"/>
        </w:rPr>
        <w:t xml:space="preserve">размер уставного капитала акционерного общества или общества с ограниченной ответственностью, </w:t>
      </w:r>
      <w:proofErr w:type="gramStart"/>
      <w:r w:rsidRPr="008B1516">
        <w:rPr>
          <w:rFonts w:ascii="Times New Roman" w:eastAsiaTheme="minorHAnsi" w:hAnsi="Times New Roman"/>
          <w:bCs/>
          <w:sz w:val="26"/>
          <w:szCs w:val="26"/>
        </w:rPr>
        <w:t>создаваемых</w:t>
      </w:r>
      <w:proofErr w:type="gramEnd"/>
      <w:r w:rsidRPr="008B1516">
        <w:rPr>
          <w:rFonts w:ascii="Times New Roman" w:eastAsiaTheme="minorHAnsi" w:hAnsi="Times New Roman"/>
          <w:bCs/>
          <w:sz w:val="26"/>
          <w:szCs w:val="26"/>
        </w:rPr>
        <w:t xml:space="preserve"> посредством преобразования предприятия;</w:t>
      </w:r>
    </w:p>
    <w:p w:rsidR="00A45FE9" w:rsidRPr="008B1516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8B1516">
        <w:rPr>
          <w:rFonts w:ascii="Times New Roman" w:eastAsiaTheme="minorHAnsi" w:hAnsi="Times New Roman"/>
          <w:bCs/>
          <w:sz w:val="26"/>
          <w:szCs w:val="26"/>
        </w:rPr>
        <w:t>количество, категории и номинальная стоимость акций акционерного общества или номинальная стоимость доли участника общества с ограниченной ответственностью – муниципального района «Ферзиковский район».</w:t>
      </w:r>
    </w:p>
    <w:p w:rsidR="00A45FE9" w:rsidRDefault="00087A23" w:rsidP="00A45FE9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В случае признания пр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 xml:space="preserve">иватизации 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имущества несостоявшейся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Районное Собрание 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в установленном порядке в </w:t>
      </w:r>
      <w:r w:rsidR="00A45FE9">
        <w:rPr>
          <w:rFonts w:ascii="Times New Roman" w:eastAsiaTheme="minorHAnsi" w:hAnsi="Times New Roman"/>
          <w:sz w:val="26"/>
          <w:szCs w:val="26"/>
        </w:rPr>
        <w:t>трех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месячный срок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принимает одно из следующих 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решени</w:t>
      </w:r>
      <w:r w:rsidR="00A45FE9">
        <w:rPr>
          <w:rFonts w:ascii="Times New Roman" w:eastAsiaTheme="minorHAnsi" w:hAnsi="Times New Roman"/>
          <w:sz w:val="26"/>
          <w:szCs w:val="26"/>
        </w:rPr>
        <w:t>й: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lastRenderedPageBreak/>
        <w:t>о продаже имущества ранее установленным способом;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об изменении способа приватизации имущества;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об отмене ранее принятого решения об условиях приватизации имущества.</w:t>
      </w:r>
    </w:p>
    <w:p w:rsidR="00A45FE9" w:rsidRPr="00A45FE9" w:rsidRDefault="00A45FE9" w:rsidP="00A45FE9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В отсутствие одного из перечисленных в настоящем пункте Порядка решения приватизация имущества запрещается.</w:t>
      </w:r>
    </w:p>
    <w:p w:rsidR="00087A23" w:rsidRPr="00954CFD" w:rsidRDefault="00087A23" w:rsidP="00954CFD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A45FE9">
        <w:rPr>
          <w:rFonts w:ascii="Times New Roman" w:eastAsiaTheme="minorHAnsi" w:hAnsi="Times New Roman"/>
          <w:sz w:val="26"/>
          <w:szCs w:val="26"/>
        </w:rPr>
        <w:t xml:space="preserve">В случае принятия решения о продаже ранее установленным способом, за исключением продажи посредством публичного предложения или продажи без объявления цены, информационное сообщение о проведении такой продажи размещается на официальном сайте 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 xml:space="preserve">администрации (исполнительно-распорядительного органа) муниципального района «Ферзиковский район» </w:t>
      </w:r>
      <w:r w:rsidRPr="00A45FE9">
        <w:rPr>
          <w:rFonts w:ascii="Times New Roman" w:eastAsiaTheme="minorHAnsi" w:hAnsi="Times New Roman"/>
          <w:sz w:val="26"/>
          <w:szCs w:val="26"/>
        </w:rPr>
        <w:t>в информаци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онно-телекоммуникационной сети «</w:t>
      </w:r>
      <w:r w:rsidRPr="00A45FE9">
        <w:rPr>
          <w:rFonts w:ascii="Times New Roman" w:eastAsiaTheme="minorHAnsi" w:hAnsi="Times New Roman"/>
          <w:sz w:val="26"/>
          <w:szCs w:val="26"/>
        </w:rPr>
        <w:t>Интернет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»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 в период, в течение которого действует рыночная стоимость объекта оценки, указанная в отчете об оценке.</w:t>
      </w:r>
      <w:proofErr w:type="gramEnd"/>
    </w:p>
    <w:sectPr w:rsidR="00087A23" w:rsidRPr="00954CFD" w:rsidSect="0079293D"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393" w:rsidRDefault="00BF4393" w:rsidP="00602576">
      <w:r>
        <w:separator/>
      </w:r>
    </w:p>
  </w:endnote>
  <w:endnote w:type="continuationSeparator" w:id="0">
    <w:p w:rsidR="00BF4393" w:rsidRDefault="00BF4393" w:rsidP="006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80217"/>
      <w:docPartObj>
        <w:docPartGallery w:val="Page Numbers (Bottom of Page)"/>
        <w:docPartUnique/>
      </w:docPartObj>
    </w:sdtPr>
    <w:sdtEndPr/>
    <w:sdtContent>
      <w:p w:rsidR="00B61CBE" w:rsidRDefault="00B61CB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92C">
          <w:rPr>
            <w:noProof/>
          </w:rPr>
          <w:t>6</w:t>
        </w:r>
        <w:r>
          <w:fldChar w:fldCharType="end"/>
        </w:r>
      </w:p>
    </w:sdtContent>
  </w:sdt>
  <w:p w:rsidR="00B61CBE" w:rsidRDefault="00B61CB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393" w:rsidRDefault="00BF4393" w:rsidP="00602576">
      <w:r>
        <w:separator/>
      </w:r>
    </w:p>
  </w:footnote>
  <w:footnote w:type="continuationSeparator" w:id="0">
    <w:p w:rsidR="00BF4393" w:rsidRDefault="00BF4393" w:rsidP="0060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9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32" w:hanging="21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sz w:val="26"/>
        <w:szCs w:val="26"/>
      </w:rPr>
    </w:lvl>
  </w:abstractNum>
  <w:abstractNum w:abstractNumId="8">
    <w:nsid w:val="00000016"/>
    <w:multiLevelType w:val="multilevel"/>
    <w:tmpl w:val="00000016"/>
    <w:name w:val="WW8Num22"/>
    <w:lvl w:ilvl="0">
      <w:start w:val="3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color w:val="000000"/>
        <w:sz w:val="26"/>
        <w:szCs w:val="26"/>
      </w:rPr>
    </w:lvl>
  </w:abstractNum>
  <w:abstractNum w:abstractNumId="9">
    <w:nsid w:val="173A4A42"/>
    <w:multiLevelType w:val="multilevel"/>
    <w:tmpl w:val="18A26B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2384339A"/>
    <w:multiLevelType w:val="hybridMultilevel"/>
    <w:tmpl w:val="CCDA65C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0A6172A"/>
    <w:multiLevelType w:val="hybridMultilevel"/>
    <w:tmpl w:val="4052F286"/>
    <w:lvl w:ilvl="0" w:tplc="BD2833E4">
      <w:start w:val="1"/>
      <w:numFmt w:val="decimal"/>
      <w:lvlText w:val="%1."/>
      <w:lvlJc w:val="left"/>
      <w:pPr>
        <w:ind w:left="1079" w:hanging="79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0A84F90"/>
    <w:multiLevelType w:val="hybridMultilevel"/>
    <w:tmpl w:val="2FB48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E1944"/>
    <w:multiLevelType w:val="multilevel"/>
    <w:tmpl w:val="093804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832" w:hanging="1800"/>
      </w:pPr>
      <w:rPr>
        <w:rFonts w:hint="default"/>
      </w:rPr>
    </w:lvl>
  </w:abstractNum>
  <w:abstractNum w:abstractNumId="14">
    <w:nsid w:val="3CF001DE"/>
    <w:multiLevelType w:val="hybridMultilevel"/>
    <w:tmpl w:val="4D54E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D5738"/>
    <w:multiLevelType w:val="hybridMultilevel"/>
    <w:tmpl w:val="8BD03A4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4B467714"/>
    <w:multiLevelType w:val="hybridMultilevel"/>
    <w:tmpl w:val="0DD858FA"/>
    <w:lvl w:ilvl="0" w:tplc="0356701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4C533FCF"/>
    <w:multiLevelType w:val="hybridMultilevel"/>
    <w:tmpl w:val="EB085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474D7"/>
    <w:multiLevelType w:val="hybridMultilevel"/>
    <w:tmpl w:val="313A0B76"/>
    <w:lvl w:ilvl="0" w:tplc="9EB642B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>
    <w:nsid w:val="6A840AEE"/>
    <w:multiLevelType w:val="hybridMultilevel"/>
    <w:tmpl w:val="067622EE"/>
    <w:lvl w:ilvl="0" w:tplc="D4E852E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6A9659EA"/>
    <w:multiLevelType w:val="hybridMultilevel"/>
    <w:tmpl w:val="66E0245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FF43723"/>
    <w:multiLevelType w:val="hybridMultilevel"/>
    <w:tmpl w:val="5F7EF426"/>
    <w:lvl w:ilvl="0" w:tplc="E854649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>
    <w:nsid w:val="7B7B695F"/>
    <w:multiLevelType w:val="hybridMultilevel"/>
    <w:tmpl w:val="041CFE3E"/>
    <w:lvl w:ilvl="0" w:tplc="4F8884E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14"/>
  </w:num>
  <w:num w:numId="5">
    <w:abstractNumId w:val="20"/>
  </w:num>
  <w:num w:numId="6">
    <w:abstractNumId w:val="9"/>
  </w:num>
  <w:num w:numId="7">
    <w:abstractNumId w:val="10"/>
  </w:num>
  <w:num w:numId="8">
    <w:abstractNumId w:val="13"/>
  </w:num>
  <w:num w:numId="9">
    <w:abstractNumId w:val="18"/>
  </w:num>
  <w:num w:numId="10">
    <w:abstractNumId w:val="19"/>
  </w:num>
  <w:num w:numId="11">
    <w:abstractNumId w:val="21"/>
  </w:num>
  <w:num w:numId="12">
    <w:abstractNumId w:val="16"/>
  </w:num>
  <w:num w:numId="13">
    <w:abstractNumId w:val="22"/>
  </w:num>
  <w:num w:numId="1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19"/>
    <w:rsid w:val="00000015"/>
    <w:rsid w:val="00007E02"/>
    <w:rsid w:val="00027D3C"/>
    <w:rsid w:val="00032556"/>
    <w:rsid w:val="00040C6B"/>
    <w:rsid w:val="00045A5C"/>
    <w:rsid w:val="00052C61"/>
    <w:rsid w:val="00061640"/>
    <w:rsid w:val="00070733"/>
    <w:rsid w:val="00073D0F"/>
    <w:rsid w:val="00087A23"/>
    <w:rsid w:val="00096614"/>
    <w:rsid w:val="000B1FF2"/>
    <w:rsid w:val="000B6631"/>
    <w:rsid w:val="000D74EB"/>
    <w:rsid w:val="000D7C3C"/>
    <w:rsid w:val="000E0419"/>
    <w:rsid w:val="000E236C"/>
    <w:rsid w:val="0012192C"/>
    <w:rsid w:val="001260F0"/>
    <w:rsid w:val="001426FA"/>
    <w:rsid w:val="00145601"/>
    <w:rsid w:val="0016185E"/>
    <w:rsid w:val="0017096A"/>
    <w:rsid w:val="001926EA"/>
    <w:rsid w:val="00197E4D"/>
    <w:rsid w:val="001B4490"/>
    <w:rsid w:val="001E2761"/>
    <w:rsid w:val="001E5277"/>
    <w:rsid w:val="001E7CF0"/>
    <w:rsid w:val="001F4178"/>
    <w:rsid w:val="00214DE7"/>
    <w:rsid w:val="00220A65"/>
    <w:rsid w:val="0023030C"/>
    <w:rsid w:val="002307F6"/>
    <w:rsid w:val="002346D1"/>
    <w:rsid w:val="00236B4E"/>
    <w:rsid w:val="002462D0"/>
    <w:rsid w:val="00261365"/>
    <w:rsid w:val="002744D8"/>
    <w:rsid w:val="00283459"/>
    <w:rsid w:val="00283C10"/>
    <w:rsid w:val="002A598B"/>
    <w:rsid w:val="002B1426"/>
    <w:rsid w:val="002B3896"/>
    <w:rsid w:val="002B4715"/>
    <w:rsid w:val="002D13F1"/>
    <w:rsid w:val="002E42EC"/>
    <w:rsid w:val="002E52FF"/>
    <w:rsid w:val="002F7ED9"/>
    <w:rsid w:val="003127F0"/>
    <w:rsid w:val="003319DE"/>
    <w:rsid w:val="00333862"/>
    <w:rsid w:val="00345E19"/>
    <w:rsid w:val="003461B3"/>
    <w:rsid w:val="00346C83"/>
    <w:rsid w:val="00356BD0"/>
    <w:rsid w:val="00360931"/>
    <w:rsid w:val="00373F9F"/>
    <w:rsid w:val="00383EE5"/>
    <w:rsid w:val="00387FFC"/>
    <w:rsid w:val="0039577B"/>
    <w:rsid w:val="003966CE"/>
    <w:rsid w:val="00396F70"/>
    <w:rsid w:val="003A2978"/>
    <w:rsid w:val="003A6C01"/>
    <w:rsid w:val="003B0367"/>
    <w:rsid w:val="003B10ED"/>
    <w:rsid w:val="003C0744"/>
    <w:rsid w:val="003C70A4"/>
    <w:rsid w:val="003D7412"/>
    <w:rsid w:val="003E2FD3"/>
    <w:rsid w:val="00403F3A"/>
    <w:rsid w:val="00421B92"/>
    <w:rsid w:val="00424D76"/>
    <w:rsid w:val="00434BB7"/>
    <w:rsid w:val="0045676E"/>
    <w:rsid w:val="00462952"/>
    <w:rsid w:val="00464586"/>
    <w:rsid w:val="00472AB4"/>
    <w:rsid w:val="004900B0"/>
    <w:rsid w:val="004938CD"/>
    <w:rsid w:val="00496BDE"/>
    <w:rsid w:val="004B4D13"/>
    <w:rsid w:val="004C36E1"/>
    <w:rsid w:val="004D1F44"/>
    <w:rsid w:val="004D543B"/>
    <w:rsid w:val="00510DBF"/>
    <w:rsid w:val="00522811"/>
    <w:rsid w:val="00525B54"/>
    <w:rsid w:val="0053481E"/>
    <w:rsid w:val="00545835"/>
    <w:rsid w:val="00561061"/>
    <w:rsid w:val="00583C75"/>
    <w:rsid w:val="005A349C"/>
    <w:rsid w:val="005C1831"/>
    <w:rsid w:val="005C3A02"/>
    <w:rsid w:val="005D54AF"/>
    <w:rsid w:val="005D582D"/>
    <w:rsid w:val="005E3E7D"/>
    <w:rsid w:val="005F47B9"/>
    <w:rsid w:val="00602576"/>
    <w:rsid w:val="0062595E"/>
    <w:rsid w:val="0066250E"/>
    <w:rsid w:val="00672BC8"/>
    <w:rsid w:val="00681F93"/>
    <w:rsid w:val="00682EDA"/>
    <w:rsid w:val="006B15A1"/>
    <w:rsid w:val="006D3056"/>
    <w:rsid w:val="006D6BFD"/>
    <w:rsid w:val="0070350B"/>
    <w:rsid w:val="0070795E"/>
    <w:rsid w:val="007128C7"/>
    <w:rsid w:val="007213E2"/>
    <w:rsid w:val="0072429C"/>
    <w:rsid w:val="00730B0C"/>
    <w:rsid w:val="007340E3"/>
    <w:rsid w:val="007360AE"/>
    <w:rsid w:val="00740D91"/>
    <w:rsid w:val="007437DF"/>
    <w:rsid w:val="00750608"/>
    <w:rsid w:val="007601DF"/>
    <w:rsid w:val="007657C4"/>
    <w:rsid w:val="007705CD"/>
    <w:rsid w:val="007818E3"/>
    <w:rsid w:val="00782263"/>
    <w:rsid w:val="00784A4F"/>
    <w:rsid w:val="007876AA"/>
    <w:rsid w:val="0079293D"/>
    <w:rsid w:val="0079307E"/>
    <w:rsid w:val="00793956"/>
    <w:rsid w:val="007B07DF"/>
    <w:rsid w:val="007C756D"/>
    <w:rsid w:val="007D6E43"/>
    <w:rsid w:val="007E1153"/>
    <w:rsid w:val="007E515F"/>
    <w:rsid w:val="00807338"/>
    <w:rsid w:val="00821B8F"/>
    <w:rsid w:val="00821C40"/>
    <w:rsid w:val="00831533"/>
    <w:rsid w:val="0083306A"/>
    <w:rsid w:val="00833F9E"/>
    <w:rsid w:val="008411FF"/>
    <w:rsid w:val="00863177"/>
    <w:rsid w:val="00871AAF"/>
    <w:rsid w:val="00880C7D"/>
    <w:rsid w:val="00885249"/>
    <w:rsid w:val="0089021C"/>
    <w:rsid w:val="00897269"/>
    <w:rsid w:val="008A177C"/>
    <w:rsid w:val="008B1516"/>
    <w:rsid w:val="008B2613"/>
    <w:rsid w:val="008B6C9F"/>
    <w:rsid w:val="008D66CC"/>
    <w:rsid w:val="008F6B6F"/>
    <w:rsid w:val="009008DC"/>
    <w:rsid w:val="00900A5D"/>
    <w:rsid w:val="00903531"/>
    <w:rsid w:val="00905947"/>
    <w:rsid w:val="009270A5"/>
    <w:rsid w:val="00931487"/>
    <w:rsid w:val="00954CFD"/>
    <w:rsid w:val="0099471C"/>
    <w:rsid w:val="009B1B4A"/>
    <w:rsid w:val="009E30D9"/>
    <w:rsid w:val="009E3ACD"/>
    <w:rsid w:val="009E5CED"/>
    <w:rsid w:val="009F24C6"/>
    <w:rsid w:val="009F3EC1"/>
    <w:rsid w:val="009F7787"/>
    <w:rsid w:val="00A24693"/>
    <w:rsid w:val="00A431B8"/>
    <w:rsid w:val="00A45FE9"/>
    <w:rsid w:val="00A47470"/>
    <w:rsid w:val="00A4755A"/>
    <w:rsid w:val="00A67BCE"/>
    <w:rsid w:val="00A7076B"/>
    <w:rsid w:val="00A84CE8"/>
    <w:rsid w:val="00A85D26"/>
    <w:rsid w:val="00AA39DE"/>
    <w:rsid w:val="00AE29C6"/>
    <w:rsid w:val="00AE3DF7"/>
    <w:rsid w:val="00B03C64"/>
    <w:rsid w:val="00B05DBF"/>
    <w:rsid w:val="00B32410"/>
    <w:rsid w:val="00B3269C"/>
    <w:rsid w:val="00B33B8F"/>
    <w:rsid w:val="00B37571"/>
    <w:rsid w:val="00B426A0"/>
    <w:rsid w:val="00B46FCC"/>
    <w:rsid w:val="00B57E10"/>
    <w:rsid w:val="00B61CBE"/>
    <w:rsid w:val="00B7608C"/>
    <w:rsid w:val="00B90E6F"/>
    <w:rsid w:val="00BB61E2"/>
    <w:rsid w:val="00BC2A36"/>
    <w:rsid w:val="00BD38E0"/>
    <w:rsid w:val="00BF4393"/>
    <w:rsid w:val="00C0159D"/>
    <w:rsid w:val="00C02F91"/>
    <w:rsid w:val="00C20E97"/>
    <w:rsid w:val="00C36821"/>
    <w:rsid w:val="00C40C4A"/>
    <w:rsid w:val="00C425A2"/>
    <w:rsid w:val="00C50F8B"/>
    <w:rsid w:val="00C676D3"/>
    <w:rsid w:val="00C7152D"/>
    <w:rsid w:val="00C74D41"/>
    <w:rsid w:val="00C76706"/>
    <w:rsid w:val="00C85EB7"/>
    <w:rsid w:val="00CA781D"/>
    <w:rsid w:val="00CB7C25"/>
    <w:rsid w:val="00CC1BC9"/>
    <w:rsid w:val="00CC6587"/>
    <w:rsid w:val="00CF6A42"/>
    <w:rsid w:val="00D123AD"/>
    <w:rsid w:val="00D156E0"/>
    <w:rsid w:val="00D25B9E"/>
    <w:rsid w:val="00D56290"/>
    <w:rsid w:val="00D702E9"/>
    <w:rsid w:val="00D82C6E"/>
    <w:rsid w:val="00D900CC"/>
    <w:rsid w:val="00DA0D60"/>
    <w:rsid w:val="00DA7723"/>
    <w:rsid w:val="00DB7701"/>
    <w:rsid w:val="00DD2148"/>
    <w:rsid w:val="00DD49FC"/>
    <w:rsid w:val="00DF5204"/>
    <w:rsid w:val="00E04197"/>
    <w:rsid w:val="00E11719"/>
    <w:rsid w:val="00E259A3"/>
    <w:rsid w:val="00E35D85"/>
    <w:rsid w:val="00E406C2"/>
    <w:rsid w:val="00E70A97"/>
    <w:rsid w:val="00E71CE2"/>
    <w:rsid w:val="00E911EA"/>
    <w:rsid w:val="00E961FC"/>
    <w:rsid w:val="00EB2621"/>
    <w:rsid w:val="00EB2EF1"/>
    <w:rsid w:val="00EB57E5"/>
    <w:rsid w:val="00EC03AE"/>
    <w:rsid w:val="00EC6D0F"/>
    <w:rsid w:val="00ED5F1E"/>
    <w:rsid w:val="00EE66A1"/>
    <w:rsid w:val="00EE7344"/>
    <w:rsid w:val="00EF4AED"/>
    <w:rsid w:val="00F070D2"/>
    <w:rsid w:val="00F12E54"/>
    <w:rsid w:val="00F25E1F"/>
    <w:rsid w:val="00F520D2"/>
    <w:rsid w:val="00F52D9B"/>
    <w:rsid w:val="00F557AD"/>
    <w:rsid w:val="00F5687A"/>
    <w:rsid w:val="00F716FE"/>
    <w:rsid w:val="00F72E0E"/>
    <w:rsid w:val="00F81521"/>
    <w:rsid w:val="00F868BE"/>
    <w:rsid w:val="00F87E36"/>
    <w:rsid w:val="00FA1186"/>
    <w:rsid w:val="00FA14E0"/>
    <w:rsid w:val="00FA24BE"/>
    <w:rsid w:val="00FA4E03"/>
    <w:rsid w:val="00FF0A1E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606BF-8AEB-445C-A8C8-556C72112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Главный бухгалтер</cp:lastModifiedBy>
  <cp:revision>4</cp:revision>
  <cp:lastPrinted>2023-07-20T08:10:00Z</cp:lastPrinted>
  <dcterms:created xsi:type="dcterms:W3CDTF">2023-07-18T11:29:00Z</dcterms:created>
  <dcterms:modified xsi:type="dcterms:W3CDTF">2023-07-20T08:10:00Z</dcterms:modified>
</cp:coreProperties>
</file>