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Pr="00265352" w:rsidRDefault="002F1AF8" w:rsidP="002F1AF8">
      <w:pPr>
        <w:pStyle w:val="a3"/>
        <w:ind w:left="0"/>
        <w:rPr>
          <w:sz w:val="36"/>
          <w:szCs w:val="36"/>
        </w:rPr>
      </w:pPr>
      <w:r w:rsidRPr="00265352">
        <w:rPr>
          <w:sz w:val="36"/>
          <w:szCs w:val="36"/>
        </w:rPr>
        <w:t>Калужской области</w:t>
      </w:r>
    </w:p>
    <w:p w:rsidR="002F1AF8" w:rsidRPr="00265352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265352" w:rsidRDefault="002F1AF8" w:rsidP="002F1AF8">
      <w:pPr>
        <w:jc w:val="center"/>
        <w:rPr>
          <w:b/>
          <w:sz w:val="36"/>
          <w:szCs w:val="36"/>
        </w:rPr>
      </w:pPr>
      <w:r w:rsidRPr="00265352">
        <w:rPr>
          <w:b/>
          <w:sz w:val="36"/>
          <w:szCs w:val="36"/>
        </w:rPr>
        <w:t>РЕШЕНИЕ</w:t>
      </w:r>
    </w:p>
    <w:p w:rsidR="002F1AF8" w:rsidRPr="00265352" w:rsidRDefault="005A6CB2" w:rsidP="002F1AF8">
      <w:pPr>
        <w:ind w:firstLine="720"/>
        <w:rPr>
          <w:b/>
          <w:u w:val="single"/>
        </w:rPr>
      </w:pPr>
      <w:r w:rsidRPr="00265352">
        <w:rPr>
          <w:u w:val="single"/>
        </w:rPr>
        <w:t>от</w:t>
      </w:r>
      <w:r w:rsidR="00D43886">
        <w:rPr>
          <w:u w:val="single"/>
        </w:rPr>
        <w:t xml:space="preserve"> </w:t>
      </w:r>
      <w:r w:rsidR="00695C75">
        <w:rPr>
          <w:u w:val="single"/>
        </w:rPr>
        <w:t>14</w:t>
      </w:r>
      <w:r w:rsidR="00D43886">
        <w:rPr>
          <w:u w:val="single"/>
        </w:rPr>
        <w:t xml:space="preserve"> </w:t>
      </w:r>
      <w:r w:rsidRPr="00265352">
        <w:rPr>
          <w:u w:val="single"/>
        </w:rPr>
        <w:t>декабря 202</w:t>
      </w:r>
      <w:r w:rsidR="008B51DD" w:rsidRPr="00265352">
        <w:rPr>
          <w:u w:val="single"/>
        </w:rPr>
        <w:t>2</w:t>
      </w:r>
      <w:r w:rsidR="002F1AF8" w:rsidRPr="00265352">
        <w:rPr>
          <w:u w:val="single"/>
        </w:rPr>
        <w:t xml:space="preserve"> года</w:t>
      </w:r>
      <w:r w:rsidR="00D43886">
        <w:t xml:space="preserve">                                                                                             </w:t>
      </w:r>
      <w:r w:rsidR="002F1AF8" w:rsidRPr="00265352">
        <w:t>№</w:t>
      </w:r>
      <w:r w:rsidR="00695C75">
        <w:rPr>
          <w:u w:val="single"/>
        </w:rPr>
        <w:t>251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2F1AF8" w:rsidRDefault="002F1AF8" w:rsidP="002F1AF8">
      <w:pPr>
        <w:pStyle w:val="21"/>
        <w:ind w:left="0" w:right="5386" w:firstLine="720"/>
        <w:jc w:val="both"/>
        <w:rPr>
          <w:sz w:val="24"/>
        </w:rPr>
      </w:pPr>
    </w:p>
    <w:p w:rsidR="002F1AF8" w:rsidRDefault="002F1AF8" w:rsidP="002F1AF8">
      <w:pPr>
        <w:ind w:right="5034"/>
        <w:jc w:val="both"/>
        <w:rPr>
          <w:b/>
        </w:rPr>
      </w:pPr>
      <w:r>
        <w:rPr>
          <w:b/>
        </w:rPr>
        <w:t>О бюджете муниципального ра</w:t>
      </w:r>
      <w:r w:rsidR="0066409B">
        <w:rPr>
          <w:b/>
        </w:rPr>
        <w:t xml:space="preserve">йона «Ферзиковский район» на </w:t>
      </w:r>
      <w:r w:rsidR="008B51DD">
        <w:rPr>
          <w:b/>
        </w:rPr>
        <w:t>2023</w:t>
      </w:r>
      <w:r>
        <w:rPr>
          <w:b/>
        </w:rPr>
        <w:t xml:space="preserve"> год и на плановый период </w:t>
      </w:r>
      <w:r w:rsidR="008B51DD">
        <w:rPr>
          <w:b/>
        </w:rPr>
        <w:t>2024</w:t>
      </w:r>
      <w:r>
        <w:rPr>
          <w:b/>
        </w:rPr>
        <w:t xml:space="preserve"> и </w:t>
      </w:r>
      <w:r w:rsidR="008B51DD">
        <w:rPr>
          <w:b/>
        </w:rPr>
        <w:t>2025</w:t>
      </w:r>
      <w:r>
        <w:rPr>
          <w:b/>
        </w:rPr>
        <w:t xml:space="preserve"> годов</w:t>
      </w:r>
      <w:r w:rsidR="00F11AD2">
        <w:rPr>
          <w:b/>
        </w:rPr>
        <w:t xml:space="preserve"> в первом </w:t>
      </w:r>
      <w:bookmarkStart w:id="3" w:name="_GoBack"/>
      <w:bookmarkEnd w:id="3"/>
      <w:r w:rsidR="00F11AD2">
        <w:rPr>
          <w:b/>
        </w:rPr>
        <w:t>чтении</w:t>
      </w:r>
    </w:p>
    <w:p w:rsidR="003B27F5" w:rsidRPr="00367591" w:rsidRDefault="003B27F5" w:rsidP="002F1AF8">
      <w:pPr>
        <w:ind w:firstLine="720"/>
      </w:pPr>
    </w:p>
    <w:p w:rsidR="002F1AF8" w:rsidRDefault="002F1AF8" w:rsidP="00265352">
      <w:pPr>
        <w:ind w:firstLine="851"/>
        <w:jc w:val="both"/>
        <w:rPr>
          <w:b/>
          <w:bCs/>
          <w:sz w:val="26"/>
        </w:rPr>
      </w:pPr>
      <w:proofErr w:type="gramStart"/>
      <w:r>
        <w:rPr>
          <w:sz w:val="26"/>
        </w:rPr>
        <w:t>В соответствии с Бюджетным кодексом РФ, Федеральным законом от 06 октября 2003 №131-ФЗ «Об общих принципах организации местного самоуправления в Российской Федерации», подпунктом 1 пункта 1 статьи 8, статьями 24 и 55 Устава муниципального района «Ферзиковский район», учитывая результаты публичных слушаний по проекту бюджета муниципального ра</w:t>
      </w:r>
      <w:r w:rsidR="0066409B">
        <w:rPr>
          <w:sz w:val="26"/>
        </w:rPr>
        <w:t xml:space="preserve">йона «Ферзиковский район» на </w:t>
      </w:r>
      <w:r w:rsidR="008B51DD">
        <w:rPr>
          <w:sz w:val="26"/>
        </w:rPr>
        <w:t>2023</w:t>
      </w:r>
      <w:r w:rsidR="0066409B">
        <w:rPr>
          <w:sz w:val="26"/>
        </w:rPr>
        <w:t xml:space="preserve"> и на плановый период </w:t>
      </w:r>
      <w:r w:rsidR="008B51DD">
        <w:rPr>
          <w:sz w:val="26"/>
        </w:rPr>
        <w:t>2024</w:t>
      </w:r>
      <w:r w:rsidR="0066409B">
        <w:rPr>
          <w:sz w:val="26"/>
        </w:rPr>
        <w:t xml:space="preserve"> и </w:t>
      </w:r>
      <w:r w:rsidR="008B51DD">
        <w:rPr>
          <w:sz w:val="26"/>
        </w:rPr>
        <w:t>2025</w:t>
      </w:r>
      <w:r w:rsidR="0066409B">
        <w:rPr>
          <w:sz w:val="26"/>
        </w:rPr>
        <w:t xml:space="preserve"> годов</w:t>
      </w:r>
      <w:r>
        <w:rPr>
          <w:sz w:val="26"/>
        </w:rPr>
        <w:t>, назначенных Решением</w:t>
      </w:r>
      <w:proofErr w:type="gramEnd"/>
      <w:r>
        <w:rPr>
          <w:sz w:val="26"/>
        </w:rPr>
        <w:t xml:space="preserve"> Районного Собрания муниципального р</w:t>
      </w:r>
      <w:r w:rsidR="0066409B">
        <w:rPr>
          <w:sz w:val="26"/>
        </w:rPr>
        <w:t>айона «Ферзиковский район</w:t>
      </w:r>
      <w:r w:rsidR="006B0523">
        <w:rPr>
          <w:sz w:val="26"/>
        </w:rPr>
        <w:t xml:space="preserve">» </w:t>
      </w:r>
      <w:r w:rsidR="003126E1" w:rsidRPr="003126E1">
        <w:rPr>
          <w:sz w:val="26"/>
        </w:rPr>
        <w:t>от 2</w:t>
      </w:r>
      <w:r w:rsidR="007273FF">
        <w:rPr>
          <w:sz w:val="26"/>
        </w:rPr>
        <w:t>3 ноября 2022</w:t>
      </w:r>
      <w:r w:rsidR="006B0523" w:rsidRPr="003126E1">
        <w:rPr>
          <w:sz w:val="26"/>
        </w:rPr>
        <w:t xml:space="preserve"> года №</w:t>
      </w:r>
      <w:r w:rsidR="007273FF">
        <w:rPr>
          <w:sz w:val="26"/>
        </w:rPr>
        <w:t>248</w:t>
      </w:r>
      <w:r>
        <w:rPr>
          <w:sz w:val="26"/>
        </w:rPr>
        <w:t xml:space="preserve"> (протокол публичных слушаний по проекту бюджета муниципального района «Ферзиковский район» </w:t>
      </w:r>
      <w:r w:rsidR="0066409B">
        <w:rPr>
          <w:sz w:val="26"/>
        </w:rPr>
        <w:t xml:space="preserve">на </w:t>
      </w:r>
      <w:r w:rsidR="008B51DD">
        <w:rPr>
          <w:sz w:val="26"/>
        </w:rPr>
        <w:t>2023</w:t>
      </w:r>
      <w:r w:rsidR="0066409B">
        <w:rPr>
          <w:sz w:val="26"/>
        </w:rPr>
        <w:t xml:space="preserve"> и на плановый период </w:t>
      </w:r>
      <w:r w:rsidR="008B51DD">
        <w:rPr>
          <w:sz w:val="26"/>
        </w:rPr>
        <w:t>2024</w:t>
      </w:r>
      <w:r w:rsidR="0066409B">
        <w:rPr>
          <w:sz w:val="26"/>
        </w:rPr>
        <w:t xml:space="preserve"> и </w:t>
      </w:r>
      <w:r w:rsidR="008B51DD">
        <w:rPr>
          <w:sz w:val="26"/>
        </w:rPr>
        <w:t>2025</w:t>
      </w:r>
      <w:r w:rsidR="0066409B">
        <w:rPr>
          <w:sz w:val="26"/>
        </w:rPr>
        <w:t xml:space="preserve"> </w:t>
      </w:r>
      <w:r w:rsidR="0066409B" w:rsidRPr="003126E1">
        <w:rPr>
          <w:sz w:val="26"/>
        </w:rPr>
        <w:t xml:space="preserve">годов </w:t>
      </w:r>
      <w:r w:rsidR="003126E1" w:rsidRPr="003126E1">
        <w:rPr>
          <w:sz w:val="26"/>
        </w:rPr>
        <w:t>от 0</w:t>
      </w:r>
      <w:r w:rsidR="007273FF">
        <w:rPr>
          <w:sz w:val="26"/>
        </w:rPr>
        <w:t>5</w:t>
      </w:r>
      <w:r w:rsidRPr="003126E1">
        <w:rPr>
          <w:sz w:val="26"/>
        </w:rPr>
        <w:t xml:space="preserve"> декабря 20</w:t>
      </w:r>
      <w:r w:rsidR="00254110" w:rsidRPr="003126E1">
        <w:rPr>
          <w:sz w:val="26"/>
        </w:rPr>
        <w:t>2</w:t>
      </w:r>
      <w:r w:rsidR="007273FF">
        <w:rPr>
          <w:sz w:val="26"/>
        </w:rPr>
        <w:t>2</w:t>
      </w:r>
      <w:r w:rsidRPr="003126E1">
        <w:rPr>
          <w:sz w:val="26"/>
        </w:rPr>
        <w:t xml:space="preserve"> года),</w:t>
      </w:r>
      <w:r>
        <w:rPr>
          <w:sz w:val="26"/>
        </w:rPr>
        <w:t xml:space="preserve"> </w:t>
      </w:r>
      <w:proofErr w:type="gramStart"/>
      <w:r>
        <w:rPr>
          <w:sz w:val="26"/>
        </w:rPr>
        <w:t>Районное</w:t>
      </w:r>
      <w:proofErr w:type="gramEnd"/>
      <w:r>
        <w:rPr>
          <w:sz w:val="26"/>
        </w:rPr>
        <w:t xml:space="preserve"> Собрание муниципального района «Ферзиковский район» </w:t>
      </w:r>
      <w:r>
        <w:rPr>
          <w:b/>
          <w:bCs/>
          <w:sz w:val="26"/>
        </w:rPr>
        <w:t>РЕШИЛО:</w:t>
      </w:r>
    </w:p>
    <w:p w:rsidR="002F1AF8" w:rsidRDefault="002F1AF8" w:rsidP="0026535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</w:t>
      </w:r>
      <w:r w:rsidR="0066409B">
        <w:rPr>
          <w:sz w:val="26"/>
          <w:szCs w:val="26"/>
        </w:rPr>
        <w:t xml:space="preserve">на </w:t>
      </w:r>
      <w:r w:rsidR="008B51DD">
        <w:rPr>
          <w:sz w:val="26"/>
          <w:szCs w:val="26"/>
        </w:rPr>
        <w:t>2023</w:t>
      </w:r>
      <w:r w:rsidR="0066409B">
        <w:rPr>
          <w:sz w:val="26"/>
          <w:szCs w:val="26"/>
        </w:rPr>
        <w:t xml:space="preserve"> и на плановый период </w:t>
      </w:r>
      <w:r w:rsidR="008B51DD">
        <w:rPr>
          <w:sz w:val="26"/>
          <w:szCs w:val="26"/>
        </w:rPr>
        <w:t>2024</w:t>
      </w:r>
      <w:r w:rsidR="0066409B">
        <w:rPr>
          <w:sz w:val="26"/>
          <w:szCs w:val="26"/>
        </w:rPr>
        <w:t xml:space="preserve"> и </w:t>
      </w:r>
      <w:r w:rsidR="008B51DD">
        <w:rPr>
          <w:sz w:val="26"/>
          <w:szCs w:val="26"/>
        </w:rPr>
        <w:t>2025</w:t>
      </w:r>
      <w:r w:rsidR="0066409B">
        <w:rPr>
          <w:sz w:val="26"/>
          <w:szCs w:val="26"/>
        </w:rPr>
        <w:t xml:space="preserve"> годов</w:t>
      </w:r>
      <w:r>
        <w:rPr>
          <w:sz w:val="26"/>
          <w:szCs w:val="26"/>
        </w:rPr>
        <w:t>:</w:t>
      </w:r>
    </w:p>
    <w:p w:rsidR="002F1AF8" w:rsidRDefault="002F1AF8" w:rsidP="0026535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</w:t>
      </w:r>
      <w:r w:rsidR="0066409B">
        <w:rPr>
          <w:sz w:val="26"/>
          <w:szCs w:val="26"/>
        </w:rPr>
        <w:t xml:space="preserve">йона «Ферзиковский район» на </w:t>
      </w:r>
      <w:r w:rsidR="008B51DD">
        <w:rPr>
          <w:sz w:val="26"/>
          <w:szCs w:val="26"/>
        </w:rPr>
        <w:t>2023</w:t>
      </w:r>
      <w:r>
        <w:rPr>
          <w:sz w:val="26"/>
          <w:szCs w:val="26"/>
        </w:rPr>
        <w:t xml:space="preserve"> год:</w:t>
      </w:r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3C0FF8">
        <w:rPr>
          <w:b/>
          <w:sz w:val="26"/>
          <w:szCs w:val="26"/>
        </w:rPr>
        <w:t>864 064 089,08</w:t>
      </w:r>
      <w:r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8B51DD">
        <w:rPr>
          <w:b/>
          <w:sz w:val="26"/>
          <w:szCs w:val="26"/>
        </w:rPr>
        <w:t>563 174 214,08</w:t>
      </w:r>
      <w:r>
        <w:rPr>
          <w:sz w:val="26"/>
          <w:szCs w:val="26"/>
        </w:rPr>
        <w:t xml:space="preserve"> рублей;</w:t>
      </w:r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3C0FF8">
        <w:rPr>
          <w:b/>
          <w:sz w:val="26"/>
          <w:szCs w:val="26"/>
        </w:rPr>
        <w:t>877 464 089,08</w:t>
      </w:r>
      <w:r>
        <w:rPr>
          <w:sz w:val="26"/>
          <w:szCs w:val="26"/>
        </w:rPr>
        <w:t xml:space="preserve"> 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8B51DD">
        <w:rPr>
          <w:b/>
          <w:sz w:val="26"/>
          <w:szCs w:val="26"/>
        </w:rPr>
        <w:t>66 924 490,00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рублей;</w:t>
      </w:r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26535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8B51DD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D93E63">
        <w:rPr>
          <w:b/>
          <w:sz w:val="26"/>
          <w:szCs w:val="26"/>
        </w:rPr>
        <w:t>1</w:t>
      </w:r>
      <w:r w:rsidR="008B51DD">
        <w:rPr>
          <w:b/>
          <w:sz w:val="26"/>
          <w:szCs w:val="26"/>
        </w:rPr>
        <w:t>3</w:t>
      </w:r>
      <w:r w:rsidR="00A6186B">
        <w:rPr>
          <w:b/>
          <w:sz w:val="26"/>
          <w:szCs w:val="26"/>
        </w:rPr>
        <w:t> </w:t>
      </w:r>
      <w:r w:rsidR="003C0FF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00 000,00</w:t>
      </w:r>
      <w:r>
        <w:rPr>
          <w:sz w:val="26"/>
          <w:szCs w:val="26"/>
        </w:rPr>
        <w:t xml:space="preserve"> рублей.</w:t>
      </w:r>
    </w:p>
    <w:p w:rsidR="002F1AF8" w:rsidRDefault="002F1AF8" w:rsidP="0026535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муниципального района «Ферзиковский район» на </w:t>
      </w:r>
      <w:r w:rsidR="008B51DD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и на </w:t>
      </w:r>
      <w:r w:rsidR="008B51DD">
        <w:rPr>
          <w:sz w:val="26"/>
          <w:szCs w:val="26"/>
        </w:rPr>
        <w:t>2025</w:t>
      </w:r>
      <w:r>
        <w:rPr>
          <w:sz w:val="26"/>
          <w:szCs w:val="26"/>
        </w:rPr>
        <w:t xml:space="preserve"> год:</w:t>
      </w:r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на </w:t>
      </w:r>
      <w:r w:rsidR="008B51DD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в сумме </w:t>
      </w:r>
      <w:r w:rsidR="00561F80">
        <w:rPr>
          <w:b/>
          <w:sz w:val="26"/>
          <w:szCs w:val="26"/>
        </w:rPr>
        <w:t>855 602 002,41</w:t>
      </w:r>
      <w:r>
        <w:rPr>
          <w:sz w:val="26"/>
          <w:szCs w:val="26"/>
        </w:rPr>
        <w:t xml:space="preserve"> рублей, в том числе безвозмездные поступления </w:t>
      </w:r>
      <w:r w:rsidR="008B51DD">
        <w:rPr>
          <w:b/>
          <w:sz w:val="26"/>
          <w:szCs w:val="26"/>
        </w:rPr>
        <w:t>558 424 972,41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и на </w:t>
      </w:r>
      <w:r w:rsidR="008B51DD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в сумме </w:t>
      </w:r>
      <w:r w:rsidR="00561F80">
        <w:rPr>
          <w:b/>
          <w:sz w:val="26"/>
          <w:szCs w:val="26"/>
        </w:rPr>
        <w:t>744 132 826,76</w:t>
      </w:r>
      <w:r>
        <w:rPr>
          <w:sz w:val="26"/>
          <w:szCs w:val="26"/>
        </w:rPr>
        <w:t xml:space="preserve"> рублей, в том числе безвозмездных поступлений в сумме</w:t>
      </w:r>
      <w:r>
        <w:rPr>
          <w:b/>
          <w:sz w:val="26"/>
          <w:szCs w:val="26"/>
        </w:rPr>
        <w:t xml:space="preserve"> </w:t>
      </w:r>
      <w:r w:rsidR="008B51DD">
        <w:rPr>
          <w:b/>
          <w:sz w:val="26"/>
          <w:szCs w:val="26"/>
        </w:rPr>
        <w:t>444 372 516,76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общий объём расходов бюджета муниципального района «Ферзиковский район» на </w:t>
      </w:r>
      <w:r w:rsidR="008B51DD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в сумме </w:t>
      </w:r>
      <w:r w:rsidR="00561F80">
        <w:rPr>
          <w:b/>
          <w:sz w:val="26"/>
          <w:szCs w:val="26"/>
        </w:rPr>
        <w:t>855 602 002,41</w:t>
      </w:r>
      <w:r w:rsidR="00D438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условно утверждаемые расходы в </w:t>
      </w:r>
      <w:r>
        <w:rPr>
          <w:sz w:val="26"/>
          <w:szCs w:val="26"/>
        </w:rPr>
        <w:lastRenderedPageBreak/>
        <w:t xml:space="preserve">сумме </w:t>
      </w:r>
      <w:r w:rsidR="00561F80">
        <w:rPr>
          <w:b/>
          <w:sz w:val="26"/>
          <w:szCs w:val="26"/>
        </w:rPr>
        <w:t>7 4</w:t>
      </w:r>
      <w:r w:rsidR="00B41DAA">
        <w:rPr>
          <w:b/>
          <w:sz w:val="26"/>
          <w:szCs w:val="26"/>
        </w:rPr>
        <w:t>3</w:t>
      </w:r>
      <w:r w:rsidR="00561F80">
        <w:rPr>
          <w:b/>
          <w:sz w:val="26"/>
          <w:szCs w:val="26"/>
        </w:rPr>
        <w:t>0 000,00</w:t>
      </w:r>
      <w:r>
        <w:rPr>
          <w:sz w:val="26"/>
          <w:szCs w:val="26"/>
        </w:rPr>
        <w:t xml:space="preserve"> рублей и на </w:t>
      </w:r>
      <w:r w:rsidR="008B51DD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в сумме </w:t>
      </w:r>
      <w:r w:rsidR="00561F80">
        <w:rPr>
          <w:b/>
          <w:sz w:val="26"/>
          <w:szCs w:val="26"/>
        </w:rPr>
        <w:t>744 132 826,76</w:t>
      </w:r>
      <w:r w:rsidR="007042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условно утверждаемые расходы в сумме </w:t>
      </w:r>
      <w:r w:rsidR="00561F80">
        <w:rPr>
          <w:b/>
          <w:sz w:val="26"/>
          <w:szCs w:val="26"/>
        </w:rPr>
        <w:t>14 9</w:t>
      </w:r>
      <w:r w:rsidR="00B41DAA">
        <w:rPr>
          <w:b/>
          <w:sz w:val="26"/>
          <w:szCs w:val="26"/>
        </w:rPr>
        <w:t>9</w:t>
      </w:r>
      <w:r w:rsidR="00561F80">
        <w:rPr>
          <w:b/>
          <w:sz w:val="26"/>
          <w:szCs w:val="26"/>
        </w:rPr>
        <w:t>0 000</w:t>
      </w:r>
      <w:r w:rsidR="008B51DD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  <w:proofErr w:type="gramEnd"/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объем бюджетных ассигнований Дорожного фонда муниципальн</w:t>
      </w:r>
      <w:r w:rsidR="00A6186B">
        <w:rPr>
          <w:sz w:val="26"/>
          <w:szCs w:val="26"/>
        </w:rPr>
        <w:t xml:space="preserve">ого «Ферзиковский район» на </w:t>
      </w:r>
      <w:r w:rsidR="008B51DD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в сумме </w:t>
      </w:r>
      <w:r w:rsidR="008B51DD">
        <w:rPr>
          <w:b/>
          <w:sz w:val="26"/>
          <w:szCs w:val="26"/>
        </w:rPr>
        <w:t>67 241 590,00</w:t>
      </w:r>
      <w:r w:rsidR="00CF4A1C">
        <w:rPr>
          <w:b/>
          <w:sz w:val="26"/>
          <w:szCs w:val="26"/>
        </w:rPr>
        <w:t xml:space="preserve"> </w:t>
      </w:r>
      <w:r w:rsidR="00A6186B">
        <w:rPr>
          <w:sz w:val="26"/>
          <w:szCs w:val="26"/>
        </w:rPr>
        <w:t xml:space="preserve">рубля и на </w:t>
      </w:r>
      <w:r w:rsidR="008B51DD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в сумме </w:t>
      </w:r>
      <w:r w:rsidR="008B51DD">
        <w:rPr>
          <w:b/>
          <w:sz w:val="26"/>
          <w:szCs w:val="26"/>
        </w:rPr>
        <w:t>18 670 770,00</w:t>
      </w:r>
      <w:r w:rsidR="00D93E6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рублей; </w:t>
      </w:r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(исполнительно-распорядительного органа) муниципального района «Ферзиковский район» на </w:t>
      </w:r>
      <w:r w:rsidR="008B51DD">
        <w:rPr>
          <w:sz w:val="26"/>
          <w:szCs w:val="26"/>
        </w:rPr>
        <w:t>2024</w:t>
      </w:r>
      <w:r>
        <w:rPr>
          <w:sz w:val="26"/>
          <w:szCs w:val="26"/>
        </w:rPr>
        <w:t xml:space="preserve"> год в сумме </w:t>
      </w:r>
      <w:r>
        <w:rPr>
          <w:b/>
          <w:sz w:val="26"/>
          <w:szCs w:val="26"/>
        </w:rPr>
        <w:t xml:space="preserve">100000,00 </w:t>
      </w:r>
      <w:r w:rsidR="00B94B4E">
        <w:rPr>
          <w:sz w:val="26"/>
          <w:szCs w:val="26"/>
        </w:rPr>
        <w:t xml:space="preserve">рублей и на </w:t>
      </w:r>
      <w:r w:rsidR="008B51DD">
        <w:rPr>
          <w:sz w:val="26"/>
          <w:szCs w:val="26"/>
        </w:rPr>
        <w:t>2025</w:t>
      </w:r>
      <w:r>
        <w:rPr>
          <w:sz w:val="26"/>
          <w:szCs w:val="26"/>
        </w:rPr>
        <w:t xml:space="preserve"> год в сумме </w:t>
      </w:r>
      <w:r>
        <w:rPr>
          <w:b/>
          <w:sz w:val="26"/>
          <w:szCs w:val="26"/>
        </w:rPr>
        <w:t>100000,00</w:t>
      </w:r>
      <w:r>
        <w:rPr>
          <w:sz w:val="26"/>
          <w:szCs w:val="26"/>
        </w:rPr>
        <w:t xml:space="preserve"> рублей;</w:t>
      </w:r>
    </w:p>
    <w:p w:rsidR="002F1AF8" w:rsidRDefault="002F1AF8" w:rsidP="0026535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8B51DD">
        <w:rPr>
          <w:sz w:val="26"/>
          <w:szCs w:val="26"/>
        </w:rPr>
        <w:t>2025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рублей, верхний предел муниципального в</w:t>
      </w:r>
      <w:r w:rsidR="008B51DD">
        <w:rPr>
          <w:sz w:val="26"/>
          <w:szCs w:val="26"/>
        </w:rPr>
        <w:t>нутреннего долга на 1 января 2026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2653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B51DD">
        <w:rPr>
          <w:sz w:val="26"/>
          <w:szCs w:val="26"/>
        </w:rPr>
        <w:t>2024</w:t>
      </w:r>
      <w:r>
        <w:rPr>
          <w:sz w:val="26"/>
          <w:szCs w:val="26"/>
        </w:rPr>
        <w:t xml:space="preserve"> и </w:t>
      </w:r>
      <w:r w:rsidR="008B51DD">
        <w:rPr>
          <w:sz w:val="26"/>
          <w:szCs w:val="26"/>
        </w:rPr>
        <w:t>2025</w:t>
      </w:r>
      <w:r>
        <w:rPr>
          <w:sz w:val="26"/>
          <w:szCs w:val="26"/>
        </w:rPr>
        <w:t xml:space="preserve"> годах дефицит (профицит) бюджета муниципального района «Ферзиковский район» отсутствует.</w:t>
      </w:r>
    </w:p>
    <w:p w:rsidR="00F11AD2" w:rsidRPr="00F11AD2" w:rsidRDefault="00F11AD2" w:rsidP="00265352">
      <w:pPr>
        <w:ind w:firstLine="851"/>
        <w:jc w:val="both"/>
        <w:rPr>
          <w:sz w:val="26"/>
          <w:szCs w:val="26"/>
        </w:rPr>
      </w:pPr>
      <w:r w:rsidRPr="00F11AD2">
        <w:rPr>
          <w:sz w:val="26"/>
          <w:szCs w:val="26"/>
        </w:rPr>
        <w:t>2.</w:t>
      </w:r>
      <w:r w:rsidRPr="00F11AD2">
        <w:rPr>
          <w:sz w:val="26"/>
          <w:szCs w:val="26"/>
        </w:rPr>
        <w:tab/>
        <w:t>Настоящее Решение вступает в силу с 01 января 202</w:t>
      </w:r>
      <w:r>
        <w:rPr>
          <w:sz w:val="26"/>
          <w:szCs w:val="26"/>
        </w:rPr>
        <w:t>3</w:t>
      </w:r>
      <w:r w:rsidRPr="00F11AD2">
        <w:rPr>
          <w:sz w:val="26"/>
          <w:szCs w:val="26"/>
        </w:rPr>
        <w:t xml:space="preserve"> года.</w:t>
      </w:r>
    </w:p>
    <w:p w:rsidR="00F11AD2" w:rsidRPr="00F11AD2" w:rsidRDefault="00F11AD2" w:rsidP="00F11AD2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</w:t>
      </w:r>
      <w:r w:rsidR="00D43886">
        <w:rPr>
          <w:b/>
          <w:sz w:val="26"/>
          <w:szCs w:val="26"/>
        </w:rPr>
        <w:t xml:space="preserve">                                                                                      </w:t>
      </w:r>
      <w:r>
        <w:rPr>
          <w:b/>
          <w:sz w:val="26"/>
          <w:szCs w:val="26"/>
        </w:rPr>
        <w:t>С.В. Терехов</w:t>
      </w:r>
    </w:p>
    <w:sectPr w:rsidR="002F1AF8" w:rsidSect="002653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AF8"/>
    <w:rsid w:val="00001EF0"/>
    <w:rsid w:val="000064F6"/>
    <w:rsid w:val="00017CC6"/>
    <w:rsid w:val="00040E9B"/>
    <w:rsid w:val="000434AE"/>
    <w:rsid w:val="000476E4"/>
    <w:rsid w:val="000616D0"/>
    <w:rsid w:val="0007205F"/>
    <w:rsid w:val="000A0085"/>
    <w:rsid w:val="000A786B"/>
    <w:rsid w:val="000D438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54110"/>
    <w:rsid w:val="00265352"/>
    <w:rsid w:val="00277025"/>
    <w:rsid w:val="00277229"/>
    <w:rsid w:val="00283B64"/>
    <w:rsid w:val="00285434"/>
    <w:rsid w:val="00296DEF"/>
    <w:rsid w:val="002B4901"/>
    <w:rsid w:val="002E401A"/>
    <w:rsid w:val="002F1AF8"/>
    <w:rsid w:val="00302E2C"/>
    <w:rsid w:val="003126E1"/>
    <w:rsid w:val="00320A22"/>
    <w:rsid w:val="00342E52"/>
    <w:rsid w:val="00356E45"/>
    <w:rsid w:val="003651B5"/>
    <w:rsid w:val="00367591"/>
    <w:rsid w:val="00376280"/>
    <w:rsid w:val="003A0C73"/>
    <w:rsid w:val="003B27F5"/>
    <w:rsid w:val="003C0FF8"/>
    <w:rsid w:val="003D2FCF"/>
    <w:rsid w:val="003F1AA4"/>
    <w:rsid w:val="00442E5E"/>
    <w:rsid w:val="004529AD"/>
    <w:rsid w:val="004B7244"/>
    <w:rsid w:val="004D0149"/>
    <w:rsid w:val="004D1AB1"/>
    <w:rsid w:val="004F0E2C"/>
    <w:rsid w:val="00502363"/>
    <w:rsid w:val="005033DB"/>
    <w:rsid w:val="00517B98"/>
    <w:rsid w:val="00517D61"/>
    <w:rsid w:val="00520394"/>
    <w:rsid w:val="005238B4"/>
    <w:rsid w:val="00525946"/>
    <w:rsid w:val="00527796"/>
    <w:rsid w:val="00546932"/>
    <w:rsid w:val="00561F80"/>
    <w:rsid w:val="00571662"/>
    <w:rsid w:val="005721EC"/>
    <w:rsid w:val="00585476"/>
    <w:rsid w:val="00591A3B"/>
    <w:rsid w:val="005A6CB2"/>
    <w:rsid w:val="005B68ED"/>
    <w:rsid w:val="005C1056"/>
    <w:rsid w:val="00601055"/>
    <w:rsid w:val="00611495"/>
    <w:rsid w:val="00615355"/>
    <w:rsid w:val="00616F45"/>
    <w:rsid w:val="00641539"/>
    <w:rsid w:val="0066409B"/>
    <w:rsid w:val="006830E5"/>
    <w:rsid w:val="00683F04"/>
    <w:rsid w:val="00695C75"/>
    <w:rsid w:val="006A3206"/>
    <w:rsid w:val="006B0523"/>
    <w:rsid w:val="006B568F"/>
    <w:rsid w:val="006C1889"/>
    <w:rsid w:val="006C6C0A"/>
    <w:rsid w:val="006D2BD6"/>
    <w:rsid w:val="006E36DF"/>
    <w:rsid w:val="006F1A58"/>
    <w:rsid w:val="00704280"/>
    <w:rsid w:val="0071308E"/>
    <w:rsid w:val="007144F7"/>
    <w:rsid w:val="00726511"/>
    <w:rsid w:val="007273FF"/>
    <w:rsid w:val="00730A81"/>
    <w:rsid w:val="00744CD7"/>
    <w:rsid w:val="00747345"/>
    <w:rsid w:val="00747754"/>
    <w:rsid w:val="007503B7"/>
    <w:rsid w:val="00763FEF"/>
    <w:rsid w:val="00773866"/>
    <w:rsid w:val="0077477B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714C"/>
    <w:rsid w:val="008A11D1"/>
    <w:rsid w:val="008B46B5"/>
    <w:rsid w:val="008B51DD"/>
    <w:rsid w:val="008D5A83"/>
    <w:rsid w:val="008F03E1"/>
    <w:rsid w:val="008F3AAA"/>
    <w:rsid w:val="009035E2"/>
    <w:rsid w:val="009239E8"/>
    <w:rsid w:val="0095425E"/>
    <w:rsid w:val="009A2F72"/>
    <w:rsid w:val="009D1C77"/>
    <w:rsid w:val="009E2115"/>
    <w:rsid w:val="00A002DE"/>
    <w:rsid w:val="00A255E3"/>
    <w:rsid w:val="00A562FB"/>
    <w:rsid w:val="00A601F7"/>
    <w:rsid w:val="00A6186B"/>
    <w:rsid w:val="00AB334B"/>
    <w:rsid w:val="00AC6D3C"/>
    <w:rsid w:val="00AD083E"/>
    <w:rsid w:val="00AD0A95"/>
    <w:rsid w:val="00B22C56"/>
    <w:rsid w:val="00B261A9"/>
    <w:rsid w:val="00B27964"/>
    <w:rsid w:val="00B31E63"/>
    <w:rsid w:val="00B3347C"/>
    <w:rsid w:val="00B35DB3"/>
    <w:rsid w:val="00B41156"/>
    <w:rsid w:val="00B41DAA"/>
    <w:rsid w:val="00B6248D"/>
    <w:rsid w:val="00B65CCE"/>
    <w:rsid w:val="00B76FE7"/>
    <w:rsid w:val="00B81705"/>
    <w:rsid w:val="00B8796E"/>
    <w:rsid w:val="00B94B4E"/>
    <w:rsid w:val="00BA690F"/>
    <w:rsid w:val="00BD0863"/>
    <w:rsid w:val="00BE13C8"/>
    <w:rsid w:val="00BE7F54"/>
    <w:rsid w:val="00C10B8B"/>
    <w:rsid w:val="00C23358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D1064"/>
    <w:rsid w:val="00CE7B62"/>
    <w:rsid w:val="00CF21F3"/>
    <w:rsid w:val="00CF4A1C"/>
    <w:rsid w:val="00CF573C"/>
    <w:rsid w:val="00D24ACF"/>
    <w:rsid w:val="00D43886"/>
    <w:rsid w:val="00D4427D"/>
    <w:rsid w:val="00D70833"/>
    <w:rsid w:val="00D835E8"/>
    <w:rsid w:val="00D85031"/>
    <w:rsid w:val="00D93E63"/>
    <w:rsid w:val="00DA0E6C"/>
    <w:rsid w:val="00DB39E6"/>
    <w:rsid w:val="00DF2C3B"/>
    <w:rsid w:val="00E02A8F"/>
    <w:rsid w:val="00E04DF8"/>
    <w:rsid w:val="00E100DB"/>
    <w:rsid w:val="00E3045E"/>
    <w:rsid w:val="00E33544"/>
    <w:rsid w:val="00E35D70"/>
    <w:rsid w:val="00E42AC1"/>
    <w:rsid w:val="00E55962"/>
    <w:rsid w:val="00E61C78"/>
    <w:rsid w:val="00E82CCC"/>
    <w:rsid w:val="00E87D2D"/>
    <w:rsid w:val="00EA3D87"/>
    <w:rsid w:val="00EA45B4"/>
    <w:rsid w:val="00EA6830"/>
    <w:rsid w:val="00EA7EC6"/>
    <w:rsid w:val="00EB6F45"/>
    <w:rsid w:val="00EC7996"/>
    <w:rsid w:val="00ED2E17"/>
    <w:rsid w:val="00ED30A1"/>
    <w:rsid w:val="00EE34D5"/>
    <w:rsid w:val="00EE4CEC"/>
    <w:rsid w:val="00EF235A"/>
    <w:rsid w:val="00F11AD2"/>
    <w:rsid w:val="00F1721E"/>
    <w:rsid w:val="00F31454"/>
    <w:rsid w:val="00F40DD1"/>
    <w:rsid w:val="00F433D2"/>
    <w:rsid w:val="00F50CD9"/>
    <w:rsid w:val="00F7176B"/>
    <w:rsid w:val="00F95A15"/>
    <w:rsid w:val="00F9722D"/>
    <w:rsid w:val="00FA383D"/>
    <w:rsid w:val="00FB7A5D"/>
    <w:rsid w:val="00FD6AA3"/>
    <w:rsid w:val="00FD7FBA"/>
    <w:rsid w:val="00FE2BB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66</cp:revision>
  <cp:lastPrinted>2022-12-12T07:46:00Z</cp:lastPrinted>
  <dcterms:created xsi:type="dcterms:W3CDTF">2019-11-13T13:57:00Z</dcterms:created>
  <dcterms:modified xsi:type="dcterms:W3CDTF">2022-12-14T07:20:00Z</dcterms:modified>
</cp:coreProperties>
</file>