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2C9" w:rsidRDefault="00B952C9" w:rsidP="00B952C9">
      <w:pPr>
        <w:pStyle w:val="a3"/>
        <w:shd w:val="clear" w:color="auto" w:fill="FFFFFF"/>
        <w:spacing w:before="0" w:beforeAutospacing="0" w:after="180" w:afterAutospacing="0"/>
        <w:jc w:val="center"/>
        <w:rPr>
          <w:rFonts w:ascii="Arial" w:hAnsi="Arial" w:cs="Arial"/>
          <w:color w:val="1E1D1E"/>
          <w:sz w:val="23"/>
          <w:szCs w:val="23"/>
        </w:rPr>
      </w:pPr>
      <w:r>
        <w:rPr>
          <w:rStyle w:val="a4"/>
          <w:rFonts w:ascii="Arial" w:hAnsi="Arial" w:cs="Arial"/>
          <w:color w:val="1E1D1E"/>
          <w:sz w:val="23"/>
          <w:szCs w:val="23"/>
        </w:rPr>
        <w:t>ПОЛОЖЕНИЕ</w:t>
      </w:r>
    </w:p>
    <w:p w:rsidR="00B952C9" w:rsidRDefault="00B952C9" w:rsidP="00B952C9">
      <w:pPr>
        <w:pStyle w:val="a3"/>
        <w:shd w:val="clear" w:color="auto" w:fill="FFFFFF"/>
        <w:spacing w:before="0" w:beforeAutospacing="0" w:after="180" w:afterAutospacing="0"/>
        <w:jc w:val="center"/>
        <w:rPr>
          <w:rFonts w:ascii="Arial" w:hAnsi="Arial" w:cs="Arial"/>
          <w:color w:val="1E1D1E"/>
          <w:sz w:val="23"/>
          <w:szCs w:val="23"/>
        </w:rPr>
      </w:pPr>
      <w:r>
        <w:rPr>
          <w:rStyle w:val="a4"/>
          <w:rFonts w:ascii="Arial" w:hAnsi="Arial" w:cs="Arial"/>
          <w:color w:val="1E1D1E"/>
          <w:sz w:val="23"/>
          <w:szCs w:val="23"/>
        </w:rPr>
        <w:t>О РАЙОННОМ СОБРАНИИ МУНИЦИПАЛЬНОГО РАЙОНА</w:t>
      </w:r>
    </w:p>
    <w:p w:rsidR="00B952C9" w:rsidRDefault="00B952C9" w:rsidP="00B952C9">
      <w:pPr>
        <w:pStyle w:val="a3"/>
        <w:shd w:val="clear" w:color="auto" w:fill="FFFFFF"/>
        <w:spacing w:before="0" w:beforeAutospacing="0" w:after="180" w:afterAutospacing="0"/>
        <w:jc w:val="center"/>
        <w:rPr>
          <w:rFonts w:ascii="Arial" w:hAnsi="Arial" w:cs="Arial"/>
          <w:color w:val="1E1D1E"/>
          <w:sz w:val="23"/>
          <w:szCs w:val="23"/>
        </w:rPr>
      </w:pPr>
      <w:r>
        <w:rPr>
          <w:rStyle w:val="a4"/>
          <w:rFonts w:ascii="Arial" w:hAnsi="Arial" w:cs="Arial"/>
          <w:color w:val="1E1D1E"/>
          <w:sz w:val="23"/>
          <w:szCs w:val="23"/>
        </w:rPr>
        <w:t>«ФЕРЗИКОВСКИЙ РАЙОН»</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Style w:val="a4"/>
          <w:rFonts w:ascii="Arial" w:hAnsi="Arial" w:cs="Arial"/>
          <w:color w:val="1E1D1E"/>
          <w:sz w:val="23"/>
          <w:szCs w:val="23"/>
        </w:rPr>
        <w:t>Статья 1. Представительный орган муниципального района.</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Представительным органом местного самоуправления муниципального района «Ферзиковский район» является Районное Собрание муниципального района «Ферзиковский район» (далее по тексту — Районное Собрание).</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Style w:val="a4"/>
          <w:rFonts w:ascii="Arial" w:hAnsi="Arial" w:cs="Arial"/>
          <w:color w:val="1E1D1E"/>
          <w:sz w:val="23"/>
          <w:szCs w:val="23"/>
        </w:rPr>
        <w:t>Статья 2. Порядок избрания Районного Собрания.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1. Районное Собрание избирается гражданами муниципального образования, достигшими 18-летнего возраста, обладающими избирательным правом, постоянно или преимущественно проживающими на территории муниципального района, на основе равного и прямого избирательного права при тайном голосовании.</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состав Районного Собрания входят 15 депутатов. Срок полномочий Районного Собрания 5 лет.</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2. Выборы депутатов Районного Собрания проводятся в порядке, установленном Законом Калужской области «О выборах в органы местного самоуправления на территории Калужской области» и Уставом муниципального района.</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3. Выборы депутатов Районного Собрания проводятся по пяти трехмандатным избирательным округам. В каждом избирательном округе избирается по три депутата.</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Районное Собрание утверждает схему избирательных округов в порядке, установленном действующим законодательством.</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4. Депутатом Районного Собрания может быть любой гражданин Российской Федерации, а также гражданин, не являющийся гражданином Российской Федерации, в соответствии с действующим законодательством, достигший 21-летнего возраста и обладающий избирательным правом.</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5. Число депутатов, работающих на постоянной основе в Районном Собрании, устанавливается Федеральным законом «Об общих принципах организации местного самоуправления в Российской Федерации» и Уставом муниципального района.</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6. Права, полномочия, обязанность и ответственность депутатов Районного Собрания устанавливаются Положением «О статусе депутатов Районного Собрания муниципального района «Ферзиковский район», принимаемым Районным Собранием.</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Style w:val="a4"/>
          <w:rFonts w:ascii="Arial" w:hAnsi="Arial" w:cs="Arial"/>
          <w:color w:val="1E1D1E"/>
          <w:sz w:val="23"/>
          <w:szCs w:val="23"/>
        </w:rPr>
        <w:t>Статья 3. Начало работы Районного Собрания.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Вновь избранные депутаты Районного Собрания собираются на первую сессию не позднее двух недель после официального опубликования итогов выборов депутатов Районного Собрания, если в состав Районного Собрания избрано не менее 10 депутатов.</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Первое заседание открывает старший по возрасту депутат Районного Собрания.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Style w:val="a4"/>
          <w:rFonts w:ascii="Arial" w:hAnsi="Arial" w:cs="Arial"/>
          <w:color w:val="1E1D1E"/>
          <w:sz w:val="23"/>
          <w:szCs w:val="23"/>
        </w:rPr>
        <w:t>Статья 4. Порядок работы Районного Собрания.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1. Районное Собрание осуществляет правовое регулирование по вопросам местного значения муниципального района, а также по вопросам совместного ведения органов государственной власти Калужской области и органов местного самоуправления муниципального района.</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2. Порядок работы Районного Собрания определяется Регламентом Районного Собрания, принимаемым Районным Собранием.</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3. По вопросам своего ведения Районное Собрание принимает решения, которые после вступления в силу обязательны для исполнения на всей территории муниципального района Главой района, Главой администрации района, руководителями органов и структурных подразделений администрации района, должностными лицами хозяйствующих субъектов независимо от формы собственности, расположенных на территории района, а также гражданами.</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4. Решения Районного Собрания, в которых затрагиваются права и интересы граждан муниципального района, вступают в силу после их официального опубликования.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Иные решения вступают в силу после их подписания, если самими актами не установлен иной срок вступления в силу, за исключением решений Районного Собрания о налогах и сборах, которые вступают в силу в соответствии с Налоговым кодексом Российской Федерации и после их опубликования (обнародования).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5. Постановления и распоряжения председателя Районного Собрания по вопросам организации деятельности Районного Собрания вступают в силу с момента их подписания.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6. Решение, принятое Районным Собранием, направляется Главе района для подписания и опубликования. Глава района имеет право отклонить решение, принятое Районным Собранием. В этом случае указанное решение в течение 10 дней возвращается в Районное Собрание с мотивированным обоснованием его отклонения либо с предложениями о внесении в него изменений и дополнений. Если Глава района отклонит решение, оно вновь рассматривается Районным Собранием. Если при повторном рассмотрении решения оно будет одобрено не менее 10 депутатами Районного Собрания в ранее принятой редакции, оно подлежит подписанию Главой района в течение семи дней и опубликованию.</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7. Решения Районного Собрания публикуются не позднее десяти дней после их подписания. Официальным опубликованием решений Районного Собрания считается первая публикация полного текста решения в общественно-политической газете «Ферзиковские вести».</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Style w:val="a4"/>
          <w:rFonts w:ascii="Arial" w:hAnsi="Arial" w:cs="Arial"/>
          <w:color w:val="1E1D1E"/>
          <w:sz w:val="23"/>
          <w:szCs w:val="23"/>
        </w:rPr>
        <w:t>Статья 5. Сессии Районного Собрания.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Районное Собрание решает вопросы, отнесенные к его компетенции, на сессиях. Под сессией понимается одно или несколько заседаний Районного Собрания, посвященных обсуждению единой повестки дня. Очередные сессии созываются председателем Районного Собрания не реже одного раза в квартал. Внеочередные сессии созываются председателем Районного Собрания по собственной инициативе, по инициативе Главы района, Главы администрации района и по инициативе депутатов Районного Собрания. Порядок созыва внеочередных сессий устанавливается Регламентом Районного Собрания.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Style w:val="a4"/>
          <w:rFonts w:ascii="Arial" w:hAnsi="Arial" w:cs="Arial"/>
          <w:color w:val="1E1D1E"/>
          <w:sz w:val="23"/>
          <w:szCs w:val="23"/>
        </w:rPr>
        <w:t>Статья 6. Компетенция Районного Собрания</w:t>
      </w:r>
      <w:r>
        <w:rPr>
          <w:rFonts w:ascii="Arial" w:hAnsi="Arial" w:cs="Arial"/>
          <w:color w:val="1E1D1E"/>
          <w:sz w:val="23"/>
          <w:szCs w:val="23"/>
        </w:rPr>
        <w:t>.</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1. В исключительной компетенции Районного Собрания находятся: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принятие Устава муниципального района, внесение в него изменений и дополнений;</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принятие решений о проведении местного референдума, муниципальных выборов;</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назначение в соответствии с Уставом муниципального района публичных слушаний, опросов граждан, а также определение порядка проведения таких опросов;</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 назначение и определение порядка проведения собраний и конференций граждан;</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принятие предусмотренных Уставом муниципального района решений, связанных с изменением границ муниципального района, а также с преобразованием муниципального района;</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утверждение структуры администрации района по представлению Главы администрации района, принятие положения об администрации района, положений об органах администрации района с правом юридического лица;</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утверждение условий трудового договора для Главы администрации района (в части, касающейся осуществления полномочий по вопросам местного значения), порядка по проведению конкурса на замещение должности Главы администрации района, а также общее число членов конкурсной комиссии, назначение на должность Главы администрации района;</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осуществление права законодательной инициативы в Законодательном Собрании Калужской области;</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формирование избирательной комиссии муниципального района;</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утверждение местного бюджета на очередной финансовый год, утверждение отчета об исполнении местного бюджета, уточнение местного бюджета;</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принятие планов и программ развития муниципального района, утверждение отчетов об их исполнении;</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определение порядка управления и распоряжения имуществом, находящимся в муниципальной собственности муниципального района;</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определение порядка приватизации муниципального имущества в соответствии с федеральным законодательством;</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 территорий, осуществление земельного контроля за использованием земель межселенных территорий;</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установление порядка формирования,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принятие решений о целях, формах, суммах долгосрочных заимствований, выпуске местных займов, лотерей;</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определение порядка участия муниципального района в организациях межмуниципального сотрудничества;</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осуществление иных полномочий, отнесенных к ведению Районного Собрания муниципального района федеральным законодательством, законодательством Калужской области и Уставом муниципального района.</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2. Решения Районного Собрания, предусматривающие изменения и отмену местных налогов и сборов, осуществление расходов из средств местного бюджета, могут быть внесены на рассмотрение Районного Собрания только по инициативе Главы администрации района или наличии заключения Главы администрации района.</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Style w:val="a4"/>
          <w:rFonts w:ascii="Arial" w:hAnsi="Arial" w:cs="Arial"/>
          <w:color w:val="1E1D1E"/>
          <w:sz w:val="23"/>
          <w:szCs w:val="23"/>
        </w:rPr>
        <w:t>Статья 7. Структура Районного Собрания.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структуру Районного Собрания входят:</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председатель;</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заместитель председателя;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депутаты;</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постоянные и временные депутатские комиссии;</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аппарат.</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Style w:val="a4"/>
          <w:rFonts w:ascii="Arial" w:hAnsi="Arial" w:cs="Arial"/>
          <w:color w:val="1E1D1E"/>
          <w:sz w:val="23"/>
          <w:szCs w:val="23"/>
        </w:rPr>
        <w:t>Статья 8. Председатель Районного Собрания, Глава.</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1. Организацию деятельности Районного Собрания осуществляет председатель Районного Собрания, избранный в ноябре 2005 года депутатами Районного Собрания из своего состава, который работает на постоянной основе.</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2. При выборах Главы района из состава депутатов Районного Собрания Глава района является председателем Районного Собрания и работает на непостоянной основе.</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3. Председатель Районного Собрания, Глава района избираются тайным голосованием простым большинством голосов от установленного числа депутатов.</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4. Председатель Районного Собрания, избранный депутатами Районного Собрания из своего состава в ноябре 2005 года, может в любое время переизбран по инициативе группы депутатов в количестве не менее 5 человек, если за эту инициативу проголосовало не менее простого большинства от установленного числа депутатов.</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Style w:val="a4"/>
          <w:rFonts w:ascii="Arial" w:hAnsi="Arial" w:cs="Arial"/>
          <w:color w:val="1E1D1E"/>
          <w:sz w:val="23"/>
          <w:szCs w:val="23"/>
        </w:rPr>
        <w:t>Статья 9. Заместитель председателя Районного Собрания.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1. Заместитель председателя Районного Собрания избирается тайным или открытым голосованием простым большинством голосов установленного числа депутатов. Решение об освобождении заместителя председателя Районного Собрания от должности принимается простым большинством голосов.</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2. Заместитель председателя Районного Собрания не может быть освобожден от должности во время исполнения им обязанности Главы района, являющегося председателем Районного Собрания.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Style w:val="a4"/>
          <w:rFonts w:ascii="Arial" w:hAnsi="Arial" w:cs="Arial"/>
          <w:color w:val="1E1D1E"/>
          <w:sz w:val="23"/>
          <w:szCs w:val="23"/>
        </w:rPr>
        <w:lastRenderedPageBreak/>
        <w:t>Статья 10. Правомочия председателя Районного Собрания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1. Председатель Районного Собрания: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созывает очередные сессии и заседания Районного Собрания, доводит до сведения депутатов Районного Собрания время и место их проведения, а также проекты нормативных правовых актов по вносимым вопросам в повестку дня;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созывает внеочередные заседания Районного Собрания;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осуществляет руководство подготовкой сессий и заседаний Районного Собрания;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ведет заседания Районного Собрания;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подписывает протоколы заседаний Районного Собрания, издает и подписывает муниципальные правовые акты и иные документы Районного Собрания, предусмотренные Уставом муниципального района;</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оказывает содействие депутатам Районного Собрания в осуществлении ими своих полномочий, организует обеспечение необходимой информацией, доступ депутатам ко всем документам, поступающим в Районное Собрание;</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дает поручения постоянным и временным комиссиям Районного Собрания по исполнению принятых Районным Собранием нормативных правовых актов;</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обеспечивает гласность и учет в работе Районного Собрания;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обеспечивает в соответствии с порядком, установленным Уставом муниципального района, обсуждение населением проектов решений Районного Собрания;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представляет Районное Собрание в отношениях с населением, органами государственной власти, органами местного самоуправления, общественными объединениями, организациями и должностными лицами;</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вносит на утверждение Районного Собрания штатную численность аппарата Районного Собрания и смету расходов Районного Собрания на очередной финансовый год; в пределах утвержденной штатной численности утверждает штатное расписание Районного Собрания;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заключает, изменяет и расторгает трудовые договоры с работниками аппарата Районного Собрания в соответствии с законодательством;</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поощряет работников аппарата Районного Собрания за добросовестный и эффективный труд и привлекает их к дисциплинарной и материальной ответственности в порядке, установленном законодательством;</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открывает и закрывает лицевые бюджетные счета Районного Собрания, текущие счета Районного Собрания в банках, является лицом, осуществляющим от имени Районного Собрания распоряжения о перечислении и выдаче средств со счетов;</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в соответствии со сметой расходов Районного Собрания распоряжается бюджетными средствами по расходам, предусмотренным местным бюджетом на подготовку и проведение сессий Районного Собрания, и по другим расходам, связанным с деятельностью Районного Собрания и содержанием аппарата Районного Собрания;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без доверенности действует от имени Районного Собрания, в том числе представляет его интересы и заключает сделки;</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 выдает доверенности на право представительства от имени Районного Собрания, в том числе доверенности с правом передоверия;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от имени Районного Собрания подписывает исковые заявления, направленные в суд;</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организует в Районном Собрании прием граждан, рассмотрение их обращений, заявлений, жалоб;</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исполняет иные полномочия, установленные Уставом муниципального района.</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2. Организационное, правовое, информационное, материальное и техническое обеспечение деятельности Районного Собрания осуществляет администрация района с аппаратом Районного Собрания.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3. Председатель Районного Собрания досрочно прекращает свои полномочия в случаях:</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по пункту 2 статьи 8 настоящего Положения;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досрочного прекращения полномочий Главы района, являющегося Главой администрации района, и избрания Главы района из состава депутатов Районного Собрания;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смерти;</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отставки по собственному желанию;</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признания судом недееспособным или ограниченно дееспособным;</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признания судом безвестно отсутствующим или объявления умершим;</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вступления в отношении его в законную силу обвинительного приговора суда;</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выезда за пределы Российской Федерации на постоянное место жительства;</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отзыва избирателями;</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досрочного прекращения полномочий Районного Собрания;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иных случаях, установленных федеральным законодательством.</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Style w:val="a4"/>
          <w:rFonts w:ascii="Arial" w:hAnsi="Arial" w:cs="Arial"/>
          <w:color w:val="1E1D1E"/>
          <w:sz w:val="23"/>
          <w:szCs w:val="23"/>
        </w:rPr>
        <w:t>Статья 11. Постоянные и временные комиссии.</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1. Районное Собрание из числа депутатов образует постоянные комиссии для предварительного рассмотрения и подготовки вопросов, относящихся к ведению Районного Собрания.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2. Районное Собрание в целях осуществления контроля создает временные комиссии, которые могут быть образованы по предложению депутатов.</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3. Количественный и персональный состав комиссий определяется на основании личных заявлений депутатов и утверждается Районным Собранием.</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4. Другие вопросы порядка формирования и деятельности комиссий определяются Положением «О постоянных и временных комиссиях Районного Собрания», утверждаемым Районным Собранием.</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Style w:val="a4"/>
          <w:rFonts w:ascii="Arial" w:hAnsi="Arial" w:cs="Arial"/>
          <w:color w:val="1E1D1E"/>
          <w:sz w:val="23"/>
          <w:szCs w:val="23"/>
        </w:rPr>
        <w:lastRenderedPageBreak/>
        <w:t>Статья 12. Компетенция Районного Собрания.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1. Районное Собрание, осуществляя законодательную инициативу, вносит законопроекты в Законодательное Собрание Калужской области.</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2. Районное Собрание вправе обратиться в суды Российской Федерации с запросами и с исками по вопросам местного значения муниципального района.</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Style w:val="a4"/>
          <w:rFonts w:ascii="Arial" w:hAnsi="Arial" w:cs="Arial"/>
          <w:color w:val="1E1D1E"/>
          <w:sz w:val="23"/>
          <w:szCs w:val="23"/>
        </w:rPr>
        <w:t>Статья 13. Контрольная деятельность.</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Районное Собрание осуществляет контроль за деятельностью органов местного самоуправления муниципального района в соответствии с действующим законодательством и порядке, установленном Уставом муниципального района и нормативными правовыми актами Районного Собрания.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Style w:val="a4"/>
          <w:rFonts w:ascii="Arial" w:hAnsi="Arial" w:cs="Arial"/>
          <w:color w:val="1E1D1E"/>
          <w:sz w:val="23"/>
          <w:szCs w:val="23"/>
        </w:rPr>
        <w:t>Статья 14. Прекращение полномочий Районного Собрания.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1. Полномочия Районного Собрания могут быть досрочно прекращены в случае:</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роспуска Районного Собрания на основании закона Калужской области, принятого в случае, установленном федеральным законодательством;</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принятия решения Районным Собранием о самороспуске;</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в случае вступления в силу решения Калужского областного суда о неправомочности данного состава депутатов Районного Собрания, в том числе в связи со сложением депутатских полномочий;</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преобразования муниципального района.</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2. Досрочное прекращение полномочий Районного Собрания влечет досрочное прекращение полномочий его депутатов.</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3. Полномочия Районного Собрания могут быть прекращены досрочно в случае принятия решения о самороспуске. Решение о самороспуске принимается не менее двумя третями голосов от установленного числа депутатов Районного Собрания.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Style w:val="a4"/>
          <w:rFonts w:ascii="Arial" w:hAnsi="Arial" w:cs="Arial"/>
          <w:color w:val="1E1D1E"/>
          <w:sz w:val="23"/>
          <w:szCs w:val="23"/>
        </w:rPr>
        <w:t>Статья 15. Прекращение полномочий депутата</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1. Депутат Районного Собрания досрочно прекращает свои полномочия в случае:</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смерти;</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отставки по собственному желанию;</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признания судом недееспособным или ограниченно дееспособным;</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признания судом безвестно отсутствующим или объявления умершим;</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вступления в отношении его в законную силу обвинительного приговора суда;</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выезда за пределы Российской Федерации на постоянное место жительства;</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отзыва избирателями;</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досрочного прекращения полномочий Районного Собрания;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 иных случаях, установленных федеральным законодательством.</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2. Депутат Районного Собрания может быть отозван избирателями.</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Голосование по отзыву депутата Районного Собрания проводится по инициативе населения в порядке, установленном законодательством.</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Основаниями для отзыва депутата Районного Собрания могут служить только его конкретные противоправные решения и действия (бездействия) в случае их утверждения в судебном порядке.</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Отзываемое лицо должно быть проинформировано инициаторами его отзыва, избирательной комиссией муниципального района (окружной избирательной комиссией), действующей в качестве комиссий по отзыву, о времени и месте рассмотрения вопроса об отзыве.</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Со дня, за днем принятия решения о голосовании по отзыву депутата Районного Собрания, указанный депутат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депутата Районного Собрания.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Депутат Районного Собрания считается отозванным, если за отзыв проголосовало не менее половины избирателей, зарегистрированных в избирательном округе.</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Итоги голосования по отзыву депутата Районного Собрания, принятое решение подлежат официальному опубликованию (обнародованию) в порядке, установленном законодательством.</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Style w:val="a4"/>
          <w:rFonts w:ascii="Arial" w:hAnsi="Arial" w:cs="Arial"/>
          <w:color w:val="1E1D1E"/>
          <w:sz w:val="23"/>
          <w:szCs w:val="23"/>
        </w:rPr>
        <w:t>Статья 16. Расходы на обеспечение деятельности Районного Собрания.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Расходы на обеспечение деятельности Районного Собрания предусматриваются в местном бюджете отдельной статьей в соответствии с классификацией расходов бюджетов Российской Федерации.</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Style w:val="a4"/>
          <w:rFonts w:ascii="Arial" w:hAnsi="Arial" w:cs="Arial"/>
          <w:color w:val="1E1D1E"/>
          <w:sz w:val="23"/>
          <w:szCs w:val="23"/>
        </w:rPr>
        <w:t>Статья 17. Статус Районного Собрания.</w:t>
      </w:r>
    </w:p>
    <w:p w:rsidR="00B952C9" w:rsidRDefault="00B952C9" w:rsidP="00B952C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Районное Собрание является юридическим лицом, может от своего имени выступать в суде в качестве истца и ответчика, имеет собственную печать, штамп, бланки и располагается по адресу: 249800, Калужская область, пос. Ферзиково, ул.Карпова, 25.</w:t>
      </w:r>
    </w:p>
    <w:p w:rsidR="005E6AF1" w:rsidRPr="00B952C9" w:rsidRDefault="005E6AF1" w:rsidP="00B952C9">
      <w:bookmarkStart w:id="0" w:name="_GoBack"/>
      <w:bookmarkEnd w:id="0"/>
    </w:p>
    <w:sectPr w:rsidR="005E6AF1" w:rsidRPr="00B95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74"/>
    <w:rsid w:val="005E6AF1"/>
    <w:rsid w:val="00985974"/>
    <w:rsid w:val="00B95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7865D-D458-4E92-95B4-C431DB10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5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5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2994</Words>
  <Characters>17071</Characters>
  <Application>Microsoft Office Word</Application>
  <DocSecurity>0</DocSecurity>
  <Lines>142</Lines>
  <Paragraphs>40</Paragraphs>
  <ScaleCrop>false</ScaleCrop>
  <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3</cp:revision>
  <dcterms:created xsi:type="dcterms:W3CDTF">2022-03-18T06:42:00Z</dcterms:created>
  <dcterms:modified xsi:type="dcterms:W3CDTF">2022-03-18T06:43:00Z</dcterms:modified>
</cp:coreProperties>
</file>