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38" w:rsidRPr="00380F8A" w:rsidRDefault="007C6638" w:rsidP="007C663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1001EA" wp14:editId="5426667E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16"/>
          <w:szCs w:val="1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  <w:proofErr w:type="gramStart"/>
      <w:r w:rsidRPr="00380F8A">
        <w:rPr>
          <w:b/>
          <w:sz w:val="26"/>
          <w:szCs w:val="26"/>
        </w:rPr>
        <w:t>Районное</w:t>
      </w:r>
      <w:proofErr w:type="gramEnd"/>
      <w:r w:rsidRPr="00380F8A">
        <w:rPr>
          <w:b/>
          <w:sz w:val="26"/>
          <w:szCs w:val="26"/>
        </w:rPr>
        <w:t xml:space="preserve"> Собрание муниципального района «Ферзиковский район»</w:t>
      </w:r>
    </w:p>
    <w:p w:rsidR="007C6638" w:rsidRPr="00380F8A" w:rsidRDefault="007C6638" w:rsidP="007C6638">
      <w:pPr>
        <w:jc w:val="center"/>
        <w:rPr>
          <w:b/>
          <w:sz w:val="30"/>
        </w:rPr>
      </w:pPr>
      <w:r w:rsidRPr="00380F8A">
        <w:rPr>
          <w:b/>
          <w:sz w:val="30"/>
        </w:rPr>
        <w:t>Калужской области</w:t>
      </w:r>
    </w:p>
    <w:p w:rsidR="007C6638" w:rsidRPr="00380F8A" w:rsidRDefault="007C6638" w:rsidP="007C6638">
      <w:pPr>
        <w:jc w:val="center"/>
        <w:rPr>
          <w:sz w:val="16"/>
          <w:szCs w:val="16"/>
        </w:rPr>
      </w:pPr>
    </w:p>
    <w:p w:rsidR="007C6638" w:rsidRPr="00380F8A" w:rsidRDefault="007C6638" w:rsidP="007C6638">
      <w:pPr>
        <w:keepNext/>
        <w:jc w:val="center"/>
        <w:outlineLvl w:val="0"/>
        <w:rPr>
          <w:b/>
          <w:bCs/>
          <w:sz w:val="32"/>
          <w:szCs w:val="32"/>
        </w:rPr>
      </w:pPr>
      <w:r w:rsidRPr="00380F8A">
        <w:rPr>
          <w:b/>
          <w:bCs/>
          <w:sz w:val="32"/>
          <w:szCs w:val="32"/>
        </w:rPr>
        <w:t>РЕШЕНИЕ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3216"/>
        <w:gridCol w:w="3178"/>
      </w:tblGrid>
      <w:tr w:rsidR="007C6638" w:rsidTr="004E56B5">
        <w:tc>
          <w:tcPr>
            <w:tcW w:w="3342" w:type="dxa"/>
          </w:tcPr>
          <w:p w:rsidR="007C6638" w:rsidRDefault="00BE5139" w:rsidP="001F2FEB">
            <w:pPr>
              <w:overflowPunct w:val="0"/>
              <w:adjustRightInd w:val="0"/>
              <w:rPr>
                <w:sz w:val="22"/>
              </w:rPr>
            </w:pPr>
            <w:r>
              <w:t xml:space="preserve">от </w:t>
            </w:r>
            <w:r w:rsidR="001F2FEB">
              <w:rPr>
                <w:u w:val="single"/>
              </w:rPr>
              <w:t>23</w:t>
            </w:r>
            <w:r>
              <w:rPr>
                <w:u w:val="single"/>
              </w:rPr>
              <w:t xml:space="preserve"> </w:t>
            </w:r>
            <w:r w:rsidR="00A841B6">
              <w:rPr>
                <w:u w:val="single"/>
              </w:rPr>
              <w:t>марта</w:t>
            </w:r>
            <w:r w:rsidR="007C6638">
              <w:rPr>
                <w:u w:val="single"/>
              </w:rPr>
              <w:t xml:space="preserve"> 202</w:t>
            </w:r>
            <w:r>
              <w:rPr>
                <w:u w:val="single"/>
              </w:rPr>
              <w:t>2</w:t>
            </w:r>
            <w:r w:rsidR="007C6638" w:rsidRPr="00F60A15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</w:tcPr>
          <w:p w:rsidR="007C6638" w:rsidRDefault="007C6638" w:rsidP="004E56B5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3" w:type="dxa"/>
          </w:tcPr>
          <w:p w:rsidR="007C6638" w:rsidRDefault="007C6638" w:rsidP="001F2FEB">
            <w:pPr>
              <w:overflowPunct w:val="0"/>
              <w:adjustRightInd w:val="0"/>
              <w:jc w:val="right"/>
              <w:rPr>
                <w:sz w:val="22"/>
              </w:rPr>
            </w:pPr>
            <w:r w:rsidRPr="00F60A15">
              <w:t>№</w:t>
            </w:r>
            <w:r w:rsidR="001F2FEB">
              <w:rPr>
                <w:u w:val="single"/>
              </w:rPr>
              <w:t>172</w:t>
            </w:r>
          </w:p>
        </w:tc>
      </w:tr>
      <w:tr w:rsidR="007C6638" w:rsidTr="004E56B5">
        <w:tc>
          <w:tcPr>
            <w:tcW w:w="3342" w:type="dxa"/>
          </w:tcPr>
          <w:p w:rsidR="007C6638" w:rsidRDefault="007C6638" w:rsidP="004E56B5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2" w:type="dxa"/>
          </w:tcPr>
          <w:p w:rsidR="007C6638" w:rsidRPr="001C7AB1" w:rsidRDefault="007C6638" w:rsidP="004E56B5">
            <w:pPr>
              <w:overflowPunct w:val="0"/>
              <w:adjustRightInd w:val="0"/>
              <w:jc w:val="center"/>
              <w:rPr>
                <w:b/>
              </w:rPr>
            </w:pPr>
            <w:r w:rsidRPr="00F60A15">
              <w:rPr>
                <w:b/>
              </w:rPr>
              <w:t>п. Ферзиков</w:t>
            </w:r>
            <w:r>
              <w:rPr>
                <w:b/>
              </w:rPr>
              <w:t>о</w:t>
            </w:r>
          </w:p>
        </w:tc>
        <w:tc>
          <w:tcPr>
            <w:tcW w:w="3343" w:type="dxa"/>
          </w:tcPr>
          <w:p w:rsidR="007C6638" w:rsidRDefault="007C6638" w:rsidP="004E56B5">
            <w:pPr>
              <w:overflowPunct w:val="0"/>
              <w:adjustRightInd w:val="0"/>
              <w:rPr>
                <w:sz w:val="22"/>
              </w:rPr>
            </w:pPr>
          </w:p>
        </w:tc>
      </w:tr>
    </w:tbl>
    <w:p w:rsidR="007C6638" w:rsidRPr="00202B73" w:rsidRDefault="007C6638" w:rsidP="007C6638">
      <w:pPr>
        <w:overflowPunct w:val="0"/>
        <w:adjustRightInd w:val="0"/>
        <w:rPr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C6638" w:rsidTr="004E56B5">
        <w:tc>
          <w:tcPr>
            <w:tcW w:w="6062" w:type="dxa"/>
          </w:tcPr>
          <w:p w:rsidR="007C6638" w:rsidRPr="00CE47C9" w:rsidRDefault="00A841B6" w:rsidP="00A841B6">
            <w:pPr>
              <w:jc w:val="both"/>
              <w:rPr>
                <w:b/>
              </w:rPr>
            </w:pPr>
            <w:r>
              <w:rPr>
                <w:b/>
              </w:rPr>
              <w:t xml:space="preserve">Об утверждении порядка рассмотрения кандидатур на муниципальные должности председателя, заместителя председателя и аудиторов </w:t>
            </w:r>
            <w:proofErr w:type="spellStart"/>
            <w:r>
              <w:rPr>
                <w:b/>
              </w:rPr>
              <w:t>контрольно</w:t>
            </w:r>
            <w:proofErr w:type="spellEnd"/>
            <w:r>
              <w:rPr>
                <w:b/>
              </w:rPr>
              <w:t xml:space="preserve"> – счетного органа </w:t>
            </w:r>
            <w:r w:rsidR="00CE47C9" w:rsidRPr="00CE47C9">
              <w:rPr>
                <w:b/>
              </w:rPr>
              <w:t>муниципального района «Ферзиковский район»</w:t>
            </w:r>
          </w:p>
        </w:tc>
      </w:tr>
    </w:tbl>
    <w:p w:rsidR="007C6638" w:rsidRPr="000261AF" w:rsidRDefault="007C6638" w:rsidP="007C6638">
      <w:pPr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7C6638" w:rsidRPr="00100AF4" w:rsidRDefault="007C6638" w:rsidP="000261AF">
      <w:pPr>
        <w:ind w:firstLine="567"/>
        <w:contextualSpacing/>
        <w:jc w:val="both"/>
        <w:rPr>
          <w:sz w:val="26"/>
          <w:szCs w:val="26"/>
        </w:rPr>
      </w:pPr>
      <w:r w:rsidRPr="00100AF4">
        <w:rPr>
          <w:sz w:val="26"/>
          <w:szCs w:val="26"/>
        </w:rPr>
        <w:t xml:space="preserve">В соответствии </w:t>
      </w:r>
      <w:r w:rsidR="00702B04" w:rsidRPr="00100AF4">
        <w:rPr>
          <w:sz w:val="26"/>
          <w:szCs w:val="26"/>
        </w:rPr>
        <w:t>с</w:t>
      </w:r>
      <w:r w:rsidR="00100AF4" w:rsidRPr="00100AF4">
        <w:rPr>
          <w:sz w:val="26"/>
          <w:szCs w:val="26"/>
        </w:rPr>
        <w:t>о</w:t>
      </w:r>
      <w:r w:rsidR="00CE47C9" w:rsidRPr="00100AF4">
        <w:rPr>
          <w:sz w:val="26"/>
          <w:szCs w:val="26"/>
        </w:rPr>
        <w:t xml:space="preserve"> </w:t>
      </w:r>
      <w:r w:rsidR="00100AF4" w:rsidRPr="00100AF4">
        <w:rPr>
          <w:sz w:val="26"/>
          <w:szCs w:val="26"/>
        </w:rPr>
        <w:t xml:space="preserve">статьей 6 Федерального закона от 07 февраля 2011 года №6-ФЗ «Об общих принципах организации и деятельности </w:t>
      </w:r>
      <w:proofErr w:type="spellStart"/>
      <w:r w:rsidR="00100AF4" w:rsidRPr="00100AF4">
        <w:rPr>
          <w:sz w:val="26"/>
          <w:szCs w:val="26"/>
        </w:rPr>
        <w:t>контрольно</w:t>
      </w:r>
      <w:proofErr w:type="spellEnd"/>
      <w:r w:rsidR="00100AF4" w:rsidRPr="00100AF4">
        <w:rPr>
          <w:sz w:val="26"/>
          <w:szCs w:val="26"/>
        </w:rPr>
        <w:t xml:space="preserve"> – счетных органов субъектов Российской Федерации и муниципальных образований», </w:t>
      </w:r>
      <w:r w:rsidR="00CE47C9" w:rsidRPr="00100AF4">
        <w:rPr>
          <w:sz w:val="26"/>
          <w:szCs w:val="26"/>
        </w:rPr>
        <w:t>Уставом муниципального района «Ферзиковский район»</w:t>
      </w:r>
      <w:r w:rsidR="00702B04" w:rsidRPr="00100AF4">
        <w:rPr>
          <w:sz w:val="26"/>
          <w:szCs w:val="26"/>
        </w:rPr>
        <w:t xml:space="preserve"> </w:t>
      </w:r>
      <w:proofErr w:type="gramStart"/>
      <w:r w:rsidRPr="00100AF4">
        <w:rPr>
          <w:sz w:val="26"/>
          <w:szCs w:val="26"/>
        </w:rPr>
        <w:t>Районное</w:t>
      </w:r>
      <w:proofErr w:type="gramEnd"/>
      <w:r w:rsidRPr="00100AF4">
        <w:rPr>
          <w:sz w:val="26"/>
          <w:szCs w:val="26"/>
        </w:rPr>
        <w:t xml:space="preserve"> Собрание муниципального района «Ферзиковский район» </w:t>
      </w:r>
      <w:r w:rsidRPr="00100AF4">
        <w:rPr>
          <w:b/>
          <w:sz w:val="26"/>
          <w:szCs w:val="26"/>
        </w:rPr>
        <w:t>РЕШИЛО</w:t>
      </w:r>
      <w:r w:rsidRPr="00100AF4">
        <w:rPr>
          <w:sz w:val="26"/>
          <w:szCs w:val="26"/>
        </w:rPr>
        <w:t>:</w:t>
      </w:r>
    </w:p>
    <w:p w:rsidR="000261AF" w:rsidRPr="00100AF4" w:rsidRDefault="000261AF" w:rsidP="000261AF">
      <w:pPr>
        <w:ind w:firstLine="567"/>
        <w:contextualSpacing/>
        <w:jc w:val="both"/>
        <w:rPr>
          <w:sz w:val="26"/>
          <w:szCs w:val="26"/>
        </w:rPr>
      </w:pPr>
    </w:p>
    <w:p w:rsidR="00BE5139" w:rsidRPr="00100AF4" w:rsidRDefault="00100AF4" w:rsidP="00100AF4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Утвердить </w:t>
      </w:r>
      <w:r w:rsidRPr="00100AF4">
        <w:rPr>
          <w:bCs/>
          <w:sz w:val="26"/>
          <w:szCs w:val="26"/>
        </w:rPr>
        <w:t xml:space="preserve">порядок рассмотрения кандидатур на муниципальные должности председателя, заместителя председателя и аудиторов </w:t>
      </w:r>
      <w:proofErr w:type="spellStart"/>
      <w:r w:rsidRPr="00100AF4">
        <w:rPr>
          <w:bCs/>
          <w:sz w:val="26"/>
          <w:szCs w:val="26"/>
        </w:rPr>
        <w:t>контрольно</w:t>
      </w:r>
      <w:proofErr w:type="spellEnd"/>
      <w:r w:rsidRPr="00100AF4">
        <w:rPr>
          <w:bCs/>
          <w:sz w:val="26"/>
          <w:szCs w:val="26"/>
        </w:rPr>
        <w:t xml:space="preserve"> – счетного органа муниципального района «Ферзиковский район»</w:t>
      </w:r>
      <w:r>
        <w:rPr>
          <w:bCs/>
          <w:sz w:val="26"/>
          <w:szCs w:val="26"/>
        </w:rPr>
        <w:t xml:space="preserve"> (приложение №1).</w:t>
      </w:r>
    </w:p>
    <w:p w:rsidR="00100AF4" w:rsidRDefault="007C6638" w:rsidP="000261AF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sz w:val="26"/>
          <w:szCs w:val="26"/>
        </w:rPr>
      </w:pPr>
      <w:r w:rsidRPr="00117B82">
        <w:rPr>
          <w:sz w:val="26"/>
          <w:szCs w:val="26"/>
        </w:rPr>
        <w:t>Настоящее Решение вступает в силу с</w:t>
      </w:r>
      <w:r w:rsidR="00117B82" w:rsidRPr="00117B82">
        <w:rPr>
          <w:sz w:val="26"/>
          <w:szCs w:val="26"/>
        </w:rPr>
        <w:t>о дня его официального опубликования</w:t>
      </w:r>
      <w:r w:rsidR="005C265E">
        <w:rPr>
          <w:sz w:val="26"/>
          <w:szCs w:val="26"/>
        </w:rPr>
        <w:t xml:space="preserve">, </w:t>
      </w:r>
      <w:r w:rsidR="00117B82" w:rsidRPr="00117B82">
        <w:rPr>
          <w:sz w:val="26"/>
          <w:szCs w:val="26"/>
        </w:rPr>
        <w:t xml:space="preserve">и </w:t>
      </w:r>
      <w:r w:rsidR="00100AF4">
        <w:rPr>
          <w:sz w:val="26"/>
          <w:szCs w:val="26"/>
        </w:rPr>
        <w:t>подлежит размещению на официальном сайте администрации муниципального района «Ферзиковский район» в сети «Интернет».</w:t>
      </w:r>
    </w:p>
    <w:p w:rsidR="0005796C" w:rsidRDefault="0005796C" w:rsidP="000261AF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5796C" w:rsidRPr="001A6D55" w:rsidRDefault="0005796C" w:rsidP="000261AF">
      <w:pPr>
        <w:autoSpaceDE w:val="0"/>
        <w:autoSpaceDN w:val="0"/>
        <w:adjustRightInd w:val="0"/>
        <w:contextualSpacing/>
        <w:jc w:val="both"/>
        <w:rPr>
          <w:bCs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2308"/>
        <w:gridCol w:w="3206"/>
      </w:tblGrid>
      <w:tr w:rsidR="007C6638" w:rsidTr="000C2E8E">
        <w:tc>
          <w:tcPr>
            <w:tcW w:w="4057" w:type="dxa"/>
          </w:tcPr>
          <w:p w:rsidR="007C6638" w:rsidRPr="00986E0D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08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206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  <w:p w:rsidR="007C6638" w:rsidRDefault="007C6638" w:rsidP="000261AF">
            <w:pPr>
              <w:contextualSpacing/>
              <w:jc w:val="right"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С.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86E0D">
              <w:rPr>
                <w:b/>
                <w:sz w:val="26"/>
                <w:szCs w:val="26"/>
              </w:rPr>
              <w:t>В. Терехов</w:t>
            </w:r>
          </w:p>
        </w:tc>
      </w:tr>
      <w:tr w:rsidR="000C2E8E" w:rsidTr="001D07C2">
        <w:trPr>
          <w:trHeight w:val="75"/>
        </w:trPr>
        <w:tc>
          <w:tcPr>
            <w:tcW w:w="9571" w:type="dxa"/>
            <w:gridSpan w:val="3"/>
          </w:tcPr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00AF4" w:rsidRDefault="00100AF4" w:rsidP="00100AF4">
            <w:pPr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</w:p>
          <w:p w:rsidR="00100AF4" w:rsidRDefault="00100AF4" w:rsidP="00100AF4">
            <w:pPr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4E56B5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CE47C9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</w:tr>
    </w:tbl>
    <w:p w:rsidR="00100AF4" w:rsidRPr="004E56B5" w:rsidRDefault="00100AF4" w:rsidP="00100AF4">
      <w:pPr>
        <w:jc w:val="right"/>
        <w:rPr>
          <w:rFonts w:eastAsia="Calibri"/>
          <w:b/>
          <w:lang w:eastAsia="en-US"/>
        </w:rPr>
      </w:pPr>
      <w:r w:rsidRPr="004E56B5">
        <w:rPr>
          <w:rFonts w:eastAsia="Calibri"/>
          <w:b/>
          <w:lang w:eastAsia="en-US"/>
        </w:rPr>
        <w:lastRenderedPageBreak/>
        <w:t xml:space="preserve">Приложение к Решению </w:t>
      </w:r>
    </w:p>
    <w:p w:rsidR="00100AF4" w:rsidRPr="004E56B5" w:rsidRDefault="00100AF4" w:rsidP="00100AF4">
      <w:pPr>
        <w:jc w:val="right"/>
        <w:rPr>
          <w:rFonts w:eastAsia="Calibri"/>
          <w:b/>
          <w:lang w:eastAsia="en-US"/>
        </w:rPr>
      </w:pPr>
      <w:r w:rsidRPr="004E56B5">
        <w:rPr>
          <w:rFonts w:eastAsia="Calibri"/>
          <w:b/>
          <w:lang w:eastAsia="en-US"/>
        </w:rPr>
        <w:t xml:space="preserve">Районного Собрания </w:t>
      </w:r>
    </w:p>
    <w:p w:rsidR="00100AF4" w:rsidRPr="004E56B5" w:rsidRDefault="00100AF4" w:rsidP="00100AF4">
      <w:pPr>
        <w:jc w:val="right"/>
        <w:rPr>
          <w:rFonts w:eastAsia="Calibri"/>
          <w:b/>
          <w:lang w:eastAsia="en-US"/>
        </w:rPr>
      </w:pPr>
      <w:r w:rsidRPr="004E56B5">
        <w:rPr>
          <w:rFonts w:eastAsia="Calibri"/>
          <w:b/>
          <w:lang w:eastAsia="en-US"/>
        </w:rPr>
        <w:t>муниципального района</w:t>
      </w:r>
    </w:p>
    <w:p w:rsidR="003E6EFE" w:rsidRDefault="00100AF4" w:rsidP="00100AF4">
      <w:pPr>
        <w:jc w:val="right"/>
        <w:rPr>
          <w:rFonts w:eastAsia="Calibri"/>
          <w:b/>
          <w:lang w:eastAsia="en-US"/>
        </w:rPr>
      </w:pPr>
      <w:r w:rsidRPr="004E56B5">
        <w:rPr>
          <w:rFonts w:eastAsia="Calibri"/>
          <w:b/>
          <w:lang w:eastAsia="en-US"/>
        </w:rPr>
        <w:t xml:space="preserve"> «Ферзиковский район» от «</w:t>
      </w:r>
      <w:r w:rsidR="001F2FEB">
        <w:rPr>
          <w:rFonts w:eastAsia="Calibri"/>
          <w:b/>
          <w:u w:val="single"/>
          <w:lang w:eastAsia="en-US"/>
        </w:rPr>
        <w:t>23</w:t>
      </w:r>
      <w:r w:rsidRPr="004E56B5">
        <w:rPr>
          <w:rFonts w:eastAsia="Calibri"/>
          <w:b/>
          <w:lang w:eastAsia="en-US"/>
        </w:rPr>
        <w:t xml:space="preserve">» марта </w:t>
      </w:r>
      <w:r w:rsidR="004E56B5" w:rsidRPr="004E56B5">
        <w:rPr>
          <w:rFonts w:eastAsia="Calibri"/>
          <w:b/>
          <w:lang w:eastAsia="en-US"/>
        </w:rPr>
        <w:t xml:space="preserve">2022 года </w:t>
      </w:r>
      <w:r w:rsidRPr="004E56B5">
        <w:rPr>
          <w:rFonts w:eastAsia="Calibri"/>
          <w:b/>
          <w:lang w:eastAsia="en-US"/>
        </w:rPr>
        <w:t>№</w:t>
      </w:r>
      <w:r w:rsidR="001F2FEB">
        <w:rPr>
          <w:rFonts w:eastAsia="Calibri"/>
          <w:b/>
          <w:u w:val="single"/>
          <w:lang w:eastAsia="en-US"/>
        </w:rPr>
        <w:t>172</w:t>
      </w:r>
      <w:bookmarkStart w:id="0" w:name="_GoBack"/>
      <w:bookmarkEnd w:id="0"/>
    </w:p>
    <w:p w:rsidR="004E56B5" w:rsidRDefault="004E56B5" w:rsidP="00100AF4">
      <w:pPr>
        <w:jc w:val="right"/>
        <w:rPr>
          <w:rFonts w:eastAsia="Calibri"/>
          <w:b/>
          <w:lang w:eastAsia="en-US"/>
        </w:rPr>
      </w:pPr>
    </w:p>
    <w:p w:rsidR="004E56B5" w:rsidRDefault="004E56B5" w:rsidP="004E56B5">
      <w:pPr>
        <w:jc w:val="center"/>
        <w:rPr>
          <w:b/>
          <w:bCs/>
          <w:sz w:val="26"/>
          <w:szCs w:val="26"/>
        </w:rPr>
      </w:pPr>
    </w:p>
    <w:p w:rsidR="004E56B5" w:rsidRDefault="004E56B5" w:rsidP="004E56B5">
      <w:pPr>
        <w:jc w:val="center"/>
        <w:rPr>
          <w:b/>
          <w:bCs/>
          <w:sz w:val="26"/>
          <w:szCs w:val="26"/>
        </w:rPr>
      </w:pPr>
      <w:r w:rsidRPr="004E56B5">
        <w:rPr>
          <w:b/>
          <w:bCs/>
          <w:sz w:val="26"/>
          <w:szCs w:val="26"/>
        </w:rPr>
        <w:t xml:space="preserve">Порядок рассмотрения кандидатур на муниципальные должности председателя, заместителя председателя и аудиторов </w:t>
      </w:r>
      <w:proofErr w:type="spellStart"/>
      <w:r w:rsidRPr="004E56B5">
        <w:rPr>
          <w:b/>
          <w:bCs/>
          <w:sz w:val="26"/>
          <w:szCs w:val="26"/>
        </w:rPr>
        <w:t>контрольно</w:t>
      </w:r>
      <w:proofErr w:type="spellEnd"/>
      <w:r w:rsidRPr="004E56B5">
        <w:rPr>
          <w:b/>
          <w:bCs/>
          <w:sz w:val="26"/>
          <w:szCs w:val="26"/>
        </w:rPr>
        <w:t xml:space="preserve"> – счетного органа муниципального района «Ферзиковский район»</w:t>
      </w:r>
    </w:p>
    <w:p w:rsidR="004E56B5" w:rsidRDefault="004E56B5" w:rsidP="004E56B5">
      <w:pPr>
        <w:jc w:val="center"/>
        <w:rPr>
          <w:b/>
          <w:bCs/>
          <w:sz w:val="26"/>
          <w:szCs w:val="26"/>
        </w:rPr>
      </w:pPr>
    </w:p>
    <w:p w:rsidR="004E56B5" w:rsidRPr="00FD7C30" w:rsidRDefault="004E56B5" w:rsidP="00FD7C30">
      <w:pPr>
        <w:pStyle w:val="ConsPlusNormal0"/>
        <w:numPr>
          <w:ilvl w:val="0"/>
          <w:numId w:val="21"/>
        </w:numPr>
        <w:ind w:left="0" w:firstLine="851"/>
        <w:jc w:val="both"/>
        <w:rPr>
          <w:bCs/>
          <w:sz w:val="26"/>
          <w:szCs w:val="26"/>
        </w:rPr>
      </w:pPr>
      <w:r w:rsidRPr="00FD7C30">
        <w:rPr>
          <w:sz w:val="26"/>
          <w:szCs w:val="26"/>
        </w:rPr>
        <w:t xml:space="preserve">Настоящий Порядок устанавливает процедуру рассмотрения кандидатур на муниципальные должности председателя, заместителя председателя и аудиторов </w:t>
      </w:r>
      <w:proofErr w:type="spellStart"/>
      <w:r w:rsidRPr="00FD7C30">
        <w:rPr>
          <w:bCs/>
          <w:sz w:val="26"/>
          <w:szCs w:val="26"/>
        </w:rPr>
        <w:t>контрольно</w:t>
      </w:r>
      <w:proofErr w:type="spellEnd"/>
      <w:r w:rsidRPr="00FD7C30">
        <w:rPr>
          <w:bCs/>
          <w:sz w:val="26"/>
          <w:szCs w:val="26"/>
        </w:rPr>
        <w:t xml:space="preserve"> – счетного органа муниципального района «Ферзиковский район» </w:t>
      </w:r>
      <w:r w:rsidRPr="00FD7C30">
        <w:rPr>
          <w:sz w:val="26"/>
          <w:szCs w:val="26"/>
        </w:rPr>
        <w:t>для представления их к назначению на заседании Районного Собрания муниципального района «Ферзиковский район».</w:t>
      </w:r>
    </w:p>
    <w:p w:rsidR="004E56B5" w:rsidRPr="00FD7C30" w:rsidRDefault="004E56B5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Предложения о кандидатуре на должность председателя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 могут вноситься в </w:t>
      </w:r>
      <w:proofErr w:type="gramStart"/>
      <w:r w:rsidRPr="00FD7C30">
        <w:rPr>
          <w:rFonts w:cs="Calibri"/>
          <w:bCs/>
          <w:sz w:val="26"/>
          <w:szCs w:val="26"/>
          <w:lang w:eastAsia="en-US"/>
        </w:rPr>
        <w:t>Районное</w:t>
      </w:r>
      <w:proofErr w:type="gramEnd"/>
      <w:r w:rsidRPr="00FD7C30">
        <w:rPr>
          <w:rFonts w:cs="Calibri"/>
          <w:bCs/>
          <w:sz w:val="26"/>
          <w:szCs w:val="26"/>
          <w:lang w:eastAsia="en-US"/>
        </w:rPr>
        <w:t xml:space="preserve"> Собрание </w:t>
      </w:r>
      <w:r w:rsidRPr="00FD7C30">
        <w:rPr>
          <w:sz w:val="26"/>
          <w:szCs w:val="26"/>
        </w:rPr>
        <w:t>муниципального района «Ферзиковский район»:</w:t>
      </w:r>
    </w:p>
    <w:p w:rsidR="004E56B5" w:rsidRPr="00FD7C30" w:rsidRDefault="004E56B5" w:rsidP="00FD7C30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>а) Главой муниципального района «Ферзиковский район»;</w:t>
      </w:r>
    </w:p>
    <w:p w:rsidR="004E56B5" w:rsidRDefault="004E56B5" w:rsidP="00FD7C30">
      <w:pPr>
        <w:ind w:firstLine="851"/>
        <w:jc w:val="both"/>
        <w:rPr>
          <w:sz w:val="26"/>
          <w:szCs w:val="26"/>
        </w:rPr>
      </w:pPr>
      <w:r w:rsidRPr="00FD7C30">
        <w:rPr>
          <w:rFonts w:eastAsia="Calibri"/>
          <w:sz w:val="26"/>
          <w:szCs w:val="26"/>
          <w:lang w:eastAsia="en-US"/>
        </w:rPr>
        <w:t xml:space="preserve">б) депутатами </w:t>
      </w:r>
      <w:r w:rsidRPr="00FD7C30">
        <w:rPr>
          <w:rFonts w:cs="Calibri"/>
          <w:bCs/>
          <w:sz w:val="26"/>
          <w:szCs w:val="26"/>
          <w:lang w:eastAsia="en-US"/>
        </w:rPr>
        <w:t xml:space="preserve">Районного Собрания </w:t>
      </w:r>
      <w:r w:rsidRPr="00FD7C30">
        <w:rPr>
          <w:sz w:val="26"/>
          <w:szCs w:val="26"/>
        </w:rPr>
        <w:t>муниципального района «Ферзиковский район»</w:t>
      </w:r>
      <w:r w:rsidRPr="00FD7C30">
        <w:rPr>
          <w:rFonts w:eastAsia="Calibri"/>
          <w:sz w:val="26"/>
          <w:szCs w:val="26"/>
          <w:lang w:eastAsia="en-US"/>
        </w:rPr>
        <w:t xml:space="preserve"> - не менее одной трети от установленного числа депутатов </w:t>
      </w:r>
      <w:r w:rsidRPr="00FD7C30">
        <w:rPr>
          <w:rFonts w:cs="Calibri"/>
          <w:bCs/>
          <w:sz w:val="26"/>
          <w:szCs w:val="26"/>
          <w:lang w:eastAsia="en-US"/>
        </w:rPr>
        <w:t xml:space="preserve">Районного Собрания </w:t>
      </w:r>
      <w:r w:rsidRPr="00FD7C30">
        <w:rPr>
          <w:sz w:val="26"/>
          <w:szCs w:val="26"/>
        </w:rPr>
        <w:t>муниципального района «Ферзиковский район».</w:t>
      </w:r>
    </w:p>
    <w:p w:rsidR="001A6C0D" w:rsidRDefault="001A6C0D" w:rsidP="00FD7C30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Предложения о кандидатуре на должность председателя </w:t>
      </w:r>
      <w:proofErr w:type="spellStart"/>
      <w:r w:rsidRPr="001A6C0D">
        <w:rPr>
          <w:bCs/>
          <w:sz w:val="26"/>
          <w:szCs w:val="26"/>
        </w:rPr>
        <w:t>контрольно</w:t>
      </w:r>
      <w:proofErr w:type="spellEnd"/>
      <w:r w:rsidRPr="001A6C0D">
        <w:rPr>
          <w:bCs/>
          <w:sz w:val="26"/>
          <w:szCs w:val="26"/>
        </w:rPr>
        <w:t xml:space="preserve"> – счетного органа муниципального района «Ферзиковский район»</w:t>
      </w:r>
      <w:r>
        <w:rPr>
          <w:bCs/>
          <w:sz w:val="26"/>
          <w:szCs w:val="26"/>
        </w:rPr>
        <w:t xml:space="preserve"> представляются в </w:t>
      </w:r>
      <w:r w:rsidRPr="00FD7C30">
        <w:rPr>
          <w:rFonts w:cs="Calibri"/>
          <w:bCs/>
          <w:sz w:val="26"/>
          <w:szCs w:val="26"/>
          <w:lang w:eastAsia="en-US"/>
        </w:rPr>
        <w:t xml:space="preserve">Районное Собрание </w:t>
      </w:r>
      <w:r w:rsidRPr="00FD7C30">
        <w:rPr>
          <w:sz w:val="26"/>
          <w:szCs w:val="26"/>
        </w:rPr>
        <w:t>муниципального района «Ферзиковский район»</w:t>
      </w:r>
      <w:r>
        <w:rPr>
          <w:sz w:val="26"/>
          <w:szCs w:val="26"/>
        </w:rPr>
        <w:t xml:space="preserve">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за 45 календарных дней до истечения полномочий действующего председателя </w:t>
      </w:r>
      <w:proofErr w:type="spellStart"/>
      <w:r w:rsidRPr="001A6C0D">
        <w:rPr>
          <w:bCs/>
          <w:sz w:val="26"/>
          <w:szCs w:val="26"/>
        </w:rPr>
        <w:t>контрольно</w:t>
      </w:r>
      <w:proofErr w:type="spellEnd"/>
      <w:r w:rsidRPr="001A6C0D">
        <w:rPr>
          <w:bCs/>
          <w:sz w:val="26"/>
          <w:szCs w:val="26"/>
        </w:rPr>
        <w:t xml:space="preserve"> – счетного органа муниципального района «Ферзиковский район»</w:t>
      </w:r>
      <w:r>
        <w:rPr>
          <w:bCs/>
          <w:sz w:val="26"/>
          <w:szCs w:val="26"/>
        </w:rPr>
        <w:t>.</w:t>
      </w:r>
    </w:p>
    <w:p w:rsidR="004E56B5" w:rsidRPr="00FD7C30" w:rsidRDefault="004E56B5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Кандидатура на должность заместителя председателя, аудитора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</w:t>
      </w:r>
      <w:r w:rsidRPr="00FD7C30">
        <w:rPr>
          <w:rFonts w:eastAsia="Calibri"/>
          <w:sz w:val="26"/>
          <w:szCs w:val="26"/>
          <w:lang w:eastAsia="en-US"/>
        </w:rPr>
        <w:t xml:space="preserve"> вносится в </w:t>
      </w:r>
      <w:r w:rsidRPr="00FD7C30">
        <w:rPr>
          <w:rFonts w:cs="Calibri"/>
          <w:bCs/>
          <w:sz w:val="26"/>
          <w:szCs w:val="26"/>
          <w:lang w:eastAsia="en-US"/>
        </w:rPr>
        <w:t xml:space="preserve">Районное Собрание </w:t>
      </w:r>
      <w:r w:rsidRPr="00FD7C30">
        <w:rPr>
          <w:sz w:val="26"/>
          <w:szCs w:val="26"/>
        </w:rPr>
        <w:t xml:space="preserve">муниципального района «Ферзиковский район» </w:t>
      </w:r>
      <w:r w:rsidRPr="00FD7C30">
        <w:rPr>
          <w:rFonts w:eastAsia="Calibri"/>
          <w:sz w:val="26"/>
          <w:szCs w:val="26"/>
          <w:lang w:eastAsia="en-US"/>
        </w:rPr>
        <w:t xml:space="preserve">председателем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</w:t>
      </w:r>
      <w:r w:rsidR="001A6C0D">
        <w:rPr>
          <w:rFonts w:cs="Calibri"/>
          <w:bCs/>
          <w:sz w:val="26"/>
          <w:szCs w:val="26"/>
          <w:lang w:eastAsia="en-US"/>
        </w:rPr>
        <w:t xml:space="preserve"> не </w:t>
      </w:r>
      <w:proofErr w:type="gramStart"/>
      <w:r w:rsidR="001A6C0D">
        <w:rPr>
          <w:rFonts w:cs="Calibri"/>
          <w:bCs/>
          <w:sz w:val="26"/>
          <w:szCs w:val="26"/>
          <w:lang w:eastAsia="en-US"/>
        </w:rPr>
        <w:t>позднее</w:t>
      </w:r>
      <w:proofErr w:type="gramEnd"/>
      <w:r w:rsidR="001A6C0D">
        <w:rPr>
          <w:rFonts w:cs="Calibri"/>
          <w:bCs/>
          <w:sz w:val="26"/>
          <w:szCs w:val="26"/>
          <w:lang w:eastAsia="en-US"/>
        </w:rPr>
        <w:t xml:space="preserve"> чем за 45 календарных дней до истечения срока их полномочий.</w:t>
      </w:r>
    </w:p>
    <w:p w:rsidR="004E56B5" w:rsidRPr="00FD7C30" w:rsidRDefault="004E56B5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Субъект, обладающий правом внесения предложений о кандидатурах на должности председателя, заместителя председателя и аудиторов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</w:t>
      </w:r>
      <w:r w:rsidRPr="00FD7C30">
        <w:rPr>
          <w:rFonts w:eastAsia="Calibri"/>
          <w:sz w:val="26"/>
          <w:szCs w:val="26"/>
          <w:lang w:eastAsia="en-US"/>
        </w:rPr>
        <w:t xml:space="preserve">, направляет соответствующее представление (ходатайство) на кандидата </w:t>
      </w:r>
      <w:proofErr w:type="gramStart"/>
      <w:r w:rsidRPr="00FD7C30">
        <w:rPr>
          <w:rFonts w:eastAsia="Calibri"/>
          <w:sz w:val="26"/>
          <w:szCs w:val="26"/>
          <w:lang w:eastAsia="en-US"/>
        </w:rPr>
        <w:t>в</w:t>
      </w:r>
      <w:proofErr w:type="gramEnd"/>
      <w:r w:rsidRPr="00FD7C30">
        <w:rPr>
          <w:rFonts w:eastAsia="Calibri"/>
          <w:sz w:val="26"/>
          <w:szCs w:val="26"/>
          <w:lang w:eastAsia="en-US"/>
        </w:rPr>
        <w:t xml:space="preserve"> </w:t>
      </w:r>
      <w:r w:rsidRPr="00FD7C30">
        <w:rPr>
          <w:rFonts w:cs="Calibri"/>
          <w:bCs/>
          <w:sz w:val="26"/>
          <w:szCs w:val="26"/>
          <w:lang w:eastAsia="en-US"/>
        </w:rPr>
        <w:t xml:space="preserve">Районное Собрание </w:t>
      </w:r>
      <w:r w:rsidRPr="00FD7C30">
        <w:rPr>
          <w:sz w:val="26"/>
          <w:szCs w:val="26"/>
        </w:rPr>
        <w:t>муниципального района «Ферзиковский район»</w:t>
      </w:r>
      <w:r w:rsidRPr="00FD7C30">
        <w:rPr>
          <w:rFonts w:eastAsia="Calibri"/>
          <w:sz w:val="26"/>
          <w:szCs w:val="26"/>
          <w:lang w:eastAsia="en-US"/>
        </w:rPr>
        <w:t>.</w:t>
      </w:r>
    </w:p>
    <w:p w:rsidR="004E56B5" w:rsidRPr="00FD7C30" w:rsidRDefault="004E56B5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Вместе с представлением (ходатайством) </w:t>
      </w:r>
      <w:r w:rsidR="00AA726C" w:rsidRPr="00FD7C30">
        <w:rPr>
          <w:rFonts w:eastAsia="Calibri"/>
          <w:sz w:val="26"/>
          <w:szCs w:val="26"/>
          <w:lang w:eastAsia="en-US"/>
        </w:rPr>
        <w:t xml:space="preserve">о назначении кандидата на должность председателя, заместителя председателя и аудиторов </w:t>
      </w:r>
      <w:proofErr w:type="spellStart"/>
      <w:r w:rsidR="00AA726C"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="00AA726C"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 </w:t>
      </w:r>
      <w:r w:rsidR="00AA726C" w:rsidRPr="00FD7C30">
        <w:rPr>
          <w:rFonts w:eastAsia="Calibri"/>
          <w:sz w:val="26"/>
          <w:szCs w:val="26"/>
          <w:lang w:eastAsia="en-US"/>
        </w:rPr>
        <w:t xml:space="preserve">в </w:t>
      </w:r>
      <w:proofErr w:type="gramStart"/>
      <w:r w:rsidR="00AA726C" w:rsidRPr="00FD7C30">
        <w:rPr>
          <w:rFonts w:cs="Calibri"/>
          <w:bCs/>
          <w:sz w:val="26"/>
          <w:szCs w:val="26"/>
          <w:lang w:eastAsia="en-US"/>
        </w:rPr>
        <w:t>Районное</w:t>
      </w:r>
      <w:proofErr w:type="gramEnd"/>
      <w:r w:rsidR="00AA726C" w:rsidRPr="00FD7C30">
        <w:rPr>
          <w:rFonts w:cs="Calibri"/>
          <w:bCs/>
          <w:sz w:val="26"/>
          <w:szCs w:val="26"/>
          <w:lang w:eastAsia="en-US"/>
        </w:rPr>
        <w:t xml:space="preserve"> Собрание </w:t>
      </w:r>
      <w:r w:rsidR="00AA726C" w:rsidRPr="00FD7C30">
        <w:rPr>
          <w:sz w:val="26"/>
          <w:szCs w:val="26"/>
        </w:rPr>
        <w:t>муниципального района «Ферзиковский район» направляются следующие документы: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а) заявление кандидата с просьбой о назначении на муниципальную должность председателя, заместителя председателя и аудиторов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район»;</w:t>
      </w:r>
    </w:p>
    <w:p w:rsidR="00AA726C" w:rsidRPr="00FD7C30" w:rsidRDefault="00AA726C" w:rsidP="00FD7C30">
      <w:pPr>
        <w:ind w:firstLine="851"/>
        <w:jc w:val="both"/>
        <w:rPr>
          <w:sz w:val="26"/>
          <w:szCs w:val="26"/>
        </w:rPr>
      </w:pPr>
      <w:r w:rsidRPr="00FD7C30">
        <w:rPr>
          <w:rFonts w:cs="Calibri"/>
          <w:bCs/>
          <w:sz w:val="26"/>
          <w:szCs w:val="26"/>
          <w:lang w:eastAsia="en-US"/>
        </w:rPr>
        <w:t xml:space="preserve">б) </w:t>
      </w:r>
      <w:r w:rsidRPr="00FD7C30">
        <w:rPr>
          <w:sz w:val="26"/>
          <w:szCs w:val="26"/>
        </w:rPr>
        <w:t>автобиография кандидата;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lastRenderedPageBreak/>
        <w:t>в) заполненная и подписанная кандидатом анкета по форме, установленной распоряжением Правительства Российской Федерации от 26.05.2005 N 667-р;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г) копия паспорта кандидата;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д) копии документов, подтверждающих наличие высшего образования и квалификацию кандидата;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е) копия трудовой книжки кандидата (за исключением случаев, когда трудовой договор (контракт) заключается впервые) либо иные документы, подтверждающие трудовую (служебную) деятельность и квалификацию кандидата;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ж) справка о наличии (отсутствии) судимости и (или) факта уголовного преследования либо о прекращении уголовного преследования в отношении кандидата;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з) сведения о доходах, об имуществе и обязательствах имущественного характера кандидата, а также сведения о доходах, об имуществе и обязательствах имущественного характера его супруги (супруга) и несовершеннолетних детей;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и) копия страхового свидетельства обязательного пенсионного страхования кандидата (за исключением случаев, когда трудовой договор (контракт) заключается впервые);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к) копия свидетельства о постановке физического лица на учет в налоговом органе по месту жительства на территории Российской Федерации;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л) копия документов воинского учета - для военнообязанных и лиц, подлежащих призыву на военную службу;</w:t>
      </w:r>
    </w:p>
    <w:p w:rsidR="00AA726C" w:rsidRPr="00FD7C30" w:rsidRDefault="00AA726C" w:rsidP="00FD7C30">
      <w:pPr>
        <w:ind w:firstLine="851"/>
        <w:jc w:val="both"/>
        <w:rPr>
          <w:rFonts w:cs="Calibri"/>
          <w:bCs/>
          <w:sz w:val="26"/>
          <w:szCs w:val="26"/>
          <w:lang w:eastAsia="en-US"/>
        </w:rPr>
      </w:pPr>
      <w:r w:rsidRPr="00FD7C30">
        <w:rPr>
          <w:rFonts w:cs="Calibri"/>
          <w:bCs/>
          <w:sz w:val="26"/>
          <w:szCs w:val="26"/>
          <w:lang w:eastAsia="en-US"/>
        </w:rPr>
        <w:t>м) заявление о согласии кандидата на обработку персональных данных в порядке, предусмотренном Федеральным законом от 27.07.2006 №152-ФЗ «О персональных данных».</w:t>
      </w:r>
    </w:p>
    <w:p w:rsidR="00AA726C" w:rsidRPr="00FD7C30" w:rsidRDefault="00FD7C30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К</w:t>
      </w:r>
      <w:r w:rsidR="00AA726C" w:rsidRPr="00FD7C30">
        <w:rPr>
          <w:rFonts w:eastAsia="Calibri"/>
          <w:sz w:val="26"/>
          <w:szCs w:val="26"/>
          <w:lang w:eastAsia="en-US"/>
        </w:rPr>
        <w:t>омиссия Районного Собрания муниципального района Ферзиковский район» по бюджету, финансам и налогам рассматривает представленные на кандидата документы. При рассмотрении документов на кандидата комиссия Районного Собрания муниципального района Ферзиковский район» по бюджету, финансам и налогам вправе проверить достоверность представленных сведений.</w:t>
      </w:r>
    </w:p>
    <w:p w:rsidR="004E56B5" w:rsidRPr="00FD7C30" w:rsidRDefault="006475E0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b/>
          <w:sz w:val="26"/>
          <w:szCs w:val="26"/>
          <w:lang w:eastAsia="en-US"/>
        </w:rPr>
      </w:pPr>
      <w:proofErr w:type="gramStart"/>
      <w:r w:rsidRPr="00FD7C30">
        <w:rPr>
          <w:rFonts w:eastAsia="Calibri"/>
          <w:sz w:val="26"/>
          <w:szCs w:val="26"/>
          <w:lang w:eastAsia="en-US"/>
        </w:rPr>
        <w:t xml:space="preserve">На основании рассмотрения представленных на кандидата документов комиссия Районного Собрания муниципального района Ферзиковский район» по бюджету, финансам и налогам готовит заключение о соответствии кандидата квалификационным требованиям к замещению должности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район», а также об отсутствии у кандидата запретов и ограничений, предусмотренных законодательством и препятствующих замещению должности председателя, заместителя председателя, аудитора </w:t>
      </w:r>
      <w:proofErr w:type="spellStart"/>
      <w:r w:rsidRPr="00FD7C30">
        <w:rPr>
          <w:rFonts w:cs="Calibri"/>
          <w:bCs/>
          <w:sz w:val="26"/>
          <w:szCs w:val="26"/>
          <w:lang w:eastAsia="en-US"/>
        </w:rPr>
        <w:t>контрольно</w:t>
      </w:r>
      <w:proofErr w:type="spellEnd"/>
      <w:proofErr w:type="gramEnd"/>
      <w:r w:rsidRPr="00FD7C30">
        <w:rPr>
          <w:rFonts w:cs="Calibri"/>
          <w:bCs/>
          <w:sz w:val="26"/>
          <w:szCs w:val="26"/>
          <w:lang w:eastAsia="en-US"/>
        </w:rPr>
        <w:t xml:space="preserve"> – счетного органа муниципального района «Ферзиковский район».</w:t>
      </w:r>
    </w:p>
    <w:p w:rsidR="006475E0" w:rsidRPr="00FD7C30" w:rsidRDefault="006475E0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FD7C30">
        <w:rPr>
          <w:rFonts w:eastAsia="Calibri"/>
          <w:sz w:val="26"/>
          <w:szCs w:val="26"/>
          <w:lang w:eastAsia="en-US"/>
        </w:rPr>
        <w:t xml:space="preserve">В случае внесения в Районное Собрание муниципального района «Ферзиковский район» двух и более кандидатур на должность председателя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 комиссия Районного Собрания муниципального района Ферзиковский район» по бюджету, финансам и налогам составляет заключение по рассмотренным комитетом кандидатурам, в которое включаются следующие сведения:</w:t>
      </w:r>
      <w:proofErr w:type="gramEnd"/>
    </w:p>
    <w:p w:rsidR="006475E0" w:rsidRPr="00FD7C30" w:rsidRDefault="006475E0" w:rsidP="00FD7C30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- об общем количестве кандидатов на должность председателя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район»;</w:t>
      </w:r>
    </w:p>
    <w:p w:rsidR="006475E0" w:rsidRPr="00FD7C30" w:rsidRDefault="006475E0" w:rsidP="00FD7C30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>- о соответствии представленных на кандидатов документов требованиям действующего законодательства;</w:t>
      </w:r>
    </w:p>
    <w:p w:rsidR="006475E0" w:rsidRPr="00FD7C30" w:rsidRDefault="006475E0" w:rsidP="00FD7C30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lastRenderedPageBreak/>
        <w:t xml:space="preserve">- о соответствии кандидатов квалификационным требованиям к замещению должности председателя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район»;</w:t>
      </w:r>
    </w:p>
    <w:p w:rsidR="006475E0" w:rsidRPr="00FD7C30" w:rsidRDefault="006475E0" w:rsidP="00FD7C30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- об отсутствии запретов и ограничений, предусмотренных законодательством и препятствующих замещению должности председателя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район».</w:t>
      </w:r>
    </w:p>
    <w:p w:rsidR="006475E0" w:rsidRPr="00FD7C30" w:rsidRDefault="006475E0" w:rsidP="00FD7C30">
      <w:pPr>
        <w:pStyle w:val="a7"/>
        <w:numPr>
          <w:ilvl w:val="0"/>
          <w:numId w:val="21"/>
        </w:numPr>
        <w:ind w:left="0" w:firstLine="851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FD7C30">
        <w:rPr>
          <w:rFonts w:eastAsia="Calibri"/>
          <w:sz w:val="26"/>
          <w:szCs w:val="26"/>
          <w:lang w:eastAsia="en-US"/>
        </w:rPr>
        <w:t xml:space="preserve">В случае внесения в Районное Собрание муниципального района «Ферзиковский район» двух и более кандидатур на должность председателя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 комиссия Районного Собрания муниципального района Ферзиковский район» по бюджету, финансам и налогам вправе указать кандидата, которому по результатам оценки документов члены комиссии выразили свое предпочтение.</w:t>
      </w:r>
      <w:proofErr w:type="gramEnd"/>
    </w:p>
    <w:p w:rsidR="006475E0" w:rsidRPr="00FD7C30" w:rsidRDefault="006475E0" w:rsidP="00FD7C30">
      <w:pPr>
        <w:pStyle w:val="a7"/>
        <w:numPr>
          <w:ilvl w:val="0"/>
          <w:numId w:val="21"/>
        </w:numPr>
        <w:tabs>
          <w:tab w:val="left" w:pos="993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FD7C30">
        <w:rPr>
          <w:rFonts w:eastAsia="Calibri"/>
          <w:sz w:val="26"/>
          <w:szCs w:val="26"/>
          <w:lang w:eastAsia="en-US"/>
        </w:rPr>
        <w:t xml:space="preserve">Заключение о соответствии кандидата квалификационным требованиям к замещению должности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район», а также об отсутствии у кандидата запретов и ограничений, предусмотренных законодательством и препятствующих замещению должности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район», в течение двух дней с момента его подписания направляется в Районное Собрание муниципального района</w:t>
      </w:r>
      <w:proofErr w:type="gramEnd"/>
      <w:r w:rsidRPr="00FD7C30">
        <w:rPr>
          <w:rFonts w:eastAsia="Calibri"/>
          <w:sz w:val="26"/>
          <w:szCs w:val="26"/>
          <w:lang w:eastAsia="en-US"/>
        </w:rPr>
        <w:t xml:space="preserve"> «Ферзиковский район».</w:t>
      </w:r>
    </w:p>
    <w:p w:rsidR="00FD7C30" w:rsidRPr="00FD7C30" w:rsidRDefault="006475E0" w:rsidP="00FD7C30">
      <w:pPr>
        <w:pStyle w:val="a7"/>
        <w:numPr>
          <w:ilvl w:val="0"/>
          <w:numId w:val="21"/>
        </w:numPr>
        <w:tabs>
          <w:tab w:val="left" w:pos="993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Кандидатуры на должность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 рассматриваются на заседании Районного Собрания муниципального района «Ферзиковский район».</w:t>
      </w:r>
      <w:r w:rsidR="00FD7C30" w:rsidRPr="00FD7C30">
        <w:rPr>
          <w:rFonts w:eastAsia="Calibri"/>
          <w:sz w:val="26"/>
          <w:szCs w:val="26"/>
          <w:lang w:eastAsia="en-US"/>
        </w:rPr>
        <w:t xml:space="preserve"> </w:t>
      </w:r>
    </w:p>
    <w:p w:rsidR="00FD7C30" w:rsidRPr="00FD7C30" w:rsidRDefault="006475E0" w:rsidP="00FD7C30">
      <w:pPr>
        <w:pStyle w:val="a7"/>
        <w:tabs>
          <w:tab w:val="left" w:pos="993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Глава муниципального района «Ферзиковский район» на заседании Районного Собрания муниципального района «Ферзиковский район» информирует депутатов о соответствии кандидата на замещение должности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 установленным квалификационным требованиям.</w:t>
      </w:r>
      <w:r w:rsidR="00FD7C30" w:rsidRPr="00FD7C30">
        <w:rPr>
          <w:rFonts w:eastAsia="Calibri"/>
          <w:sz w:val="26"/>
          <w:szCs w:val="26"/>
          <w:lang w:eastAsia="en-US"/>
        </w:rPr>
        <w:t xml:space="preserve"> </w:t>
      </w:r>
    </w:p>
    <w:p w:rsidR="006475E0" w:rsidRPr="00FD7C30" w:rsidRDefault="006475E0" w:rsidP="00FD7C30">
      <w:pPr>
        <w:pStyle w:val="a7"/>
        <w:tabs>
          <w:tab w:val="left" w:pos="993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FD7C30">
        <w:rPr>
          <w:rFonts w:eastAsia="Calibri"/>
          <w:sz w:val="26"/>
          <w:szCs w:val="26"/>
          <w:lang w:eastAsia="en-US"/>
        </w:rPr>
        <w:t xml:space="preserve">Назначение на должность председателя, заместителя председателя, аудитора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контрольно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– счетного органа муниципального района «Ферзиковский район» осуществляется в порядке, определенным нормативно – правовым актом </w:t>
      </w:r>
      <w:proofErr w:type="spellStart"/>
      <w:r w:rsidRPr="00FD7C30">
        <w:rPr>
          <w:rFonts w:eastAsia="Calibri"/>
          <w:sz w:val="26"/>
          <w:szCs w:val="26"/>
          <w:lang w:eastAsia="en-US"/>
        </w:rPr>
        <w:t>Районого</w:t>
      </w:r>
      <w:proofErr w:type="spellEnd"/>
      <w:r w:rsidRPr="00FD7C30">
        <w:rPr>
          <w:rFonts w:eastAsia="Calibri"/>
          <w:sz w:val="26"/>
          <w:szCs w:val="26"/>
          <w:lang w:eastAsia="en-US"/>
        </w:rPr>
        <w:t xml:space="preserve"> Собрания муниципального района «Ферзиковский район».</w:t>
      </w:r>
    </w:p>
    <w:sectPr w:rsidR="006475E0" w:rsidRPr="00FD7C30" w:rsidSect="00367591">
      <w:headerReference w:type="default" r:id="rId10"/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BDE" w:rsidRDefault="00C14BDE" w:rsidP="00F60D2F">
      <w:r>
        <w:separator/>
      </w:r>
    </w:p>
  </w:endnote>
  <w:endnote w:type="continuationSeparator" w:id="0">
    <w:p w:rsidR="00C14BDE" w:rsidRDefault="00C14BDE" w:rsidP="00F6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BDE" w:rsidRDefault="00C14BDE" w:rsidP="00F60D2F">
      <w:r>
        <w:separator/>
      </w:r>
    </w:p>
  </w:footnote>
  <w:footnote w:type="continuationSeparator" w:id="0">
    <w:p w:rsidR="00C14BDE" w:rsidRDefault="00C14BDE" w:rsidP="00F60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21394"/>
      <w:docPartObj>
        <w:docPartGallery w:val="Page Numbers (Top of Page)"/>
        <w:docPartUnique/>
      </w:docPartObj>
    </w:sdtPr>
    <w:sdtEndPr/>
    <w:sdtContent>
      <w:p w:rsidR="004E56B5" w:rsidRDefault="004E56B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FEB">
          <w:rPr>
            <w:noProof/>
          </w:rPr>
          <w:t>4</w:t>
        </w:r>
        <w:r>
          <w:fldChar w:fldCharType="end"/>
        </w:r>
      </w:p>
    </w:sdtContent>
  </w:sdt>
  <w:p w:rsidR="004E56B5" w:rsidRDefault="004E56B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F3D"/>
    <w:multiLevelType w:val="multilevel"/>
    <w:tmpl w:val="AC140B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1">
    <w:nsid w:val="15A6261B"/>
    <w:multiLevelType w:val="hybridMultilevel"/>
    <w:tmpl w:val="09E626CA"/>
    <w:lvl w:ilvl="0" w:tplc="D97CE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4D6E04"/>
    <w:multiLevelType w:val="hybridMultilevel"/>
    <w:tmpl w:val="984E7FD0"/>
    <w:lvl w:ilvl="0" w:tplc="021E96A4">
      <w:start w:val="1"/>
      <w:numFmt w:val="decimal"/>
      <w:lvlText w:val="2.%1"/>
      <w:lvlJc w:val="left"/>
      <w:pPr>
        <w:ind w:left="5180" w:hanging="360"/>
      </w:pPr>
    </w:lvl>
    <w:lvl w:ilvl="1" w:tplc="04190019">
      <w:start w:val="1"/>
      <w:numFmt w:val="lowerLetter"/>
      <w:lvlText w:val="%2."/>
      <w:lvlJc w:val="left"/>
      <w:pPr>
        <w:ind w:left="5900" w:hanging="360"/>
      </w:pPr>
    </w:lvl>
    <w:lvl w:ilvl="2" w:tplc="0419001B">
      <w:start w:val="1"/>
      <w:numFmt w:val="lowerRoman"/>
      <w:lvlText w:val="%3."/>
      <w:lvlJc w:val="right"/>
      <w:pPr>
        <w:ind w:left="6620" w:hanging="180"/>
      </w:pPr>
    </w:lvl>
    <w:lvl w:ilvl="3" w:tplc="0419000F">
      <w:start w:val="1"/>
      <w:numFmt w:val="decimal"/>
      <w:lvlText w:val="%4."/>
      <w:lvlJc w:val="left"/>
      <w:pPr>
        <w:ind w:left="7340" w:hanging="360"/>
      </w:pPr>
    </w:lvl>
    <w:lvl w:ilvl="4" w:tplc="04190019">
      <w:start w:val="1"/>
      <w:numFmt w:val="lowerLetter"/>
      <w:lvlText w:val="%5."/>
      <w:lvlJc w:val="left"/>
      <w:pPr>
        <w:ind w:left="8060" w:hanging="360"/>
      </w:pPr>
    </w:lvl>
    <w:lvl w:ilvl="5" w:tplc="0419001B">
      <w:start w:val="1"/>
      <w:numFmt w:val="lowerRoman"/>
      <w:lvlText w:val="%6."/>
      <w:lvlJc w:val="right"/>
      <w:pPr>
        <w:ind w:left="8780" w:hanging="180"/>
      </w:pPr>
    </w:lvl>
    <w:lvl w:ilvl="6" w:tplc="0419000F">
      <w:start w:val="1"/>
      <w:numFmt w:val="decimal"/>
      <w:lvlText w:val="%7."/>
      <w:lvlJc w:val="left"/>
      <w:pPr>
        <w:ind w:left="9500" w:hanging="360"/>
      </w:pPr>
    </w:lvl>
    <w:lvl w:ilvl="7" w:tplc="04190019">
      <w:start w:val="1"/>
      <w:numFmt w:val="lowerLetter"/>
      <w:lvlText w:val="%8."/>
      <w:lvlJc w:val="left"/>
      <w:pPr>
        <w:ind w:left="10220" w:hanging="360"/>
      </w:pPr>
    </w:lvl>
    <w:lvl w:ilvl="8" w:tplc="0419001B">
      <w:start w:val="1"/>
      <w:numFmt w:val="lowerRoman"/>
      <w:lvlText w:val="%9."/>
      <w:lvlJc w:val="right"/>
      <w:pPr>
        <w:ind w:left="10940" w:hanging="180"/>
      </w:pPr>
    </w:lvl>
  </w:abstractNum>
  <w:abstractNum w:abstractNumId="3">
    <w:nsid w:val="269E2EE6"/>
    <w:multiLevelType w:val="multilevel"/>
    <w:tmpl w:val="D946055C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4">
    <w:nsid w:val="2FF44E40"/>
    <w:multiLevelType w:val="multilevel"/>
    <w:tmpl w:val="4B1CC684"/>
    <w:lvl w:ilvl="0">
      <w:start w:val="6"/>
      <w:numFmt w:val="decimal"/>
      <w:lvlText w:val="%1."/>
      <w:lvlJc w:val="left"/>
      <w:pPr>
        <w:tabs>
          <w:tab w:val="num" w:pos="930"/>
        </w:tabs>
        <w:ind w:left="930" w:hanging="39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5">
    <w:nsid w:val="30D47900"/>
    <w:multiLevelType w:val="hybridMultilevel"/>
    <w:tmpl w:val="0A467584"/>
    <w:lvl w:ilvl="0" w:tplc="897CC5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DE11E9"/>
    <w:multiLevelType w:val="hybridMultilevel"/>
    <w:tmpl w:val="7BCA5C4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500C5"/>
    <w:multiLevelType w:val="multilevel"/>
    <w:tmpl w:val="DA18806A"/>
    <w:lvl w:ilvl="0">
      <w:start w:val="1"/>
      <w:numFmt w:val="decimal"/>
      <w:lvlText w:val="%1.1"/>
      <w:lvlJc w:val="left"/>
      <w:pPr>
        <w:tabs>
          <w:tab w:val="num" w:pos="1260"/>
        </w:tabs>
        <w:ind w:left="1260" w:hanging="360"/>
      </w:pPr>
      <w:rPr>
        <w:b w:val="0"/>
      </w:rPr>
    </w:lvl>
    <w:lvl w:ilvl="1">
      <w:start w:val="1"/>
      <w:numFmt w:val="decimal"/>
      <w:lvlText w:val="5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8">
    <w:nsid w:val="447B640E"/>
    <w:multiLevelType w:val="hybridMultilevel"/>
    <w:tmpl w:val="DA18433C"/>
    <w:lvl w:ilvl="0" w:tplc="C3A4F8E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475326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DA17E3"/>
    <w:multiLevelType w:val="hybridMultilevel"/>
    <w:tmpl w:val="D1D690C0"/>
    <w:lvl w:ilvl="0" w:tplc="E08E5FE8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625E7603"/>
    <w:multiLevelType w:val="multilevel"/>
    <w:tmpl w:val="54FA62B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3">
    <w:nsid w:val="6C8509CE"/>
    <w:multiLevelType w:val="hybridMultilevel"/>
    <w:tmpl w:val="97227496"/>
    <w:lvl w:ilvl="0" w:tplc="A900DE26">
      <w:start w:val="1"/>
      <w:numFmt w:val="decimal"/>
      <w:lvlText w:val="%1."/>
      <w:lvlJc w:val="left"/>
      <w:pPr>
        <w:ind w:left="12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777F138F"/>
    <w:multiLevelType w:val="multilevel"/>
    <w:tmpl w:val="CC403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8482A0B"/>
    <w:multiLevelType w:val="hybridMultilevel"/>
    <w:tmpl w:val="C3562B26"/>
    <w:lvl w:ilvl="0" w:tplc="9670B2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706B5D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F595CE0"/>
    <w:multiLevelType w:val="multilevel"/>
    <w:tmpl w:val="7326E68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6"/>
  </w:num>
  <w:num w:numId="17">
    <w:abstractNumId w:val="1"/>
  </w:num>
  <w:num w:numId="18">
    <w:abstractNumId w:val="6"/>
  </w:num>
  <w:num w:numId="19">
    <w:abstractNumId w:val="16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F8"/>
    <w:rsid w:val="000064F6"/>
    <w:rsid w:val="00006ED8"/>
    <w:rsid w:val="00017CC6"/>
    <w:rsid w:val="000261AF"/>
    <w:rsid w:val="00032B20"/>
    <w:rsid w:val="00040E9B"/>
    <w:rsid w:val="000434AE"/>
    <w:rsid w:val="0005796C"/>
    <w:rsid w:val="000616D0"/>
    <w:rsid w:val="00075462"/>
    <w:rsid w:val="00087FA0"/>
    <w:rsid w:val="00096901"/>
    <w:rsid w:val="000A0085"/>
    <w:rsid w:val="000C2E8E"/>
    <w:rsid w:val="000C690A"/>
    <w:rsid w:val="000D438D"/>
    <w:rsid w:val="000F1498"/>
    <w:rsid w:val="000F3940"/>
    <w:rsid w:val="00100AF4"/>
    <w:rsid w:val="00103C01"/>
    <w:rsid w:val="00117B82"/>
    <w:rsid w:val="0015056C"/>
    <w:rsid w:val="00153217"/>
    <w:rsid w:val="0017240D"/>
    <w:rsid w:val="001817B6"/>
    <w:rsid w:val="001854C7"/>
    <w:rsid w:val="00185AED"/>
    <w:rsid w:val="00196AD7"/>
    <w:rsid w:val="001A358D"/>
    <w:rsid w:val="001A3DFB"/>
    <w:rsid w:val="001A6C0D"/>
    <w:rsid w:val="001B1D20"/>
    <w:rsid w:val="001B5B60"/>
    <w:rsid w:val="001D0287"/>
    <w:rsid w:val="001D07C2"/>
    <w:rsid w:val="001F2FEB"/>
    <w:rsid w:val="00200EE8"/>
    <w:rsid w:val="0021492A"/>
    <w:rsid w:val="00226206"/>
    <w:rsid w:val="00230EAE"/>
    <w:rsid w:val="002457BA"/>
    <w:rsid w:val="00277025"/>
    <w:rsid w:val="0028167A"/>
    <w:rsid w:val="00283B64"/>
    <w:rsid w:val="00290CB5"/>
    <w:rsid w:val="00296DEF"/>
    <w:rsid w:val="002A115D"/>
    <w:rsid w:val="002A62CA"/>
    <w:rsid w:val="002B4901"/>
    <w:rsid w:val="002C0CAF"/>
    <w:rsid w:val="002D098C"/>
    <w:rsid w:val="002E49FA"/>
    <w:rsid w:val="002F1AF8"/>
    <w:rsid w:val="002F2F2C"/>
    <w:rsid w:val="002F430B"/>
    <w:rsid w:val="00302E2C"/>
    <w:rsid w:val="00320A22"/>
    <w:rsid w:val="00342E52"/>
    <w:rsid w:val="00356E45"/>
    <w:rsid w:val="00367591"/>
    <w:rsid w:val="00376280"/>
    <w:rsid w:val="003A0C73"/>
    <w:rsid w:val="003A4AA0"/>
    <w:rsid w:val="003B27F5"/>
    <w:rsid w:val="003B67CE"/>
    <w:rsid w:val="003D2FCF"/>
    <w:rsid w:val="003D6556"/>
    <w:rsid w:val="003D7848"/>
    <w:rsid w:val="003E6EFE"/>
    <w:rsid w:val="003F1AA4"/>
    <w:rsid w:val="00425500"/>
    <w:rsid w:val="0043149C"/>
    <w:rsid w:val="00442E5E"/>
    <w:rsid w:val="004529AD"/>
    <w:rsid w:val="00495DE0"/>
    <w:rsid w:val="004B7244"/>
    <w:rsid w:val="004C5C11"/>
    <w:rsid w:val="004D0149"/>
    <w:rsid w:val="004E56B5"/>
    <w:rsid w:val="004F0E2C"/>
    <w:rsid w:val="004F10F9"/>
    <w:rsid w:val="00502363"/>
    <w:rsid w:val="005033DB"/>
    <w:rsid w:val="00517B98"/>
    <w:rsid w:val="00517D61"/>
    <w:rsid w:val="00520394"/>
    <w:rsid w:val="005238B4"/>
    <w:rsid w:val="00527796"/>
    <w:rsid w:val="005324E8"/>
    <w:rsid w:val="00571662"/>
    <w:rsid w:val="00591A3B"/>
    <w:rsid w:val="005B3BC1"/>
    <w:rsid w:val="005B68ED"/>
    <w:rsid w:val="005C265E"/>
    <w:rsid w:val="00601055"/>
    <w:rsid w:val="00601864"/>
    <w:rsid w:val="00611495"/>
    <w:rsid w:val="00615355"/>
    <w:rsid w:val="00616F45"/>
    <w:rsid w:val="0064188B"/>
    <w:rsid w:val="006475E0"/>
    <w:rsid w:val="0065463B"/>
    <w:rsid w:val="0065714F"/>
    <w:rsid w:val="0066409B"/>
    <w:rsid w:val="006705C0"/>
    <w:rsid w:val="006830E5"/>
    <w:rsid w:val="006A3206"/>
    <w:rsid w:val="006B0523"/>
    <w:rsid w:val="006B1212"/>
    <w:rsid w:val="006B568F"/>
    <w:rsid w:val="006C1889"/>
    <w:rsid w:val="006C6C0A"/>
    <w:rsid w:val="006D2BD6"/>
    <w:rsid w:val="006E0383"/>
    <w:rsid w:val="006E36DF"/>
    <w:rsid w:val="006F1A58"/>
    <w:rsid w:val="006F5159"/>
    <w:rsid w:val="00702B04"/>
    <w:rsid w:val="0071223D"/>
    <w:rsid w:val="0071308E"/>
    <w:rsid w:val="007144F7"/>
    <w:rsid w:val="00715D25"/>
    <w:rsid w:val="00726511"/>
    <w:rsid w:val="00730A81"/>
    <w:rsid w:val="00744CD7"/>
    <w:rsid w:val="00747345"/>
    <w:rsid w:val="007502DD"/>
    <w:rsid w:val="00773866"/>
    <w:rsid w:val="00775ACC"/>
    <w:rsid w:val="00780898"/>
    <w:rsid w:val="00781CA8"/>
    <w:rsid w:val="00782D71"/>
    <w:rsid w:val="00783CC5"/>
    <w:rsid w:val="0078520F"/>
    <w:rsid w:val="0078539A"/>
    <w:rsid w:val="00785B08"/>
    <w:rsid w:val="00790BEF"/>
    <w:rsid w:val="00792CCE"/>
    <w:rsid w:val="007C5A20"/>
    <w:rsid w:val="007C6638"/>
    <w:rsid w:val="007D1A84"/>
    <w:rsid w:val="007D3FFF"/>
    <w:rsid w:val="007E5C56"/>
    <w:rsid w:val="007F51DC"/>
    <w:rsid w:val="0080205E"/>
    <w:rsid w:val="00811AF6"/>
    <w:rsid w:val="00874168"/>
    <w:rsid w:val="008854F1"/>
    <w:rsid w:val="00886BDB"/>
    <w:rsid w:val="0089714C"/>
    <w:rsid w:val="008A11D1"/>
    <w:rsid w:val="008B46B5"/>
    <w:rsid w:val="008D5A83"/>
    <w:rsid w:val="008F03E1"/>
    <w:rsid w:val="009066B2"/>
    <w:rsid w:val="009239E8"/>
    <w:rsid w:val="0095425E"/>
    <w:rsid w:val="009A0328"/>
    <w:rsid w:val="009A6280"/>
    <w:rsid w:val="009B6697"/>
    <w:rsid w:val="009E2115"/>
    <w:rsid w:val="009E2766"/>
    <w:rsid w:val="009F4A6B"/>
    <w:rsid w:val="00A002DE"/>
    <w:rsid w:val="00A04AD5"/>
    <w:rsid w:val="00A255E3"/>
    <w:rsid w:val="00A562FB"/>
    <w:rsid w:val="00A6186B"/>
    <w:rsid w:val="00A646EF"/>
    <w:rsid w:val="00A841B6"/>
    <w:rsid w:val="00A8542A"/>
    <w:rsid w:val="00AA726C"/>
    <w:rsid w:val="00AB334B"/>
    <w:rsid w:val="00AC6D3C"/>
    <w:rsid w:val="00AD083E"/>
    <w:rsid w:val="00B0572C"/>
    <w:rsid w:val="00B20267"/>
    <w:rsid w:val="00B22C56"/>
    <w:rsid w:val="00B261A9"/>
    <w:rsid w:val="00B31E63"/>
    <w:rsid w:val="00B3347C"/>
    <w:rsid w:val="00B35DB3"/>
    <w:rsid w:val="00B41156"/>
    <w:rsid w:val="00B6248D"/>
    <w:rsid w:val="00B65CCE"/>
    <w:rsid w:val="00B76FE7"/>
    <w:rsid w:val="00B8796E"/>
    <w:rsid w:val="00B94B4E"/>
    <w:rsid w:val="00BA690F"/>
    <w:rsid w:val="00BD0863"/>
    <w:rsid w:val="00BE0821"/>
    <w:rsid w:val="00BE5139"/>
    <w:rsid w:val="00BE7F54"/>
    <w:rsid w:val="00C044CD"/>
    <w:rsid w:val="00C10B8B"/>
    <w:rsid w:val="00C11ED6"/>
    <w:rsid w:val="00C14BDE"/>
    <w:rsid w:val="00C1722F"/>
    <w:rsid w:val="00C23358"/>
    <w:rsid w:val="00C450E1"/>
    <w:rsid w:val="00C45C0A"/>
    <w:rsid w:val="00C46855"/>
    <w:rsid w:val="00C520FF"/>
    <w:rsid w:val="00C52954"/>
    <w:rsid w:val="00C55BCD"/>
    <w:rsid w:val="00C7613C"/>
    <w:rsid w:val="00C76C3C"/>
    <w:rsid w:val="00C930D7"/>
    <w:rsid w:val="00C948FE"/>
    <w:rsid w:val="00CB45D1"/>
    <w:rsid w:val="00CB542A"/>
    <w:rsid w:val="00CB70F8"/>
    <w:rsid w:val="00CC732F"/>
    <w:rsid w:val="00CE47C9"/>
    <w:rsid w:val="00CE7B62"/>
    <w:rsid w:val="00CF3FC2"/>
    <w:rsid w:val="00CF4A1C"/>
    <w:rsid w:val="00D10FA4"/>
    <w:rsid w:val="00D24ACF"/>
    <w:rsid w:val="00D267E8"/>
    <w:rsid w:val="00D4427D"/>
    <w:rsid w:val="00D70833"/>
    <w:rsid w:val="00D70E0C"/>
    <w:rsid w:val="00D835E8"/>
    <w:rsid w:val="00D85031"/>
    <w:rsid w:val="00DA0E6C"/>
    <w:rsid w:val="00DA7A74"/>
    <w:rsid w:val="00DB39E6"/>
    <w:rsid w:val="00DB41E7"/>
    <w:rsid w:val="00DF2C3B"/>
    <w:rsid w:val="00E02A8F"/>
    <w:rsid w:val="00E04DF8"/>
    <w:rsid w:val="00E100DB"/>
    <w:rsid w:val="00E3045E"/>
    <w:rsid w:val="00E33544"/>
    <w:rsid w:val="00E35D70"/>
    <w:rsid w:val="00E42AC1"/>
    <w:rsid w:val="00E55962"/>
    <w:rsid w:val="00E82CCC"/>
    <w:rsid w:val="00E87D2D"/>
    <w:rsid w:val="00EA3D87"/>
    <w:rsid w:val="00EA45B4"/>
    <w:rsid w:val="00EA6830"/>
    <w:rsid w:val="00EA7EC6"/>
    <w:rsid w:val="00EB6F45"/>
    <w:rsid w:val="00EB787E"/>
    <w:rsid w:val="00ED2505"/>
    <w:rsid w:val="00ED30A1"/>
    <w:rsid w:val="00EE34D5"/>
    <w:rsid w:val="00EF235A"/>
    <w:rsid w:val="00F15D1D"/>
    <w:rsid w:val="00F15F3F"/>
    <w:rsid w:val="00F31454"/>
    <w:rsid w:val="00F40DD1"/>
    <w:rsid w:val="00F50CD9"/>
    <w:rsid w:val="00F60D2F"/>
    <w:rsid w:val="00F7176B"/>
    <w:rsid w:val="00F95A15"/>
    <w:rsid w:val="00F9722D"/>
    <w:rsid w:val="00FA383D"/>
    <w:rsid w:val="00FB7A5D"/>
    <w:rsid w:val="00FD157E"/>
    <w:rsid w:val="00FD6AA3"/>
    <w:rsid w:val="00FD7C30"/>
    <w:rsid w:val="00FD7FBA"/>
    <w:rsid w:val="00FE2BBB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01107-F77F-4C2E-AABC-192C6C36B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User79</dc:creator>
  <cp:lastModifiedBy>Главный бухгалтер</cp:lastModifiedBy>
  <cp:revision>12</cp:revision>
  <cp:lastPrinted>2022-01-20T08:16:00Z</cp:lastPrinted>
  <dcterms:created xsi:type="dcterms:W3CDTF">2022-01-20T08:00:00Z</dcterms:created>
  <dcterms:modified xsi:type="dcterms:W3CDTF">2022-03-23T11:54:00Z</dcterms:modified>
</cp:coreProperties>
</file>