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E1" w:rsidRPr="000A2E78" w:rsidRDefault="00D43DE1" w:rsidP="00391D57">
      <w:pPr>
        <w:spacing w:after="0" w:line="240" w:lineRule="auto"/>
        <w:ind w:right="-469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BA1595" wp14:editId="3EDAB38B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40385" cy="675640"/>
            <wp:effectExtent l="0" t="0" r="0" b="0"/>
            <wp:wrapSquare wrapText="bothSides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4E6" w:rsidRPr="000A2E78">
        <w:rPr>
          <w:rFonts w:ascii="Times New Roman" w:hAnsi="Times New Roman"/>
          <w:b/>
          <w:sz w:val="36"/>
          <w:szCs w:val="20"/>
          <w:lang w:eastAsia="ru-RU"/>
        </w:rPr>
        <w:br w:type="textWrapping" w:clear="all"/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>Администрация (исполнительно-распорядительный орган)</w:t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D43DE1" w:rsidRPr="000A2E78" w:rsidRDefault="00D43DE1" w:rsidP="00D43D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A2E78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391D57" w:rsidRDefault="00D43DE1" w:rsidP="00AB2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AB218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0A2E78">
        <w:rPr>
          <w:rFonts w:ascii="Times New Roman" w:hAnsi="Times New Roman"/>
          <w:u w:val="single"/>
          <w:lang w:eastAsia="ru-RU"/>
        </w:rPr>
        <w:t xml:space="preserve"> </w:t>
      </w:r>
      <w:r w:rsidR="003F44B1">
        <w:rPr>
          <w:rFonts w:ascii="Times New Roman" w:hAnsi="Times New Roman"/>
          <w:u w:val="single"/>
          <w:lang w:eastAsia="ru-RU"/>
        </w:rPr>
        <w:t>январ</w:t>
      </w:r>
      <w:r w:rsidRPr="000A2E78">
        <w:rPr>
          <w:rFonts w:ascii="Times New Roman" w:hAnsi="Times New Roman"/>
          <w:u w:val="single"/>
          <w:lang w:eastAsia="ru-RU"/>
        </w:rPr>
        <w:t xml:space="preserve">я 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9D026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0A2E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A2E7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A2E7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3F44B1">
        <w:rPr>
          <w:rFonts w:ascii="Times New Roman" w:hAnsi="Times New Roman"/>
          <w:sz w:val="24"/>
          <w:szCs w:val="24"/>
          <w:lang w:eastAsia="ru-RU"/>
        </w:rPr>
        <w:t>36</w:t>
      </w:r>
    </w:p>
    <w:p w:rsidR="00AB218A" w:rsidRPr="000A2E78" w:rsidRDefault="00AB218A" w:rsidP="00AB2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43DE1" w:rsidRPr="000A2E78" w:rsidRDefault="00D43DE1" w:rsidP="00D4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 xml:space="preserve">п. Ферзиково  </w:t>
      </w:r>
    </w:p>
    <w:p w:rsidR="00D43DE1" w:rsidRPr="000A2E78" w:rsidRDefault="00D43DE1" w:rsidP="00D43DE1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43DE1" w:rsidRPr="000A2E78" w:rsidRDefault="00D43DE1" w:rsidP="00D43DE1">
      <w:pPr>
        <w:tabs>
          <w:tab w:val="left" w:pos="4820"/>
          <w:tab w:val="left" w:pos="5387"/>
          <w:tab w:val="left" w:pos="5670"/>
        </w:tabs>
        <w:spacing w:after="0" w:line="240" w:lineRule="auto"/>
        <w:ind w:right="510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E78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(исполнительно-распорядительного органа) муниципального района «Ферзиковский район» от 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20 марта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№ 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154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0A2E78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культуры на территории муниципального района «Ферзиковский район»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spacing w:val="-3"/>
          <w:sz w:val="26"/>
          <w:szCs w:val="26"/>
          <w:lang w:eastAsia="ru-RU"/>
        </w:rPr>
      </w:pPr>
      <w:r w:rsidRPr="000A2E7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район», Порядка проведения оценки эффективности реализации муниципальных программ муниципального района «Ферзиковский район» и </w:t>
      </w:r>
      <w:r w:rsidRPr="000A2E78">
        <w:rPr>
          <w:rFonts w:ascii="Times New Roman" w:hAnsi="Times New Roman"/>
          <w:sz w:val="26"/>
          <w:szCs w:val="26"/>
          <w:lang w:eastAsia="ru-RU"/>
        </w:rPr>
        <w:t>в связи с изменениями объемов финансирования муниципальной программы, утвержденными бюджетом муниципального района «Ферзиковский район» на 20</w:t>
      </w:r>
      <w:r w:rsidR="009D026A">
        <w:rPr>
          <w:rFonts w:ascii="Times New Roman" w:hAnsi="Times New Roman"/>
          <w:sz w:val="26"/>
          <w:szCs w:val="26"/>
          <w:lang w:eastAsia="ru-RU"/>
        </w:rPr>
        <w:t>2</w:t>
      </w:r>
      <w:r w:rsidR="003F44B1">
        <w:rPr>
          <w:rFonts w:ascii="Times New Roman" w:hAnsi="Times New Roman"/>
          <w:sz w:val="26"/>
          <w:szCs w:val="26"/>
          <w:lang w:eastAsia="ru-RU"/>
        </w:rPr>
        <w:t>1</w:t>
      </w:r>
      <w:r w:rsidR="009D02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2E78">
        <w:rPr>
          <w:rFonts w:ascii="Times New Roman" w:hAnsi="Times New Roman"/>
          <w:sz w:val="26"/>
          <w:szCs w:val="26"/>
          <w:lang w:eastAsia="ru-RU"/>
        </w:rPr>
        <w:t>год</w:t>
      </w:r>
      <w:r w:rsidR="00794BE8">
        <w:rPr>
          <w:rFonts w:ascii="Times New Roman" w:hAnsi="Times New Roman"/>
          <w:sz w:val="26"/>
          <w:szCs w:val="26"/>
          <w:lang w:eastAsia="ru-RU"/>
        </w:rPr>
        <w:t xml:space="preserve"> и плановый период 2021-2023 годов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администрация (исполнительно - распорядительный орган) муниципального района «Ферзиковский район» 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218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A2E78">
        <w:rPr>
          <w:rFonts w:ascii="Times New Roman" w:hAnsi="Times New Roman"/>
          <w:b/>
          <w:bCs/>
          <w:spacing w:val="-3"/>
          <w:sz w:val="26"/>
          <w:szCs w:val="26"/>
          <w:lang w:eastAsia="ru-RU"/>
        </w:rPr>
        <w:t>ПОСТАНОВЛЯЕТ:</w:t>
      </w:r>
    </w:p>
    <w:p w:rsidR="00D43DE1" w:rsidRPr="000A2E78" w:rsidRDefault="00D43DE1" w:rsidP="00D43D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>1. Внести в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от 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20 марта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201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9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года № 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154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«Об у</w:t>
      </w:r>
      <w:r w:rsidRPr="000A2E78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муниципальной программы «Развитие культуры на территории муниципального района «Ферзиковский район» 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следующие изменения: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1.1. </w:t>
      </w:r>
      <w:r w:rsidR="002440FB"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Пункт 8 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Паспорт</w:t>
      </w:r>
      <w:r w:rsidR="002440FB" w:rsidRPr="000A2E78">
        <w:rPr>
          <w:rFonts w:ascii="Times New Roman" w:hAnsi="Times New Roman"/>
          <w:spacing w:val="-1"/>
          <w:sz w:val="26"/>
          <w:szCs w:val="26"/>
          <w:lang w:eastAsia="ru-RU"/>
        </w:rPr>
        <w:t>а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 муниципальной программы «Развитие культуры на территории муниципального района «Ферзиковский район» изложить в новой редакции (приложение №1).</w:t>
      </w:r>
    </w:p>
    <w:p w:rsidR="00D43DE1" w:rsidRDefault="00D43DE1" w:rsidP="00D43D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E78">
        <w:rPr>
          <w:rFonts w:ascii="Times New Roman" w:hAnsi="Times New Roman"/>
          <w:sz w:val="26"/>
          <w:szCs w:val="26"/>
          <w:lang w:eastAsia="ru-RU"/>
        </w:rPr>
        <w:t xml:space="preserve">1.2. Раздел </w:t>
      </w:r>
      <w:r w:rsidR="00794BE8">
        <w:rPr>
          <w:rFonts w:ascii="Times New Roman" w:hAnsi="Times New Roman"/>
          <w:sz w:val="26"/>
          <w:szCs w:val="26"/>
          <w:lang w:eastAsia="ru-RU"/>
        </w:rPr>
        <w:t>3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 «Развитие культуры на территории муниципального района «Ферзиковский район» «</w:t>
      </w:r>
      <w:r w:rsidR="00794BE8">
        <w:rPr>
          <w:rFonts w:ascii="Times New Roman" w:hAnsi="Times New Roman"/>
          <w:sz w:val="26"/>
          <w:szCs w:val="26"/>
          <w:lang w:eastAsia="ru-RU"/>
        </w:rPr>
        <w:t xml:space="preserve">Обобщенная </w:t>
      </w:r>
      <w:r w:rsidR="00794BE8" w:rsidRPr="00794BE8">
        <w:rPr>
          <w:rFonts w:ascii="Times New Roman" w:hAnsi="Times New Roman"/>
          <w:sz w:val="26"/>
          <w:szCs w:val="26"/>
        </w:rPr>
        <w:t>характеристика основных мероприятий муниципальной программы</w:t>
      </w:r>
      <w:r w:rsidRPr="000A2E78">
        <w:rPr>
          <w:rFonts w:ascii="Times New Roman" w:hAnsi="Times New Roman"/>
          <w:sz w:val="26"/>
          <w:szCs w:val="26"/>
          <w:lang w:eastAsia="ru-RU"/>
        </w:rPr>
        <w:t>» изложить в новой редакции (приложение №</w:t>
      </w:r>
      <w:r w:rsidR="00391D57" w:rsidRPr="000A2E78">
        <w:rPr>
          <w:rFonts w:ascii="Times New Roman" w:hAnsi="Times New Roman"/>
          <w:sz w:val="26"/>
          <w:szCs w:val="26"/>
          <w:lang w:eastAsia="ru-RU"/>
        </w:rPr>
        <w:t>2</w:t>
      </w:r>
      <w:r w:rsidRPr="000A2E78">
        <w:rPr>
          <w:rFonts w:ascii="Times New Roman" w:hAnsi="Times New Roman"/>
          <w:sz w:val="26"/>
          <w:szCs w:val="26"/>
          <w:lang w:eastAsia="ru-RU"/>
        </w:rPr>
        <w:t>).</w:t>
      </w:r>
    </w:p>
    <w:p w:rsidR="00794BE8" w:rsidRPr="000A2E78" w:rsidRDefault="00794BE8" w:rsidP="00794B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Pr="000A2E78">
        <w:rPr>
          <w:rFonts w:ascii="Times New Roman" w:hAnsi="Times New Roman"/>
          <w:sz w:val="26"/>
          <w:szCs w:val="26"/>
          <w:lang w:eastAsia="ru-RU"/>
        </w:rPr>
        <w:t>Раздел 4 муниципальной программы «Развитие культуры на территории муниципального района «Ферзиковский район» «Об</w:t>
      </w:r>
      <w:r>
        <w:rPr>
          <w:rFonts w:ascii="Times New Roman" w:hAnsi="Times New Roman"/>
          <w:sz w:val="26"/>
          <w:szCs w:val="26"/>
          <w:lang w:eastAsia="ru-RU"/>
        </w:rPr>
        <w:t>ъем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финансовых ресурсов необходимых для реализации муниципальной программы» изложить в новой редакции (приложение №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0A2E78">
        <w:rPr>
          <w:rFonts w:ascii="Times New Roman" w:hAnsi="Times New Roman"/>
          <w:sz w:val="26"/>
          <w:szCs w:val="26"/>
          <w:lang w:eastAsia="ru-RU"/>
        </w:rPr>
        <w:t>).</w:t>
      </w:r>
    </w:p>
    <w:p w:rsidR="00794BE8" w:rsidRPr="000A2E78" w:rsidRDefault="00794BE8" w:rsidP="00794B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 «Развитие культуры на территории муниципального района «Ферзиковский район» «</w:t>
      </w:r>
      <w:r w:rsidRPr="00794BE8">
        <w:rPr>
          <w:rFonts w:ascii="Times New Roman" w:hAnsi="Times New Roman"/>
          <w:sz w:val="26"/>
          <w:szCs w:val="26"/>
        </w:rPr>
        <w:t>Перечень мероприятий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программы» изложить в новой редакции (приложение №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0A2E78">
        <w:rPr>
          <w:rFonts w:ascii="Times New Roman" w:hAnsi="Times New Roman"/>
          <w:sz w:val="26"/>
          <w:szCs w:val="26"/>
          <w:lang w:eastAsia="ru-RU"/>
        </w:rPr>
        <w:t>).</w:t>
      </w:r>
    </w:p>
    <w:p w:rsidR="00794BE8" w:rsidRPr="000A2E78" w:rsidRDefault="00794BE8" w:rsidP="00D43D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0A2E78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0A2E78">
        <w:rPr>
          <w:rFonts w:ascii="Times New Roman" w:hAnsi="Times New Roman"/>
          <w:noProof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Главы администрации 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муниципального района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«Ферзиковский </w:t>
      </w:r>
      <w:proofErr w:type="gramStart"/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район»   </w:t>
      </w:r>
      <w:proofErr w:type="gramEnd"/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                                                                           А.</w:t>
      </w:r>
      <w:r w:rsidR="009D026A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С</w:t>
      </w: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. </w:t>
      </w:r>
      <w:r w:rsidR="009D026A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Волков</w:t>
      </w:r>
    </w:p>
    <w:p w:rsidR="00D43DE1" w:rsidRPr="000A2E78" w:rsidRDefault="00D43DE1">
      <w:pPr>
        <w:sectPr w:rsidR="00D43DE1" w:rsidRPr="000A2E78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D43DE1" w:rsidRPr="000A2E78" w:rsidRDefault="00D43DE1" w:rsidP="00D43DE1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AB218A" w:rsidRPr="00F93934" w:rsidRDefault="00AB218A" w:rsidP="00AB21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янва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</w:t>
      </w:r>
      <w:r w:rsidR="0022334D">
        <w:rPr>
          <w:rFonts w:ascii="Times New Roman" w:hAnsi="Times New Roman"/>
          <w:sz w:val="24"/>
          <w:szCs w:val="24"/>
          <w:lang w:eastAsia="ru-RU"/>
        </w:rPr>
        <w:t>2</w:t>
      </w:r>
      <w:r w:rsidR="003F44B1">
        <w:rPr>
          <w:rFonts w:ascii="Times New Roman" w:hAnsi="Times New Roman"/>
          <w:sz w:val="24"/>
          <w:szCs w:val="24"/>
          <w:lang w:eastAsia="ru-RU"/>
        </w:rPr>
        <w:t>1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44B1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2076"/>
        <w:gridCol w:w="776"/>
        <w:gridCol w:w="776"/>
        <w:gridCol w:w="776"/>
        <w:gridCol w:w="776"/>
        <w:gridCol w:w="776"/>
        <w:gridCol w:w="776"/>
        <w:gridCol w:w="1231"/>
      </w:tblGrid>
      <w:tr w:rsidR="000A2E78" w:rsidRPr="000A2E78" w:rsidTr="000A2E78">
        <w:trPr>
          <w:trHeight w:val="216"/>
        </w:trPr>
        <w:tc>
          <w:tcPr>
            <w:tcW w:w="2068" w:type="dxa"/>
            <w:vMerge w:val="restart"/>
          </w:tcPr>
          <w:p w:rsidR="000A2E78" w:rsidRPr="00054C88" w:rsidRDefault="000A2E78" w:rsidP="000A2E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bookmarkStart w:id="1" w:name="Par256"/>
            <w:bookmarkEnd w:id="1"/>
            <w:r w:rsidRPr="00054C88">
              <w:rPr>
                <w:rFonts w:ascii="Times New Roman" w:hAnsi="Times New Roman"/>
                <w:sz w:val="25"/>
                <w:szCs w:val="25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2076" w:type="dxa"/>
            <w:vMerge w:val="restart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Всего (тыс. руб.)</w:t>
            </w:r>
          </w:p>
        </w:tc>
        <w:tc>
          <w:tcPr>
            <w:tcW w:w="5111" w:type="dxa"/>
            <w:gridSpan w:val="6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в том числе по годам:</w:t>
            </w:r>
          </w:p>
        </w:tc>
      </w:tr>
      <w:tr w:rsidR="000A2E78" w:rsidRPr="000A2E78" w:rsidTr="000A2E78">
        <w:trPr>
          <w:trHeight w:val="214"/>
        </w:trPr>
        <w:tc>
          <w:tcPr>
            <w:tcW w:w="2068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76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2019</w:t>
            </w: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2021</w:t>
            </w: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2023</w:t>
            </w:r>
          </w:p>
        </w:tc>
        <w:tc>
          <w:tcPr>
            <w:tcW w:w="1231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2024</w:t>
            </w:r>
          </w:p>
        </w:tc>
      </w:tr>
      <w:tr w:rsidR="000A2E78" w:rsidRPr="000A2E78" w:rsidTr="000A2E78">
        <w:trPr>
          <w:cantSplit/>
          <w:trHeight w:val="1531"/>
        </w:trPr>
        <w:tc>
          <w:tcPr>
            <w:tcW w:w="2068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76" w:type="dxa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32" w:right="3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384 489,6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64 416,0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63 658,7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62 773,2</w:t>
            </w:r>
          </w:p>
        </w:tc>
        <w:tc>
          <w:tcPr>
            <w:tcW w:w="776" w:type="dxa"/>
            <w:textDirection w:val="btLr"/>
          </w:tcPr>
          <w:p w:rsidR="000A2E78" w:rsidRPr="00054C88" w:rsidRDefault="00E87135" w:rsidP="00654EF8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63 591,0</w:t>
            </w:r>
          </w:p>
        </w:tc>
        <w:tc>
          <w:tcPr>
            <w:tcW w:w="776" w:type="dxa"/>
            <w:textDirection w:val="btLr"/>
          </w:tcPr>
          <w:p w:rsidR="000A2E78" w:rsidRPr="00054C88" w:rsidRDefault="00E87135" w:rsidP="00654EF8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67 735,9</w:t>
            </w:r>
          </w:p>
        </w:tc>
        <w:tc>
          <w:tcPr>
            <w:tcW w:w="1231" w:type="dxa"/>
            <w:textDirection w:val="btLr"/>
          </w:tcPr>
          <w:p w:rsidR="000A2E78" w:rsidRPr="00054C88" w:rsidRDefault="00E87135" w:rsidP="00654EF8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62 314,8</w:t>
            </w:r>
          </w:p>
        </w:tc>
      </w:tr>
      <w:tr w:rsidR="000A2E78" w:rsidRPr="000A2E78" w:rsidTr="000A2E78">
        <w:trPr>
          <w:cantSplit/>
          <w:trHeight w:val="399"/>
        </w:trPr>
        <w:tc>
          <w:tcPr>
            <w:tcW w:w="2068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963" w:type="dxa"/>
            <w:gridSpan w:val="8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в том числе по источникам финансирования:</w:t>
            </w:r>
          </w:p>
        </w:tc>
      </w:tr>
      <w:tr w:rsidR="000A2E78" w:rsidRPr="000A2E78" w:rsidTr="000A2E78">
        <w:trPr>
          <w:trHeight w:val="1567"/>
        </w:trPr>
        <w:tc>
          <w:tcPr>
            <w:tcW w:w="2068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76" w:type="dxa"/>
          </w:tcPr>
          <w:p w:rsidR="000A2E78" w:rsidRPr="00054C8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средства бюджета муниципального района «Ферзиковский район»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246 412,8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38 860,8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43 409,4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41 040,2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41 074,9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41 623,2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40 404,3</w:t>
            </w:r>
          </w:p>
        </w:tc>
      </w:tr>
      <w:tr w:rsidR="000A2E78" w:rsidRPr="000A2E78" w:rsidTr="000A2E78">
        <w:trPr>
          <w:cantSplit/>
          <w:trHeight w:val="1367"/>
        </w:trPr>
        <w:tc>
          <w:tcPr>
            <w:tcW w:w="2068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76" w:type="dxa"/>
          </w:tcPr>
          <w:p w:rsidR="000A2E78" w:rsidRPr="00054C8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средства  бюджетов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сельских поселений</w:t>
            </w:r>
          </w:p>
          <w:p w:rsidR="000A2E78" w:rsidRPr="00054C8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  <w:p w:rsidR="000A2E78" w:rsidRPr="00054C8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119 962,6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19 898,2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19 119,3</w:t>
            </w:r>
          </w:p>
        </w:tc>
        <w:tc>
          <w:tcPr>
            <w:tcW w:w="776" w:type="dxa"/>
            <w:textDirection w:val="btLr"/>
          </w:tcPr>
          <w:p w:rsidR="000A2E78" w:rsidRPr="00054C88" w:rsidRDefault="00E87135" w:rsidP="00654EF8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20 944,6</w:t>
            </w:r>
          </w:p>
        </w:tc>
        <w:tc>
          <w:tcPr>
            <w:tcW w:w="776" w:type="dxa"/>
            <w:textDirection w:val="btLr"/>
          </w:tcPr>
          <w:p w:rsidR="000A2E78" w:rsidRPr="00054C88" w:rsidRDefault="00E87135" w:rsidP="00654EF8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20 944,6</w:t>
            </w:r>
          </w:p>
        </w:tc>
        <w:tc>
          <w:tcPr>
            <w:tcW w:w="776" w:type="dxa"/>
            <w:textDirection w:val="btLr"/>
          </w:tcPr>
          <w:p w:rsidR="000A2E78" w:rsidRPr="00054C88" w:rsidRDefault="00E87135" w:rsidP="00654EF8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19 097,9</w:t>
            </w:r>
          </w:p>
        </w:tc>
        <w:tc>
          <w:tcPr>
            <w:tcW w:w="1231" w:type="dxa"/>
            <w:textDirection w:val="btLr"/>
          </w:tcPr>
          <w:p w:rsidR="000A2E78" w:rsidRPr="00054C88" w:rsidRDefault="00E87135" w:rsidP="00654EF8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19 958,0</w:t>
            </w:r>
          </w:p>
        </w:tc>
      </w:tr>
      <w:tr w:rsidR="000A2E78" w:rsidRPr="000A2E78" w:rsidTr="000A2E78">
        <w:trPr>
          <w:trHeight w:val="1117"/>
        </w:trPr>
        <w:tc>
          <w:tcPr>
            <w:tcW w:w="2068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76" w:type="dxa"/>
          </w:tcPr>
          <w:p w:rsidR="000A2E78" w:rsidRPr="00054C8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средства  областного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бюджета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6 583,7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657,00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515,3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5 411,4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</w:tr>
      <w:tr w:rsidR="000A2E78" w:rsidRPr="000A2E78" w:rsidTr="000A2E78">
        <w:trPr>
          <w:trHeight w:val="1430"/>
        </w:trPr>
        <w:tc>
          <w:tcPr>
            <w:tcW w:w="2068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76" w:type="dxa"/>
          </w:tcPr>
          <w:p w:rsidR="000A2E78" w:rsidRPr="00054C8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54C88" w:rsidRDefault="00E87135" w:rsidP="00654EF8">
            <w:pPr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11 530,5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5000,0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614,7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788,4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1 571,5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1 603,4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54C8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1 952,5</w:t>
            </w:r>
          </w:p>
        </w:tc>
      </w:tr>
      <w:tr w:rsidR="000A2E78" w:rsidRPr="000A2E78" w:rsidTr="000A2E78">
        <w:trPr>
          <w:trHeight w:val="193"/>
        </w:trPr>
        <w:tc>
          <w:tcPr>
            <w:tcW w:w="2068" w:type="dxa"/>
            <w:tcBorders>
              <w:left w:val="nil"/>
              <w:bottom w:val="nil"/>
              <w:right w:val="nil"/>
            </w:tcBorders>
          </w:tcPr>
          <w:p w:rsidR="000A2E78" w:rsidRPr="000A2E78" w:rsidRDefault="000A2E78" w:rsidP="00654EF8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0A2E78" w:rsidRPr="000A2E78" w:rsidRDefault="000A2E78" w:rsidP="00654EF8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3" w:type="dxa"/>
            <w:gridSpan w:val="8"/>
            <w:tcBorders>
              <w:left w:val="nil"/>
              <w:bottom w:val="nil"/>
              <w:right w:val="nil"/>
            </w:tcBorders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6C8E" w:rsidRPr="000A2E78" w:rsidRDefault="00F46C8E">
      <w:pPr>
        <w:sectPr w:rsidR="00F46C8E" w:rsidRPr="000A2E78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F46C8E" w:rsidRPr="000A2E78" w:rsidRDefault="00F46C8E" w:rsidP="00F46C8E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153CA2" w:rsidRPr="000A2E78">
        <w:rPr>
          <w:rFonts w:ascii="Times New Roman" w:hAnsi="Times New Roman"/>
          <w:sz w:val="24"/>
          <w:szCs w:val="24"/>
          <w:lang w:eastAsia="ru-RU"/>
        </w:rPr>
        <w:t>2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AB218A" w:rsidRPr="00F93934" w:rsidRDefault="00AB218A" w:rsidP="00AB21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proofErr w:type="gramEnd"/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янва</w:t>
      </w:r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="003F44B1"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>20</w:t>
      </w:r>
      <w:r w:rsidR="003F44B1">
        <w:rPr>
          <w:rFonts w:ascii="Times New Roman" w:hAnsi="Times New Roman"/>
          <w:sz w:val="24"/>
          <w:szCs w:val="24"/>
          <w:lang w:eastAsia="ru-RU"/>
        </w:rPr>
        <w:t>21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3F44B1">
        <w:rPr>
          <w:rFonts w:ascii="Times New Roman" w:hAnsi="Times New Roman"/>
          <w:sz w:val="24"/>
          <w:szCs w:val="24"/>
          <w:lang w:eastAsia="ru-RU"/>
        </w:rPr>
        <w:t xml:space="preserve"> 36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46C8E" w:rsidRDefault="00F46C8E" w:rsidP="00F46C8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5714" w:rsidRDefault="00625714" w:rsidP="00F46C8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5714" w:rsidRPr="00794BE8" w:rsidRDefault="00625714" w:rsidP="00625714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BE8">
        <w:rPr>
          <w:rFonts w:ascii="Times New Roman" w:hAnsi="Times New Roman"/>
          <w:b/>
          <w:sz w:val="26"/>
          <w:szCs w:val="26"/>
        </w:rPr>
        <w:t>Обобщенная характеристика основных мероприятий муниципальной программы.</w:t>
      </w:r>
    </w:p>
    <w:p w:rsidR="00625714" w:rsidRDefault="00625714" w:rsidP="00584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 xml:space="preserve">Для укрепления единого культурного пространства Ферзиковского района, а также духовного единства и социальной стабильности в районе необходимо реализовывать основные мероприятия муниципальной программы. Их проведение позволит утвердить приоритетную роль муниципальной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 на основе широкого использования таких инструментов как культурно-массовые мероприятия, «Интернет», литература. Крайне актуальным является укрепление межнационального согласия на основе единых культурных ценностей, перевод отрасли на инновационный путь развития, превращение культуры в наиболее современную и привлекательную </w:t>
      </w:r>
      <w:proofErr w:type="gramStart"/>
      <w:r w:rsidRPr="00794BE8">
        <w:rPr>
          <w:rFonts w:ascii="Times New Roman" w:hAnsi="Times New Roman"/>
          <w:sz w:val="26"/>
          <w:szCs w:val="26"/>
        </w:rPr>
        <w:t>сферу  общественной</w:t>
      </w:r>
      <w:proofErr w:type="gramEnd"/>
      <w:r w:rsidRPr="00794BE8">
        <w:rPr>
          <w:rFonts w:ascii="Times New Roman" w:hAnsi="Times New Roman"/>
          <w:sz w:val="26"/>
          <w:szCs w:val="26"/>
        </w:rPr>
        <w:t xml:space="preserve"> деятельности.</w:t>
      </w:r>
    </w:p>
    <w:p w:rsidR="0058490C" w:rsidRPr="00794BE8" w:rsidRDefault="0058490C" w:rsidP="00584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714" w:rsidRPr="00794BE8" w:rsidRDefault="00625714" w:rsidP="0045643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94BE8">
        <w:rPr>
          <w:rFonts w:ascii="Times New Roman" w:hAnsi="Times New Roman"/>
          <w:b/>
          <w:sz w:val="26"/>
          <w:szCs w:val="26"/>
        </w:rPr>
        <w:t>3.1. Развитие общедоступных библиотек в муниципальном районе «Ферзиковский район»:</w:t>
      </w:r>
    </w:p>
    <w:p w:rsidR="00625714" w:rsidRPr="00794BE8" w:rsidRDefault="00625714" w:rsidP="00456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3.1.1. Краткая характеристика основного мероприятия:</w:t>
      </w:r>
    </w:p>
    <w:p w:rsidR="00625714" w:rsidRPr="00794BE8" w:rsidRDefault="00625714" w:rsidP="0045643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eastAsia="Calibri" w:hAnsi="Times New Roman"/>
          <w:sz w:val="26"/>
          <w:szCs w:val="26"/>
        </w:rPr>
        <w:t>Решает задачу</w:t>
      </w:r>
      <w:r w:rsidRPr="00794BE8">
        <w:rPr>
          <w:rFonts w:ascii="Times New Roman" w:hAnsi="Times New Roman"/>
          <w:sz w:val="26"/>
          <w:szCs w:val="26"/>
        </w:rPr>
        <w:t xml:space="preserve"> повышения доступности и качества библиотечных услуг</w:t>
      </w:r>
    </w:p>
    <w:p w:rsidR="00625714" w:rsidRPr="00794BE8" w:rsidRDefault="00625714" w:rsidP="0045643D">
      <w:pPr>
        <w:pStyle w:val="ConsPlusNormal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4BE8">
        <w:rPr>
          <w:rFonts w:ascii="Times New Roman" w:hAnsi="Times New Roman" w:cs="Times New Roman"/>
          <w:sz w:val="26"/>
          <w:szCs w:val="26"/>
        </w:rPr>
        <w:t xml:space="preserve">3.1.2. Влияет на достижение </w:t>
      </w:r>
      <w:proofErr w:type="gramStart"/>
      <w:r w:rsidRPr="00794BE8">
        <w:rPr>
          <w:rFonts w:ascii="Times New Roman" w:hAnsi="Times New Roman" w:cs="Times New Roman"/>
          <w:sz w:val="26"/>
          <w:szCs w:val="26"/>
        </w:rPr>
        <w:t>следующих  индикаторов</w:t>
      </w:r>
      <w:proofErr w:type="gramEnd"/>
      <w:r w:rsidRPr="00794BE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5714" w:rsidRPr="00794BE8" w:rsidRDefault="00625714" w:rsidP="0045643D">
      <w:pPr>
        <w:pStyle w:val="a8"/>
        <w:tabs>
          <w:tab w:val="clear" w:pos="708"/>
          <w:tab w:val="left" w:pos="-108"/>
          <w:tab w:val="left" w:pos="0"/>
        </w:tabs>
        <w:spacing w:line="240" w:lineRule="auto"/>
        <w:ind w:right="-14" w:firstLine="567"/>
        <w:jc w:val="both"/>
        <w:rPr>
          <w:rFonts w:cs="Times New Roman"/>
          <w:sz w:val="26"/>
          <w:szCs w:val="26"/>
        </w:rPr>
      </w:pPr>
      <w:r w:rsidRPr="00794BE8">
        <w:rPr>
          <w:rFonts w:cs="Times New Roman"/>
          <w:sz w:val="26"/>
          <w:szCs w:val="26"/>
        </w:rPr>
        <w:t>3.1.2.1. «</w:t>
      </w:r>
      <w:r w:rsidRPr="00794BE8">
        <w:rPr>
          <w:rFonts w:cs="Times New Roman"/>
          <w:color w:val="auto"/>
          <w:sz w:val="26"/>
          <w:szCs w:val="26"/>
        </w:rPr>
        <w:t>Количество посещений библиотек на одного читателя в год</w:t>
      </w:r>
      <w:r w:rsidRPr="00794BE8">
        <w:rPr>
          <w:rFonts w:cs="Times New Roman"/>
          <w:sz w:val="26"/>
          <w:szCs w:val="26"/>
        </w:rPr>
        <w:t xml:space="preserve">»; </w:t>
      </w:r>
    </w:p>
    <w:p w:rsidR="00625714" w:rsidRPr="00794BE8" w:rsidRDefault="00625714" w:rsidP="00456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3.1.2.2. «Количество экземпляров новых поступлений в библиотечные фонды муниципальных общедоступных библиотек на 1000 человек населения».</w:t>
      </w:r>
    </w:p>
    <w:p w:rsidR="00625714" w:rsidRPr="00794BE8" w:rsidRDefault="00625714" w:rsidP="0045643D">
      <w:pPr>
        <w:pStyle w:val="ConsPlusNormal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4BE8">
        <w:rPr>
          <w:rFonts w:ascii="Times New Roman" w:hAnsi="Times New Roman" w:cs="Times New Roman"/>
          <w:sz w:val="26"/>
          <w:szCs w:val="26"/>
        </w:rPr>
        <w:t>3.1.</w:t>
      </w:r>
      <w:r w:rsidRPr="00794BE8">
        <w:rPr>
          <w:rFonts w:ascii="Times New Roman" w:hAnsi="Times New Roman" w:cs="Times New Roman"/>
          <w:sz w:val="26"/>
          <w:szCs w:val="26"/>
          <w:lang w:eastAsia="en-US"/>
        </w:rPr>
        <w:t>3. Влияет на</w:t>
      </w:r>
      <w:r w:rsidRPr="00794B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улучшение библиотечного обслуживания населения в муниципальном районе</w:t>
      </w:r>
      <w:r w:rsidRPr="00794BE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25714" w:rsidRPr="00794BE8" w:rsidRDefault="00625714" w:rsidP="004564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94BE8">
        <w:rPr>
          <w:rFonts w:ascii="Times New Roman" w:eastAsia="Calibri" w:hAnsi="Times New Roman"/>
          <w:bCs/>
          <w:sz w:val="26"/>
          <w:szCs w:val="26"/>
        </w:rPr>
        <w:t>3.1.4.Реализуется за счет средств бюджета муниципального района «Ферзиковский район».</w:t>
      </w:r>
    </w:p>
    <w:p w:rsidR="00625714" w:rsidRPr="00794BE8" w:rsidRDefault="00625714" w:rsidP="0045643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25714" w:rsidRPr="00794BE8" w:rsidRDefault="00625714" w:rsidP="004564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94BE8">
        <w:rPr>
          <w:rFonts w:ascii="Times New Roman" w:hAnsi="Times New Roman"/>
          <w:b/>
          <w:sz w:val="26"/>
          <w:szCs w:val="26"/>
        </w:rPr>
        <w:t>3.2. Сохранение и поддержка традиционной народной культуры и любительского творчества в муниципальных учреждениях культуры муниципального района «Ферзиковский район»:</w:t>
      </w:r>
    </w:p>
    <w:p w:rsidR="00625714" w:rsidRPr="00794BE8" w:rsidRDefault="00625714" w:rsidP="00456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3.2.1. Краткая характеристика основного мероприятия:</w:t>
      </w:r>
    </w:p>
    <w:p w:rsidR="00625714" w:rsidRPr="00794BE8" w:rsidRDefault="00625714" w:rsidP="0045643D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94BE8">
        <w:rPr>
          <w:sz w:val="26"/>
          <w:szCs w:val="26"/>
          <w:lang w:eastAsia="en-US"/>
        </w:rPr>
        <w:t>Решает задачу по с</w:t>
      </w:r>
      <w:r w:rsidRPr="00794BE8">
        <w:rPr>
          <w:sz w:val="26"/>
          <w:szCs w:val="26"/>
        </w:rPr>
        <w:t>озданию эффективной инфраструктуры культурно-досуговых учреждений, способной удовлетворять духовные и творческие потребности всех социальных категорий населения муниципального района «Ферзиковский район».</w:t>
      </w:r>
    </w:p>
    <w:p w:rsidR="00625714" w:rsidRPr="00794BE8" w:rsidRDefault="00625714" w:rsidP="0045643D">
      <w:pPr>
        <w:pStyle w:val="ConsPlusNormal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4BE8">
        <w:rPr>
          <w:rFonts w:ascii="Times New Roman" w:hAnsi="Times New Roman" w:cs="Times New Roman"/>
          <w:sz w:val="26"/>
          <w:szCs w:val="26"/>
        </w:rPr>
        <w:t xml:space="preserve">3.2.2. Влияет на достижение </w:t>
      </w:r>
      <w:proofErr w:type="gramStart"/>
      <w:r w:rsidRPr="00794BE8">
        <w:rPr>
          <w:rFonts w:ascii="Times New Roman" w:hAnsi="Times New Roman" w:cs="Times New Roman"/>
          <w:sz w:val="26"/>
          <w:szCs w:val="26"/>
        </w:rPr>
        <w:t>следующих  индикаторов</w:t>
      </w:r>
      <w:proofErr w:type="gramEnd"/>
      <w:r w:rsidRPr="00794BE8">
        <w:rPr>
          <w:rFonts w:ascii="Times New Roman" w:hAnsi="Times New Roman" w:cs="Times New Roman"/>
          <w:sz w:val="26"/>
          <w:szCs w:val="26"/>
        </w:rPr>
        <w:t>:</w:t>
      </w:r>
    </w:p>
    <w:p w:rsidR="00625714" w:rsidRPr="00794BE8" w:rsidRDefault="0045643D" w:rsidP="0045643D">
      <w:pPr>
        <w:tabs>
          <w:tab w:val="left" w:pos="0"/>
        </w:tabs>
        <w:snapToGrid w:val="0"/>
        <w:spacing w:after="0" w:line="240" w:lineRule="auto"/>
        <w:ind w:right="-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25714" w:rsidRPr="00794BE8">
        <w:rPr>
          <w:rFonts w:ascii="Times New Roman" w:hAnsi="Times New Roman"/>
          <w:sz w:val="26"/>
          <w:szCs w:val="26"/>
        </w:rPr>
        <w:t xml:space="preserve">3.2.2.1. </w:t>
      </w:r>
      <w:r w:rsidR="00AA39BA">
        <w:rPr>
          <w:rFonts w:ascii="Times New Roman" w:hAnsi="Times New Roman"/>
          <w:sz w:val="26"/>
          <w:szCs w:val="26"/>
        </w:rPr>
        <w:t>«</w:t>
      </w:r>
      <w:r w:rsidR="00625714" w:rsidRPr="00794BE8">
        <w:rPr>
          <w:rFonts w:ascii="Times New Roman" w:hAnsi="Times New Roman"/>
          <w:sz w:val="26"/>
          <w:szCs w:val="26"/>
        </w:rPr>
        <w:t>Количество посещений гражданами культурно-досуговых учреждений</w:t>
      </w:r>
      <w:r w:rsidR="00AA39BA">
        <w:rPr>
          <w:rFonts w:ascii="Times New Roman" w:hAnsi="Times New Roman"/>
          <w:sz w:val="26"/>
          <w:szCs w:val="26"/>
        </w:rPr>
        <w:t>»</w:t>
      </w:r>
      <w:r w:rsidR="00625714" w:rsidRPr="00794BE8">
        <w:rPr>
          <w:rFonts w:ascii="Times New Roman" w:hAnsi="Times New Roman"/>
          <w:sz w:val="26"/>
          <w:szCs w:val="26"/>
        </w:rPr>
        <w:t>;</w:t>
      </w:r>
    </w:p>
    <w:p w:rsidR="00625714" w:rsidRPr="00794BE8" w:rsidRDefault="0045643D" w:rsidP="0045643D">
      <w:pPr>
        <w:pStyle w:val="a6"/>
        <w:tabs>
          <w:tab w:val="clear" w:pos="708"/>
          <w:tab w:val="left" w:pos="0"/>
          <w:tab w:val="left" w:pos="709"/>
        </w:tabs>
        <w:spacing w:after="0" w:line="240" w:lineRule="auto"/>
        <w:ind w:right="-14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="00625714" w:rsidRPr="00794BE8">
        <w:rPr>
          <w:rFonts w:cs="Times New Roman"/>
          <w:sz w:val="26"/>
          <w:szCs w:val="26"/>
        </w:rPr>
        <w:t>3.2.2.2.</w:t>
      </w:r>
      <w:r w:rsidR="00AA39BA">
        <w:rPr>
          <w:rFonts w:cs="Times New Roman"/>
          <w:sz w:val="26"/>
          <w:szCs w:val="26"/>
        </w:rPr>
        <w:t xml:space="preserve"> «</w:t>
      </w:r>
      <w:r w:rsidR="00625714" w:rsidRPr="00794BE8">
        <w:rPr>
          <w:rFonts w:cs="Times New Roman"/>
          <w:color w:val="auto"/>
          <w:sz w:val="26"/>
          <w:szCs w:val="26"/>
        </w:rPr>
        <w:t xml:space="preserve">Количество культурно-просветительских мероприятий, проведенных организациями культуры </w:t>
      </w:r>
      <w:r w:rsidR="00625714" w:rsidRPr="00794BE8">
        <w:rPr>
          <w:rFonts w:cs="Times New Roman"/>
          <w:sz w:val="26"/>
          <w:szCs w:val="26"/>
        </w:rPr>
        <w:t xml:space="preserve">(из </w:t>
      </w:r>
      <w:proofErr w:type="gramStart"/>
      <w:r w:rsidR="00625714" w:rsidRPr="00794BE8">
        <w:rPr>
          <w:rFonts w:cs="Times New Roman"/>
          <w:sz w:val="26"/>
          <w:szCs w:val="26"/>
        </w:rPr>
        <w:t xml:space="preserve">них  </w:t>
      </w:r>
      <w:r w:rsidR="00625714" w:rsidRPr="00794BE8">
        <w:rPr>
          <w:rFonts w:cs="Times New Roman"/>
          <w:color w:val="2D2D2D"/>
          <w:spacing w:val="2"/>
          <w:sz w:val="26"/>
          <w:szCs w:val="26"/>
          <w:lang w:eastAsia="ru-RU"/>
        </w:rPr>
        <w:t>направленных</w:t>
      </w:r>
      <w:proofErr w:type="gramEnd"/>
      <w:r w:rsidR="00625714" w:rsidRPr="00794BE8">
        <w:rPr>
          <w:rFonts w:cs="Times New Roman"/>
          <w:color w:val="2D2D2D"/>
          <w:spacing w:val="2"/>
          <w:sz w:val="26"/>
          <w:szCs w:val="26"/>
          <w:lang w:eastAsia="ru-RU"/>
        </w:rPr>
        <w:t xml:space="preserve"> на развитие традиционного народного художественного творчества и народных художественных промыслов)</w:t>
      </w:r>
      <w:r w:rsidR="00AA39BA">
        <w:rPr>
          <w:rFonts w:cs="Times New Roman"/>
          <w:color w:val="2D2D2D"/>
          <w:spacing w:val="2"/>
          <w:sz w:val="26"/>
          <w:szCs w:val="26"/>
          <w:lang w:eastAsia="ru-RU"/>
        </w:rPr>
        <w:t>»</w:t>
      </w:r>
      <w:r w:rsidR="00625714" w:rsidRPr="00794BE8">
        <w:rPr>
          <w:rFonts w:cs="Times New Roman"/>
          <w:color w:val="auto"/>
          <w:sz w:val="26"/>
          <w:szCs w:val="26"/>
        </w:rPr>
        <w:t>;</w:t>
      </w:r>
    </w:p>
    <w:p w:rsidR="00625714" w:rsidRPr="00794BE8" w:rsidRDefault="0045643D" w:rsidP="0045643D">
      <w:pPr>
        <w:pStyle w:val="ConsPlusCell"/>
        <w:tabs>
          <w:tab w:val="left" w:pos="-108"/>
          <w:tab w:val="left" w:pos="0"/>
        </w:tabs>
        <w:ind w:right="-14"/>
        <w:jc w:val="both"/>
        <w:rPr>
          <w:lang w:eastAsia="en-US"/>
        </w:rPr>
      </w:pPr>
      <w:r>
        <w:t xml:space="preserve">         </w:t>
      </w:r>
      <w:r w:rsidR="00625714" w:rsidRPr="00794BE8">
        <w:t xml:space="preserve">3.2.2.3. </w:t>
      </w:r>
      <w:r w:rsidR="00AA39BA">
        <w:t>«</w:t>
      </w:r>
      <w:r w:rsidR="00625714" w:rsidRPr="00794BE8">
        <w:t>Число детей, привлекаемых к участию в творческих мероприятиях в сфере культуры, от общего числа детей</w:t>
      </w:r>
      <w:r w:rsidR="00AA39BA">
        <w:t>»</w:t>
      </w:r>
      <w:r w:rsidR="00625714" w:rsidRPr="00794BE8">
        <w:t>;</w:t>
      </w:r>
    </w:p>
    <w:p w:rsidR="00625714" w:rsidRPr="00794BE8" w:rsidRDefault="0045643D" w:rsidP="0045643D">
      <w:pPr>
        <w:pStyle w:val="ConsPlusCell"/>
        <w:tabs>
          <w:tab w:val="left" w:pos="-108"/>
          <w:tab w:val="left" w:pos="0"/>
        </w:tabs>
        <w:ind w:right="-14"/>
        <w:jc w:val="both"/>
        <w:rPr>
          <w:lang w:eastAsia="en-US"/>
        </w:rPr>
      </w:pPr>
      <w:r>
        <w:t xml:space="preserve">         </w:t>
      </w:r>
      <w:r w:rsidR="00625714" w:rsidRPr="00794BE8">
        <w:t xml:space="preserve">3.2.2.4.  </w:t>
      </w:r>
      <w:r w:rsidR="00AA39BA">
        <w:t>«</w:t>
      </w:r>
      <w:r w:rsidR="00625714" w:rsidRPr="00794BE8">
        <w:t>Число участников клубных формирований</w:t>
      </w:r>
      <w:r w:rsidR="00AA39BA">
        <w:t>»</w:t>
      </w:r>
      <w:r w:rsidR="00625714" w:rsidRPr="00794BE8">
        <w:t>.</w:t>
      </w:r>
    </w:p>
    <w:p w:rsidR="00625714" w:rsidRPr="00794BE8" w:rsidRDefault="00625714" w:rsidP="004564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94BE8">
        <w:rPr>
          <w:rFonts w:ascii="Times New Roman" w:eastAsia="Calibri" w:hAnsi="Times New Roman"/>
          <w:bCs/>
          <w:sz w:val="26"/>
          <w:szCs w:val="26"/>
        </w:rPr>
        <w:t xml:space="preserve">3.2.3. Влияет на </w:t>
      </w:r>
      <w:r w:rsidRPr="00794BE8">
        <w:rPr>
          <w:rFonts w:ascii="Times New Roman" w:hAnsi="Times New Roman"/>
          <w:sz w:val="26"/>
          <w:szCs w:val="26"/>
        </w:rPr>
        <w:t>улучшение качества предоставления культурно-досуговых услуг населению муниципального района</w:t>
      </w:r>
      <w:r w:rsidRPr="00794BE8">
        <w:rPr>
          <w:rFonts w:ascii="Times New Roman" w:eastAsia="Calibri" w:hAnsi="Times New Roman"/>
          <w:bCs/>
          <w:sz w:val="26"/>
          <w:szCs w:val="26"/>
        </w:rPr>
        <w:t>.</w:t>
      </w:r>
    </w:p>
    <w:p w:rsidR="00625714" w:rsidRPr="00794BE8" w:rsidRDefault="00625714" w:rsidP="0045643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94BE8">
        <w:rPr>
          <w:rFonts w:ascii="Times New Roman" w:eastAsia="Calibri" w:hAnsi="Times New Roman"/>
          <w:bCs/>
          <w:sz w:val="26"/>
          <w:szCs w:val="26"/>
        </w:rPr>
        <w:t>3.2.4.Реализуется за счет средств бюджета муниципального района «Ферзиковский район» и бюджетов сельских поселений, входящих в состав муниципального района «Ферзиковский район».</w:t>
      </w:r>
    </w:p>
    <w:p w:rsidR="00625714" w:rsidRPr="00794BE8" w:rsidRDefault="00625714" w:rsidP="0045643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25714" w:rsidRPr="00794BE8" w:rsidRDefault="00625714" w:rsidP="004564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15"/>
        </w:rPr>
      </w:pPr>
      <w:r w:rsidRPr="00794BE8">
        <w:rPr>
          <w:rFonts w:ascii="Times New Roman" w:hAnsi="Times New Roman"/>
          <w:b/>
          <w:sz w:val="26"/>
          <w:szCs w:val="26"/>
        </w:rPr>
        <w:t>3.3. Развитие дополнительного образования в сфере культуры и   искусства в муниципальном районе «Ферзиковский район»:</w:t>
      </w:r>
    </w:p>
    <w:p w:rsidR="00625714" w:rsidRPr="00794BE8" w:rsidRDefault="00625714" w:rsidP="00456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3.3.1. Краткая характеристика основного мероприятия:</w:t>
      </w:r>
    </w:p>
    <w:p w:rsidR="00625714" w:rsidRPr="00794BE8" w:rsidRDefault="00625714" w:rsidP="0045643D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94BE8">
        <w:rPr>
          <w:sz w:val="26"/>
          <w:szCs w:val="26"/>
          <w:lang w:eastAsia="en-US"/>
        </w:rPr>
        <w:t>Решает задачу по с</w:t>
      </w:r>
      <w:r w:rsidRPr="00794BE8">
        <w:rPr>
          <w:sz w:val="26"/>
          <w:szCs w:val="26"/>
        </w:rPr>
        <w:t>озданию условий для развития дополнительного образования в сфере культуры и искусства и поддержки молодых дарований.</w:t>
      </w:r>
    </w:p>
    <w:p w:rsidR="00625714" w:rsidRPr="00794BE8" w:rsidRDefault="00625714" w:rsidP="0045643D">
      <w:pPr>
        <w:pStyle w:val="ConsPlusNormal"/>
        <w:tabs>
          <w:tab w:val="left" w:pos="0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4BE8">
        <w:rPr>
          <w:rFonts w:ascii="Times New Roman" w:hAnsi="Times New Roman" w:cs="Times New Roman"/>
          <w:sz w:val="26"/>
          <w:szCs w:val="26"/>
        </w:rPr>
        <w:t xml:space="preserve">3.3.2. Влияет на достижение </w:t>
      </w:r>
      <w:proofErr w:type="gramStart"/>
      <w:r w:rsidRPr="00794BE8">
        <w:rPr>
          <w:rFonts w:ascii="Times New Roman" w:hAnsi="Times New Roman" w:cs="Times New Roman"/>
          <w:sz w:val="26"/>
          <w:szCs w:val="26"/>
        </w:rPr>
        <w:t>следующих  индикаторов</w:t>
      </w:r>
      <w:proofErr w:type="gramEnd"/>
      <w:r w:rsidRPr="00794BE8">
        <w:rPr>
          <w:rFonts w:ascii="Times New Roman" w:hAnsi="Times New Roman" w:cs="Times New Roman"/>
          <w:sz w:val="26"/>
          <w:szCs w:val="26"/>
        </w:rPr>
        <w:t>:</w:t>
      </w:r>
    </w:p>
    <w:p w:rsidR="00625714" w:rsidRPr="00794BE8" w:rsidRDefault="00625714" w:rsidP="0045643D">
      <w:pPr>
        <w:pStyle w:val="ConsPlusCell"/>
        <w:tabs>
          <w:tab w:val="left" w:pos="-108"/>
          <w:tab w:val="left" w:pos="0"/>
        </w:tabs>
        <w:ind w:left="709" w:right="-14" w:hanging="142"/>
        <w:jc w:val="both"/>
        <w:rPr>
          <w:lang w:eastAsia="en-US"/>
        </w:rPr>
      </w:pPr>
      <w:r w:rsidRPr="00794BE8">
        <w:t xml:space="preserve">3.3.2.1. </w:t>
      </w:r>
      <w:r w:rsidR="00AA39BA">
        <w:t>«</w:t>
      </w:r>
      <w:r w:rsidRPr="00794BE8">
        <w:t>Охват детей дополнительным образованием в сфере культуры и искусства</w:t>
      </w:r>
      <w:r w:rsidR="00AA39BA">
        <w:t>»</w:t>
      </w:r>
      <w:r w:rsidRPr="00794BE8">
        <w:t>;</w:t>
      </w:r>
    </w:p>
    <w:p w:rsidR="00625714" w:rsidRPr="00794BE8" w:rsidRDefault="0045643D" w:rsidP="0045643D">
      <w:pPr>
        <w:pStyle w:val="ConsPlusCell"/>
        <w:tabs>
          <w:tab w:val="left" w:pos="-108"/>
          <w:tab w:val="left" w:pos="0"/>
        </w:tabs>
        <w:ind w:left="142" w:right="-14" w:hanging="142"/>
        <w:jc w:val="both"/>
      </w:pPr>
      <w:r>
        <w:t xml:space="preserve">         </w:t>
      </w:r>
      <w:r w:rsidR="00625714" w:rsidRPr="00794BE8">
        <w:t xml:space="preserve">3.3.2.2. </w:t>
      </w:r>
      <w:r w:rsidR="00AA39BA">
        <w:t>«</w:t>
      </w:r>
      <w:r w:rsidR="00625714" w:rsidRPr="00794BE8">
        <w:t>Число детей, привлекаемых к участию в творческих мероприятиях в сфере культуры, от общего числа детей</w:t>
      </w:r>
      <w:r w:rsidR="00AA39BA">
        <w:t>»</w:t>
      </w:r>
      <w:r w:rsidR="00625714" w:rsidRPr="00794BE8">
        <w:t>.</w:t>
      </w:r>
    </w:p>
    <w:p w:rsidR="00625714" w:rsidRPr="00794BE8" w:rsidRDefault="00625714" w:rsidP="0045643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 xml:space="preserve">3.3.3. </w:t>
      </w:r>
      <w:r w:rsidRPr="00794BE8">
        <w:rPr>
          <w:rFonts w:ascii="Times New Roman" w:eastAsia="Calibri" w:hAnsi="Times New Roman"/>
          <w:bCs/>
          <w:sz w:val="26"/>
          <w:szCs w:val="26"/>
        </w:rPr>
        <w:t xml:space="preserve">Влияет на </w:t>
      </w:r>
      <w:r w:rsidRPr="00794BE8">
        <w:rPr>
          <w:rFonts w:ascii="Times New Roman" w:hAnsi="Times New Roman"/>
          <w:sz w:val="26"/>
          <w:szCs w:val="26"/>
        </w:rPr>
        <w:t xml:space="preserve">улучшение качества дополнительного образования в сфере культуры и искусства. </w:t>
      </w:r>
    </w:p>
    <w:p w:rsidR="00625714" w:rsidRPr="00794BE8" w:rsidRDefault="00625714" w:rsidP="0045643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 xml:space="preserve">3.3.4. </w:t>
      </w:r>
      <w:r w:rsidRPr="00794BE8">
        <w:rPr>
          <w:rFonts w:ascii="Times New Roman" w:eastAsia="Calibri" w:hAnsi="Times New Roman"/>
          <w:bCs/>
          <w:sz w:val="26"/>
          <w:szCs w:val="26"/>
        </w:rPr>
        <w:t>Реализуется за счет средств бюджета муниципального района «Ферзиковский район» и бюджета Калужской области.</w:t>
      </w:r>
    </w:p>
    <w:p w:rsidR="00625714" w:rsidRPr="00794BE8" w:rsidRDefault="00625714" w:rsidP="004564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25714" w:rsidRPr="00794BE8" w:rsidRDefault="00625714" w:rsidP="004564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94BE8">
        <w:rPr>
          <w:rFonts w:ascii="Times New Roman" w:hAnsi="Times New Roman"/>
          <w:b/>
          <w:sz w:val="26"/>
          <w:szCs w:val="26"/>
        </w:rPr>
        <w:t>3.4. 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базы, обустройство и восстановление воинских захоронений:</w:t>
      </w:r>
    </w:p>
    <w:p w:rsidR="00625714" w:rsidRPr="00794BE8" w:rsidRDefault="00625714" w:rsidP="004564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3.4.1. Краткая характеристика основного мероприятия:</w:t>
      </w:r>
    </w:p>
    <w:p w:rsidR="00625714" w:rsidRPr="00794BE8" w:rsidRDefault="00625714" w:rsidP="004564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bCs/>
          <w:sz w:val="26"/>
          <w:szCs w:val="26"/>
        </w:rPr>
        <w:t>Решает задачу укрепления материально-технической базы учреждений</w:t>
      </w:r>
      <w:r w:rsidRPr="00794BE8">
        <w:rPr>
          <w:rFonts w:ascii="Times New Roman" w:hAnsi="Times New Roman"/>
          <w:sz w:val="26"/>
          <w:szCs w:val="26"/>
        </w:rPr>
        <w:t xml:space="preserve"> культуры и дополнительного образования в сфере культуры.</w:t>
      </w:r>
    </w:p>
    <w:p w:rsidR="00625714" w:rsidRPr="00794BE8" w:rsidRDefault="00625714" w:rsidP="004564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 xml:space="preserve">3.4.2. Влияет на достижение </w:t>
      </w:r>
      <w:proofErr w:type="gramStart"/>
      <w:r w:rsidRPr="00794BE8">
        <w:rPr>
          <w:rFonts w:ascii="Times New Roman" w:hAnsi="Times New Roman"/>
          <w:sz w:val="26"/>
          <w:szCs w:val="26"/>
        </w:rPr>
        <w:t>следующих  индикаторов</w:t>
      </w:r>
      <w:proofErr w:type="gramEnd"/>
      <w:r w:rsidRPr="00794BE8">
        <w:rPr>
          <w:rFonts w:ascii="Times New Roman" w:hAnsi="Times New Roman"/>
          <w:sz w:val="26"/>
          <w:szCs w:val="26"/>
        </w:rPr>
        <w:t>:</w:t>
      </w:r>
    </w:p>
    <w:p w:rsidR="00625714" w:rsidRPr="00794BE8" w:rsidRDefault="00625714" w:rsidP="004564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 xml:space="preserve">3.4.2.1. </w:t>
      </w:r>
      <w:r w:rsidR="00AA39BA">
        <w:rPr>
          <w:rFonts w:ascii="Times New Roman" w:hAnsi="Times New Roman"/>
          <w:sz w:val="26"/>
          <w:szCs w:val="26"/>
        </w:rPr>
        <w:t>«</w:t>
      </w:r>
      <w:r w:rsidRPr="00794BE8">
        <w:rPr>
          <w:rFonts w:ascii="Times New Roman" w:hAnsi="Times New Roman"/>
          <w:sz w:val="26"/>
          <w:szCs w:val="26"/>
        </w:rPr>
        <w:t>Количество отремонтированных и благоустроенных учреждений культуры и образования в сфере культуры</w:t>
      </w:r>
      <w:r w:rsidR="00AA39BA">
        <w:rPr>
          <w:rFonts w:ascii="Times New Roman" w:hAnsi="Times New Roman"/>
          <w:sz w:val="26"/>
          <w:szCs w:val="26"/>
        </w:rPr>
        <w:t>»</w:t>
      </w:r>
      <w:r w:rsidRPr="00794BE8">
        <w:rPr>
          <w:rFonts w:ascii="Times New Roman" w:hAnsi="Times New Roman"/>
          <w:sz w:val="26"/>
          <w:szCs w:val="26"/>
        </w:rPr>
        <w:t>.</w:t>
      </w:r>
    </w:p>
    <w:p w:rsidR="00625714" w:rsidRPr="00794BE8" w:rsidRDefault="00625714" w:rsidP="0045643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 xml:space="preserve">3.4.3. </w:t>
      </w:r>
      <w:r w:rsidRPr="00794BE8">
        <w:rPr>
          <w:rFonts w:ascii="Times New Roman" w:hAnsi="Times New Roman"/>
          <w:bCs/>
          <w:sz w:val="26"/>
          <w:szCs w:val="26"/>
        </w:rPr>
        <w:t>Влияет на</w:t>
      </w:r>
      <w:r w:rsidRPr="00794BE8">
        <w:rPr>
          <w:rFonts w:ascii="Times New Roman" w:hAnsi="Times New Roman"/>
          <w:sz w:val="26"/>
          <w:szCs w:val="26"/>
        </w:rPr>
        <w:t xml:space="preserve"> предоставления жителям муниципального района соответствующих современному уровню развития общества услуг в сфере культуры и искусства и дополнительного образования детей. </w:t>
      </w:r>
    </w:p>
    <w:p w:rsidR="00625714" w:rsidRPr="00794BE8" w:rsidRDefault="00625714" w:rsidP="0045643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</w:rPr>
        <w:t xml:space="preserve">3.4.4. </w:t>
      </w:r>
      <w:r w:rsidRPr="00794BE8">
        <w:rPr>
          <w:rFonts w:ascii="Times New Roman" w:hAnsi="Times New Roman"/>
          <w:sz w:val="26"/>
          <w:szCs w:val="26"/>
        </w:rPr>
        <w:t>Реализуется за счет средств бюджета муниципального района «Ферзиковский район», бюджетов сельских поселений, входящих в состав муниципального района «Ферзиковский район», бюджета Калужской области и федерального бюджета.</w:t>
      </w:r>
    </w:p>
    <w:p w:rsidR="00794BE8" w:rsidRPr="000A2E78" w:rsidRDefault="00794BE8" w:rsidP="00794BE8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794BE8" w:rsidRPr="000A2E78" w:rsidRDefault="00794BE8" w:rsidP="0079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94BE8" w:rsidRPr="000A2E78" w:rsidRDefault="00794BE8" w:rsidP="0079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794BE8" w:rsidRPr="000A2E78" w:rsidRDefault="00794BE8" w:rsidP="0079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625714" w:rsidRPr="00794BE8" w:rsidRDefault="00874038" w:rsidP="00794BE8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3F44B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янва</w:t>
      </w:r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="003F44B1"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>20</w:t>
      </w:r>
      <w:r w:rsidR="003F44B1">
        <w:rPr>
          <w:rFonts w:ascii="Times New Roman" w:hAnsi="Times New Roman"/>
          <w:sz w:val="24"/>
          <w:szCs w:val="24"/>
          <w:lang w:eastAsia="ru-RU"/>
        </w:rPr>
        <w:t>21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3F44B1">
        <w:rPr>
          <w:rFonts w:ascii="Times New Roman" w:hAnsi="Times New Roman"/>
          <w:sz w:val="24"/>
          <w:szCs w:val="24"/>
          <w:lang w:eastAsia="ru-RU"/>
        </w:rPr>
        <w:t xml:space="preserve"> 36 </w:t>
      </w:r>
      <w:r w:rsidR="00794BE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A2E78" w:rsidRPr="00794BE8" w:rsidRDefault="000A2E78" w:rsidP="000A2E78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4BE8">
        <w:rPr>
          <w:rFonts w:ascii="Times New Roman" w:hAnsi="Times New Roman"/>
          <w:b/>
          <w:sz w:val="26"/>
          <w:szCs w:val="26"/>
        </w:rPr>
        <w:t xml:space="preserve">4.Объем финансовых ресурсов, необходимых </w:t>
      </w:r>
      <w:proofErr w:type="gramStart"/>
      <w:r w:rsidRPr="00794BE8">
        <w:rPr>
          <w:rFonts w:ascii="Times New Roman" w:hAnsi="Times New Roman"/>
          <w:b/>
          <w:sz w:val="26"/>
          <w:szCs w:val="26"/>
        </w:rPr>
        <w:t>для  реализации</w:t>
      </w:r>
      <w:proofErr w:type="gramEnd"/>
      <w:r w:rsidRPr="00794BE8">
        <w:rPr>
          <w:rFonts w:ascii="Times New Roman" w:hAnsi="Times New Roman"/>
          <w:b/>
          <w:sz w:val="26"/>
          <w:szCs w:val="26"/>
        </w:rPr>
        <w:t xml:space="preserve"> муниципальной программы</w:t>
      </w:r>
    </w:p>
    <w:p w:rsidR="000A2E78" w:rsidRPr="00794BE8" w:rsidRDefault="000A2E78" w:rsidP="005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 xml:space="preserve">Финансирование мероприятий программы осуществляется за счет средств бюджетов сельских поселений </w:t>
      </w:r>
      <w:r w:rsidRPr="00794BE8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район»,</w:t>
      </w:r>
      <w:r w:rsidRPr="00794BE8">
        <w:rPr>
          <w:rFonts w:ascii="Times New Roman" w:hAnsi="Times New Roman"/>
          <w:sz w:val="26"/>
          <w:szCs w:val="26"/>
        </w:rPr>
        <w:t xml:space="preserve">  бюджета </w:t>
      </w:r>
      <w:r w:rsidRPr="00794BE8">
        <w:rPr>
          <w:rFonts w:ascii="Times New Roman" w:hAnsi="Times New Roman"/>
          <w:bCs/>
          <w:sz w:val="26"/>
          <w:szCs w:val="26"/>
        </w:rPr>
        <w:t xml:space="preserve">муниципального района «Ферзиковский район» и </w:t>
      </w:r>
      <w:r w:rsidRPr="00794BE8">
        <w:rPr>
          <w:rFonts w:ascii="Times New Roman" w:hAnsi="Times New Roman"/>
          <w:sz w:val="26"/>
          <w:szCs w:val="26"/>
        </w:rPr>
        <w:t xml:space="preserve"> </w:t>
      </w:r>
      <w:r w:rsidRPr="00794BE8">
        <w:rPr>
          <w:rFonts w:ascii="Times New Roman" w:hAnsi="Times New Roman"/>
          <w:bCs/>
          <w:sz w:val="26"/>
          <w:szCs w:val="26"/>
        </w:rPr>
        <w:t>бюджета Калужской области</w:t>
      </w:r>
      <w:r w:rsidRPr="00794BE8">
        <w:rPr>
          <w:rFonts w:ascii="Times New Roman" w:hAnsi="Times New Roman"/>
          <w:sz w:val="26"/>
          <w:szCs w:val="26"/>
        </w:rPr>
        <w:t>.</w:t>
      </w:r>
    </w:p>
    <w:p w:rsidR="000A2E78" w:rsidRPr="00794BE8" w:rsidRDefault="000A2E78" w:rsidP="0058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94BE8">
        <w:rPr>
          <w:rFonts w:ascii="Times New Roman" w:hAnsi="Times New Roman"/>
          <w:bCs/>
          <w:sz w:val="26"/>
          <w:szCs w:val="26"/>
        </w:rPr>
        <w:t xml:space="preserve">Объемы финансовых средств из бюджетов </w:t>
      </w:r>
      <w:r w:rsidRPr="00794BE8">
        <w:rPr>
          <w:rFonts w:ascii="Times New Roman" w:hAnsi="Times New Roman"/>
          <w:sz w:val="26"/>
          <w:szCs w:val="26"/>
        </w:rPr>
        <w:t xml:space="preserve">сельских поселений </w:t>
      </w:r>
      <w:r w:rsidRPr="00794BE8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 ежегодно уточняются в соответствии с решениями органов местного самоуправления муниципального района «Ферзиковский район»  о местных бюджетах.</w:t>
      </w:r>
    </w:p>
    <w:p w:rsidR="000A2E78" w:rsidRPr="00794BE8" w:rsidRDefault="000A2E78" w:rsidP="005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Объемы финансирования за счет районного бюджета ежегодно уточняются в соответствии с Решением Районного Собрания муниципального района «Ферзиковский район» о бюджете муниципального района «Ферзиковский район» на очередной финансовый год и на плановый период.</w:t>
      </w:r>
    </w:p>
    <w:p w:rsidR="000A2E78" w:rsidRPr="00794BE8" w:rsidRDefault="000A2E78" w:rsidP="005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Объем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0A2E78" w:rsidRPr="00794BE8" w:rsidRDefault="000A2E78" w:rsidP="000A2E78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ab/>
        <w:t>(тыс. руб. в ценах каждого года)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1635"/>
        <w:gridCol w:w="776"/>
        <w:gridCol w:w="776"/>
        <w:gridCol w:w="776"/>
        <w:gridCol w:w="776"/>
        <w:gridCol w:w="776"/>
        <w:gridCol w:w="1343"/>
      </w:tblGrid>
      <w:tr w:rsidR="000A2E78" w:rsidRPr="00794BE8" w:rsidTr="000A2E78">
        <w:trPr>
          <w:trHeight w:val="216"/>
        </w:trPr>
        <w:tc>
          <w:tcPr>
            <w:tcW w:w="3349" w:type="dxa"/>
            <w:vMerge w:val="restart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23" w:type="dxa"/>
            <w:gridSpan w:val="6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0A2E78" w:rsidRPr="00794BE8" w:rsidTr="000A2E78">
        <w:trPr>
          <w:trHeight w:val="214"/>
        </w:trPr>
        <w:tc>
          <w:tcPr>
            <w:tcW w:w="3349" w:type="dxa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A2E78" w:rsidRPr="00054C88" w:rsidRDefault="000A2E78" w:rsidP="00654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76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43" w:type="dxa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A2E78" w:rsidRPr="00794BE8" w:rsidTr="0058490C">
        <w:trPr>
          <w:cantSplit/>
          <w:trHeight w:val="1246"/>
        </w:trPr>
        <w:tc>
          <w:tcPr>
            <w:tcW w:w="3349" w:type="dxa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3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384 489,6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64 416,0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63 658,7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62 773,2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654EF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63 591,0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654EF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67 735,9</w:t>
            </w:r>
          </w:p>
        </w:tc>
        <w:tc>
          <w:tcPr>
            <w:tcW w:w="1343" w:type="dxa"/>
            <w:textDirection w:val="btLr"/>
          </w:tcPr>
          <w:p w:rsidR="000A2E78" w:rsidRPr="00054C88" w:rsidRDefault="00001D9E" w:rsidP="00654EF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62 314,8</w:t>
            </w:r>
          </w:p>
        </w:tc>
      </w:tr>
      <w:tr w:rsidR="000A2E78" w:rsidRPr="00794BE8" w:rsidTr="000A2E78">
        <w:trPr>
          <w:cantSplit/>
          <w:trHeight w:val="399"/>
        </w:trPr>
        <w:tc>
          <w:tcPr>
            <w:tcW w:w="10207" w:type="dxa"/>
            <w:gridSpan w:val="8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0A2E78" w:rsidRPr="00794BE8" w:rsidTr="0058490C">
        <w:trPr>
          <w:trHeight w:val="1286"/>
        </w:trPr>
        <w:tc>
          <w:tcPr>
            <w:tcW w:w="3349" w:type="dxa"/>
          </w:tcPr>
          <w:p w:rsidR="000A2E78" w:rsidRPr="00054C8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«Ферзиковский район»</w:t>
            </w:r>
          </w:p>
        </w:tc>
        <w:tc>
          <w:tcPr>
            <w:tcW w:w="0" w:type="auto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246 412,8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38 860,8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43 409,4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41 040,2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41 074,9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41 623,2</w:t>
            </w:r>
          </w:p>
        </w:tc>
        <w:tc>
          <w:tcPr>
            <w:tcW w:w="1343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40 404,3</w:t>
            </w:r>
          </w:p>
        </w:tc>
      </w:tr>
      <w:tr w:rsidR="000A2E78" w:rsidRPr="00794BE8" w:rsidTr="00E63E6D">
        <w:trPr>
          <w:cantSplit/>
          <w:trHeight w:val="1687"/>
        </w:trPr>
        <w:tc>
          <w:tcPr>
            <w:tcW w:w="3349" w:type="dxa"/>
          </w:tcPr>
          <w:p w:rsidR="000A2E78" w:rsidRPr="00054C88" w:rsidRDefault="000A2E78" w:rsidP="00E63E6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C88">
              <w:rPr>
                <w:rFonts w:ascii="Times New Roman" w:hAnsi="Times New Roman"/>
                <w:sz w:val="24"/>
                <w:szCs w:val="24"/>
              </w:rPr>
              <w:t>средства  бюджетов</w:t>
            </w:r>
            <w:proofErr w:type="gramEnd"/>
            <w:r w:rsidRPr="00054C88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  <w:p w:rsidR="000A2E78" w:rsidRPr="00054C88" w:rsidRDefault="000A2E78" w:rsidP="00E63E6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2E78" w:rsidRPr="00054C88" w:rsidRDefault="000A2E78" w:rsidP="00E63E6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2E78" w:rsidRPr="00054C88" w:rsidRDefault="00001D9E" w:rsidP="00E63E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119 962,6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E63E6D">
            <w:pPr>
              <w:autoSpaceDE w:val="0"/>
              <w:autoSpaceDN w:val="0"/>
              <w:adjustRightInd w:val="0"/>
              <w:spacing w:after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19 898,2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E63E6D">
            <w:pPr>
              <w:autoSpaceDE w:val="0"/>
              <w:autoSpaceDN w:val="0"/>
              <w:adjustRightInd w:val="0"/>
              <w:spacing w:after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19 119,3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E63E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20 944,6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E63E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20 944,6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E63E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19 097,9</w:t>
            </w:r>
          </w:p>
        </w:tc>
        <w:tc>
          <w:tcPr>
            <w:tcW w:w="1343" w:type="dxa"/>
            <w:textDirection w:val="btLr"/>
          </w:tcPr>
          <w:p w:rsidR="000A2E78" w:rsidRPr="00054C88" w:rsidRDefault="00001D9E" w:rsidP="00E63E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19 958,0</w:t>
            </w:r>
          </w:p>
        </w:tc>
      </w:tr>
      <w:tr w:rsidR="000A2E78" w:rsidRPr="00794BE8" w:rsidTr="000A2E78">
        <w:trPr>
          <w:trHeight w:val="1127"/>
        </w:trPr>
        <w:tc>
          <w:tcPr>
            <w:tcW w:w="3349" w:type="dxa"/>
          </w:tcPr>
          <w:p w:rsidR="000A2E78" w:rsidRPr="00054C8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C88">
              <w:rPr>
                <w:rFonts w:ascii="Times New Roman" w:hAnsi="Times New Roman"/>
                <w:sz w:val="24"/>
                <w:szCs w:val="24"/>
              </w:rPr>
              <w:t>средства  областного</w:t>
            </w:r>
            <w:proofErr w:type="gramEnd"/>
            <w:r w:rsidRPr="00054C88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0" w:type="auto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6 583,7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657,0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343" w:type="dxa"/>
            <w:textDirection w:val="btLr"/>
            <w:vAlign w:val="cente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A2E78" w:rsidRPr="00794BE8" w:rsidTr="000A2E78">
        <w:tblPrEx>
          <w:tblLook w:val="0000" w:firstRow="0" w:lastRow="0" w:firstColumn="0" w:lastColumn="0" w:noHBand="0" w:noVBand="0"/>
        </w:tblPrEx>
        <w:trPr>
          <w:cantSplit/>
          <w:trHeight w:val="1424"/>
        </w:trPr>
        <w:tc>
          <w:tcPr>
            <w:tcW w:w="3349" w:type="dxa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35" w:type="dxa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E78" w:rsidRPr="00054C88" w:rsidRDefault="00001D9E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11 530,5</w:t>
            </w:r>
          </w:p>
        </w:tc>
        <w:tc>
          <w:tcPr>
            <w:tcW w:w="776" w:type="dxa"/>
            <w:textDirection w:val="btLr"/>
          </w:tcPr>
          <w:p w:rsidR="000A2E78" w:rsidRPr="00054C8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614,7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788,4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1 571,5</w:t>
            </w:r>
          </w:p>
        </w:tc>
        <w:tc>
          <w:tcPr>
            <w:tcW w:w="776" w:type="dxa"/>
            <w:textDirection w:val="btL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1 603,4</w:t>
            </w:r>
          </w:p>
        </w:tc>
        <w:tc>
          <w:tcPr>
            <w:tcW w:w="1343" w:type="dxa"/>
            <w:textDirection w:val="btLr"/>
          </w:tcPr>
          <w:p w:rsidR="000A2E78" w:rsidRPr="00054C88" w:rsidRDefault="00001D9E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1 952,5</w:t>
            </w:r>
          </w:p>
        </w:tc>
      </w:tr>
    </w:tbl>
    <w:p w:rsidR="00794BE8" w:rsidRPr="000A2E78" w:rsidRDefault="00794BE8" w:rsidP="00794BE8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794BE8" w:rsidRPr="000A2E78" w:rsidRDefault="00794BE8" w:rsidP="0079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94BE8" w:rsidRPr="000A2E78" w:rsidRDefault="00794BE8" w:rsidP="0079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794BE8" w:rsidRPr="000A2E78" w:rsidRDefault="00794BE8" w:rsidP="0079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794BE8" w:rsidRDefault="00874038" w:rsidP="00794BE8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F44B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F44B1">
        <w:rPr>
          <w:rFonts w:ascii="Times New Roman" w:hAnsi="Times New Roman"/>
          <w:sz w:val="24"/>
          <w:szCs w:val="24"/>
          <w:u w:val="single"/>
          <w:lang w:eastAsia="ru-RU"/>
        </w:rPr>
        <w:t>янва</w:t>
      </w:r>
      <w:r w:rsidR="003F44B1" w:rsidRPr="00CF4D73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="003F44B1"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>20</w:t>
      </w:r>
      <w:r w:rsidR="003F44B1">
        <w:rPr>
          <w:rFonts w:ascii="Times New Roman" w:hAnsi="Times New Roman"/>
          <w:sz w:val="24"/>
          <w:szCs w:val="24"/>
          <w:lang w:eastAsia="ru-RU"/>
        </w:rPr>
        <w:t>21</w:t>
      </w:r>
      <w:r w:rsidR="003F44B1"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3F44B1">
        <w:rPr>
          <w:rFonts w:ascii="Times New Roman" w:hAnsi="Times New Roman"/>
          <w:sz w:val="24"/>
          <w:szCs w:val="24"/>
          <w:lang w:eastAsia="ru-RU"/>
        </w:rPr>
        <w:t xml:space="preserve"> 36 </w:t>
      </w:r>
      <w:r w:rsidR="00794BE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74038" w:rsidRPr="00794BE8" w:rsidRDefault="00874038" w:rsidP="00794BE8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6"/>
          <w:szCs w:val="26"/>
        </w:rPr>
      </w:pPr>
    </w:p>
    <w:p w:rsidR="00625714" w:rsidRPr="00794BE8" w:rsidRDefault="00625714" w:rsidP="006257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0"/>
        </w:rPr>
      </w:pPr>
      <w:r w:rsidRPr="00794BE8">
        <w:rPr>
          <w:rFonts w:ascii="Times New Roman" w:hAnsi="Times New Roman"/>
          <w:b/>
          <w:sz w:val="26"/>
          <w:szCs w:val="26"/>
        </w:rPr>
        <w:t xml:space="preserve">5.Перечень мероприятий муниципальной программы. </w:t>
      </w:r>
    </w:p>
    <w:tbl>
      <w:tblPr>
        <w:tblW w:w="1025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4144"/>
        <w:gridCol w:w="1273"/>
        <w:gridCol w:w="1134"/>
        <w:gridCol w:w="1417"/>
        <w:gridCol w:w="1626"/>
      </w:tblGrid>
      <w:tr w:rsidR="00625714" w:rsidRPr="00054C88" w:rsidTr="004178E5">
        <w:trPr>
          <w:trHeight w:val="486"/>
          <w:tblHeader/>
        </w:trPr>
        <w:tc>
          <w:tcPr>
            <w:tcW w:w="664" w:type="dxa"/>
            <w:vMerge w:val="restart"/>
          </w:tcPr>
          <w:p w:rsidR="00625714" w:rsidRPr="00054C88" w:rsidRDefault="00625714" w:rsidP="004178E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625714" w:rsidRPr="00054C88" w:rsidRDefault="00625714" w:rsidP="004178E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п/п</w:t>
            </w:r>
          </w:p>
        </w:tc>
        <w:tc>
          <w:tcPr>
            <w:tcW w:w="4144" w:type="dxa"/>
            <w:vMerge w:val="restart"/>
          </w:tcPr>
          <w:p w:rsidR="00625714" w:rsidRPr="00054C88" w:rsidRDefault="00625714" w:rsidP="004178E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</w:tcPr>
          <w:p w:rsidR="00625714" w:rsidRPr="00054C88" w:rsidRDefault="00625714" w:rsidP="004178E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625714" w:rsidRPr="00054C88" w:rsidRDefault="00625714" w:rsidP="004178E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Участник программы</w:t>
            </w:r>
          </w:p>
        </w:tc>
        <w:tc>
          <w:tcPr>
            <w:tcW w:w="1417" w:type="dxa"/>
            <w:vMerge w:val="restart"/>
          </w:tcPr>
          <w:p w:rsidR="00625714" w:rsidRPr="00054C88" w:rsidRDefault="00625714" w:rsidP="004178E5">
            <w:pPr>
              <w:spacing w:line="216" w:lineRule="auto"/>
              <w:ind w:left="-109" w:right="-1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1626" w:type="dxa"/>
            <w:vMerge w:val="restart"/>
          </w:tcPr>
          <w:p w:rsidR="00625714" w:rsidRPr="00054C88" w:rsidRDefault="00625714" w:rsidP="004178E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Принадлежность мероприятия к проекту</w:t>
            </w:r>
          </w:p>
        </w:tc>
      </w:tr>
      <w:tr w:rsidR="00625714" w:rsidRPr="00054C88" w:rsidTr="004178E5">
        <w:trPr>
          <w:trHeight w:val="616"/>
          <w:tblHeader/>
        </w:trPr>
        <w:tc>
          <w:tcPr>
            <w:tcW w:w="664" w:type="dxa"/>
            <w:vMerge/>
          </w:tcPr>
          <w:p w:rsidR="00625714" w:rsidRPr="00054C88" w:rsidRDefault="00625714" w:rsidP="004178E5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144" w:type="dxa"/>
            <w:vMerge/>
          </w:tcPr>
          <w:p w:rsidR="00625714" w:rsidRPr="00054C88" w:rsidRDefault="00625714" w:rsidP="004178E5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3" w:type="dxa"/>
            <w:vMerge/>
          </w:tcPr>
          <w:p w:rsidR="00625714" w:rsidRPr="00054C88" w:rsidRDefault="00625714" w:rsidP="004178E5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625714" w:rsidRPr="00054C88" w:rsidRDefault="00625714" w:rsidP="004178E5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625714" w:rsidRPr="00054C88" w:rsidRDefault="00625714" w:rsidP="004178E5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  <w:vMerge/>
          </w:tcPr>
          <w:p w:rsidR="00625714" w:rsidRPr="00054C88" w:rsidRDefault="00625714" w:rsidP="004178E5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8490C" w:rsidRPr="00054C88" w:rsidTr="002535F1">
        <w:tblPrEx>
          <w:tblLook w:val="01E0" w:firstRow="1" w:lastRow="1" w:firstColumn="1" w:lastColumn="1" w:noHBand="0" w:noVBand="0"/>
        </w:tblPrEx>
        <w:trPr>
          <w:trHeight w:val="1755"/>
        </w:trPr>
        <w:tc>
          <w:tcPr>
            <w:tcW w:w="664" w:type="dxa"/>
          </w:tcPr>
          <w:p w:rsidR="0058490C" w:rsidRPr="00054C88" w:rsidRDefault="002535F1" w:rsidP="0058490C">
            <w:pPr>
              <w:spacing w:line="216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</w:t>
            </w:r>
            <w:r w:rsidR="0058490C" w:rsidRPr="00054C88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144" w:type="dxa"/>
          </w:tcPr>
          <w:p w:rsidR="0058490C" w:rsidRPr="00054C88" w:rsidRDefault="0058490C" w:rsidP="0058490C">
            <w:pPr>
              <w:spacing w:line="216" w:lineRule="auto"/>
              <w:ind w:left="49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b/>
                <w:sz w:val="25"/>
                <w:szCs w:val="25"/>
              </w:rPr>
              <w:t>Развитие общедоступных библиотек в муниципальном районе «Ферзиковский район»</w:t>
            </w:r>
          </w:p>
        </w:tc>
        <w:tc>
          <w:tcPr>
            <w:tcW w:w="1273" w:type="dxa"/>
          </w:tcPr>
          <w:p w:rsidR="0058490C" w:rsidRPr="00054C88" w:rsidRDefault="0058490C" w:rsidP="006D3519">
            <w:pPr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</w:t>
            </w:r>
            <w:r w:rsidR="006D3519">
              <w:rPr>
                <w:rFonts w:ascii="Times New Roman" w:hAnsi="Times New Roman"/>
                <w:sz w:val="25"/>
                <w:szCs w:val="25"/>
              </w:rPr>
              <w:t>19</w:t>
            </w:r>
            <w:r w:rsidRPr="00054C88">
              <w:rPr>
                <w:rFonts w:ascii="Times New Roman" w:hAnsi="Times New Roman"/>
                <w:sz w:val="25"/>
                <w:szCs w:val="25"/>
              </w:rPr>
              <w:t>-2024</w:t>
            </w:r>
          </w:p>
        </w:tc>
        <w:tc>
          <w:tcPr>
            <w:tcW w:w="1134" w:type="dxa"/>
          </w:tcPr>
          <w:p w:rsidR="0058490C" w:rsidRPr="00054C88" w:rsidRDefault="0058490C" w:rsidP="0058490C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58490C" w:rsidRPr="00054C88" w:rsidRDefault="0058490C" w:rsidP="0058490C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«ЦБС»</w:t>
            </w:r>
          </w:p>
        </w:tc>
        <w:tc>
          <w:tcPr>
            <w:tcW w:w="1417" w:type="dxa"/>
          </w:tcPr>
          <w:p w:rsidR="0058490C" w:rsidRPr="00054C88" w:rsidRDefault="0058490C" w:rsidP="0058490C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58490C" w:rsidRPr="00054C88" w:rsidRDefault="0058490C" w:rsidP="0058490C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8490C" w:rsidRPr="00054C88" w:rsidRDefault="0058490C" w:rsidP="0058490C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</w:tcPr>
          <w:p w:rsidR="0058490C" w:rsidRPr="00054C88" w:rsidRDefault="0058490C" w:rsidP="0058490C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1.1.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Оказание муниципальной услуги по обеспечению прав граждан на библиотечное обслуживание в общедоступных библиотеках муниципального района «Ферзиковский район». Финансовое обеспечение деятельности муниципального казенного учреждения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культуры  муниципального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района «Ферзиковский район» «Централизованная библиотечная система» (далее - МКУК «ЦБС»)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«ЦБС»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1.2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Мероприятия, направленные на повышение качества и расширение спектра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библиотечных  услуг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>, развитие поддержки чтения. Проведение выставок, акций, конкурсов, презентаций, фестивалей, встреч с читателями.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«ЦБС»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626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1.3.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Методическое обеспечение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деятельности  общедоступных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библиотек и повышение профессионального уровня библиотечных работников. Проведение профессиональных конкурсов, обучений и семинаров.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«ЦБС»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A217B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1.4.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Комплектование фондов документов муниципальных библиотек района и подписка на периодические издания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«ЦБС»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ind w:left="-91" w:right="-104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054C88">
              <w:rPr>
                <w:rFonts w:ascii="Times New Roman" w:hAnsi="Times New Roman"/>
                <w:b/>
                <w:sz w:val="25"/>
                <w:szCs w:val="25"/>
              </w:rPr>
              <w:t>Сохранение и поддержка традиционной народной культуры и любительского творчества в муниципальных учреждениях культуры муниципального района «Ферзиковский район».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«КДО»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626" w:type="dxa"/>
          </w:tcPr>
          <w:p w:rsidR="006D3519" w:rsidRPr="00054C88" w:rsidRDefault="006D3519" w:rsidP="006D3519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2.1.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ind w:right="-62" w:firstLine="35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Оказание муниципальной услуги муниципальным казенным учреждением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культуры  муниципального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района «Ферзиковский район» «Культурно-досуговое объединение» (далее - МКУК «КДО»)  по созданию условий для организации досуга и занятий народным творчеством населения. Финансовое обеспечение деятельности МКУК «КДО».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«КДО»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</w:tcPr>
          <w:p w:rsidR="006D3519" w:rsidRPr="00054C88" w:rsidRDefault="006D3519" w:rsidP="006D3519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A55F5D">
        <w:tblPrEx>
          <w:tblLook w:val="01E0" w:firstRow="1" w:lastRow="1" w:firstColumn="1" w:lastColumn="1" w:noHBand="0" w:noVBand="0"/>
        </w:tblPrEx>
        <w:trPr>
          <w:trHeight w:val="1875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2.2.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Проведение и организация культурно-массовых мероприятий на территории муниципального района «Ферзиковский район», фестивалей, праздников, выставок, конкурсов, программ, спектаклей, акций, семинаров, поддержка клубов по интересам, народных коллективов 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«КДО»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626" w:type="dxa"/>
          </w:tcPr>
          <w:p w:rsidR="006D3519" w:rsidRPr="00054C88" w:rsidRDefault="006D3519" w:rsidP="006D3519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2.3.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Участие в областных, межрегиональных и муниципальных конкурсах, фестивалях, выставках произведений народного художественного творчества, обменных творческих акциях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tabs>
                <w:tab w:val="left" w:pos="750"/>
              </w:tabs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«КДО»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626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2.4.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Формирование перечня по утраченным народным промыслам на территории муниципального района «Ферзиковский район»</w:t>
            </w:r>
          </w:p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color w:val="2D2D2D"/>
                <w:spacing w:val="2"/>
                <w:sz w:val="25"/>
                <w:szCs w:val="25"/>
              </w:rPr>
              <w:t>Организация и проведение мероприятий, направленных на развитие традиционного народного художественного творчества и народных художественных промыслов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«КДО»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626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left="72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  3.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054C88">
              <w:rPr>
                <w:rFonts w:ascii="Times New Roman" w:hAnsi="Times New Roman"/>
                <w:b/>
                <w:sz w:val="25"/>
                <w:szCs w:val="25"/>
              </w:rPr>
              <w:t>Развитие дополнительного образования в сфере культуры и искусства в муниципальном районе «Ферзиковский район»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>МКОУ ДО «Ферзиковская ДШИ»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>Бюджет МР «Ферзиковский район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>Средства областного бюджета</w:t>
            </w: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3.1.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Оказание муниципальной услуги по предоставлению дополнительного образования в сфере культуры и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искусства  муниципальным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казенным  образовательным учреждением дополнительного образования муниципального района «Ферзиковский район» «Ферзиковская школа искусств» (далее – МКОУ ДО «Ферзиковская ДШИ»). Финансовое обеспечение деятельности МКОУ ДО «Ферзиковская ДШИ».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МКОУ ДО «Ферзиковская ДШИ»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Средства областного бюджета</w:t>
            </w: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3.2.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Участие в межрегиональных, областных и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муниципальных творческих конкурсах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и фестивалях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МКОУ ДО «Ферзиковская ДШИ»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3.3.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Проведение мероприятий, праздников, выставок, акций, конкурсов, презентаций, семинаров, фестивалей, профессиональных конкурсов и др.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МКОУ ДО «Ферзиковская ДШИ»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b/>
                <w:sz w:val="25"/>
                <w:szCs w:val="25"/>
              </w:rPr>
      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базы, обустройство и восстановление воинских захоронений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«ЦБС»</w:t>
            </w:r>
          </w:p>
          <w:p w:rsidR="006D3519" w:rsidRPr="00054C88" w:rsidRDefault="006D3519" w:rsidP="006D3519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«КДО»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МКОУ ДО </w:t>
            </w: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>«Ферзиковская ДШИ»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сельские поселения МР «Ферзиковский район»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Бюджет МР «Ферзиковский район» 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>Бюджет РФ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Средства областного бюджета</w:t>
            </w: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4.1.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ind w:right="-12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Реконструкции, ремонты и благоустройство территорий общедоступных библиотек на территории муниципального района «Ферзиковский район»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«ЦБС»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  <w:highlight w:val="yellow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4.2.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spacing w:line="228" w:lineRule="auto"/>
              <w:ind w:right="-12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Реконструкции, ремонты и благоустройство территорий культурно-досуговых учреждений на территории муниципального района «Ферзиковский район»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«КДО»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РФ</w:t>
            </w: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  <w:highlight w:val="yellow"/>
              </w:rPr>
            </w:pPr>
          </w:p>
        </w:tc>
      </w:tr>
      <w:tr w:rsidR="006D3519" w:rsidRPr="00054C88" w:rsidTr="004178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4.3.</w:t>
            </w:r>
          </w:p>
        </w:tc>
        <w:tc>
          <w:tcPr>
            <w:tcW w:w="414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Укрепление материально-технической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базы  общедоступных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библиотек на территории муниципального района «Ферзиковский район»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«ЦБС»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  <w:highlight w:val="yellow"/>
              </w:rPr>
            </w:pPr>
          </w:p>
        </w:tc>
      </w:tr>
      <w:tr w:rsidR="006D3519" w:rsidRPr="00054C88" w:rsidTr="008D080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4.4.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Укрепление материально-технической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базы  культурно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>-досуговых учреждений муниципального района «Ферзиковский район»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МКУК «КДО»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РФ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  <w:highlight w:val="yellow"/>
              </w:rPr>
            </w:pPr>
          </w:p>
        </w:tc>
      </w:tr>
      <w:tr w:rsidR="006D3519" w:rsidRPr="00054C88" w:rsidTr="0028235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4.5.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Укрепление материально-технической </w:t>
            </w: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базы  учреждений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дополнительного образования в сфере культуры и искусства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 xml:space="preserve">МКОУ ДО </w:t>
            </w: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>«Ферзиковская ДШИ»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lastRenderedPageBreak/>
              <w:t>Бюджет РФ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  <w:highlight w:val="yellow"/>
              </w:rPr>
            </w:pPr>
          </w:p>
        </w:tc>
      </w:tr>
      <w:tr w:rsidR="006D3519" w:rsidRPr="00054C88" w:rsidTr="0028235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4.6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6D3519" w:rsidRPr="00054C88" w:rsidRDefault="006D3519" w:rsidP="006D35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Обустройство и восстановление воинских захоронений</w:t>
            </w:r>
            <w:r w:rsidRPr="00054C88">
              <w:rPr>
                <w:rFonts w:ascii="Times New Roman" w:hAnsi="Times New Roman"/>
                <w:bCs/>
                <w:sz w:val="25"/>
                <w:szCs w:val="25"/>
              </w:rPr>
              <w:t xml:space="preserve"> (в рамках реализации федеральной целевой</w:t>
            </w:r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программы «Увековечение памяти погибших при защите Отечества на 2019 – 2024 годы»)</w:t>
            </w:r>
          </w:p>
        </w:tc>
        <w:tc>
          <w:tcPr>
            <w:tcW w:w="1273" w:type="dxa"/>
          </w:tcPr>
          <w:p w:rsidR="006D3519" w:rsidRDefault="006D3519" w:rsidP="006D3519">
            <w:r w:rsidRPr="00197EDB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134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сельские поселения МР «Ферзиковский район»</w:t>
            </w:r>
          </w:p>
        </w:tc>
        <w:tc>
          <w:tcPr>
            <w:tcW w:w="1417" w:type="dxa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 РФ</w:t>
            </w:r>
          </w:p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626" w:type="dxa"/>
            <w:vAlign w:val="center"/>
          </w:tcPr>
          <w:p w:rsidR="006D3519" w:rsidRPr="00054C88" w:rsidRDefault="006D3519" w:rsidP="006D3519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  <w:highlight w:val="yellow"/>
              </w:rPr>
            </w:pPr>
          </w:p>
        </w:tc>
      </w:tr>
    </w:tbl>
    <w:p w:rsidR="00625714" w:rsidRPr="00054C88" w:rsidRDefault="00625714" w:rsidP="00F46C8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5"/>
          <w:szCs w:val="25"/>
        </w:rPr>
      </w:pPr>
    </w:p>
    <w:p w:rsidR="00F46C8E" w:rsidRPr="00054C88" w:rsidRDefault="00F46C8E" w:rsidP="00F46C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5"/>
          <w:szCs w:val="25"/>
          <w:lang w:eastAsia="hi-IN" w:bidi="hi-IN"/>
        </w:rPr>
        <w:sectPr w:rsidR="00F46C8E" w:rsidRPr="00054C88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F01217" w:rsidRPr="000A2E78" w:rsidRDefault="00F46C8E" w:rsidP="002440FB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0A2E78" w:rsidRPr="000A2E78" w:rsidRDefault="000A2E78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0A2E78" w:rsidRPr="000A2E78" w:rsidSect="00FF28CA">
      <w:pgSz w:w="16838" w:h="11906" w:orient="landscape"/>
      <w:pgMar w:top="567" w:right="567" w:bottom="567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4C7"/>
    <w:multiLevelType w:val="hybridMultilevel"/>
    <w:tmpl w:val="CB7C0848"/>
    <w:lvl w:ilvl="0" w:tplc="91947C1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DB4AFAE">
      <w:numFmt w:val="none"/>
      <w:lvlText w:val=""/>
      <w:lvlJc w:val="left"/>
      <w:pPr>
        <w:tabs>
          <w:tab w:val="num" w:pos="360"/>
        </w:tabs>
      </w:pPr>
    </w:lvl>
    <w:lvl w:ilvl="2" w:tplc="5AA27238">
      <w:numFmt w:val="none"/>
      <w:lvlText w:val=""/>
      <w:lvlJc w:val="left"/>
      <w:pPr>
        <w:tabs>
          <w:tab w:val="num" w:pos="360"/>
        </w:tabs>
      </w:pPr>
    </w:lvl>
    <w:lvl w:ilvl="3" w:tplc="4FBA269E">
      <w:numFmt w:val="none"/>
      <w:lvlText w:val=""/>
      <w:lvlJc w:val="left"/>
      <w:pPr>
        <w:tabs>
          <w:tab w:val="num" w:pos="360"/>
        </w:tabs>
      </w:pPr>
    </w:lvl>
    <w:lvl w:ilvl="4" w:tplc="02B661BC">
      <w:numFmt w:val="none"/>
      <w:lvlText w:val=""/>
      <w:lvlJc w:val="left"/>
      <w:pPr>
        <w:tabs>
          <w:tab w:val="num" w:pos="360"/>
        </w:tabs>
      </w:pPr>
    </w:lvl>
    <w:lvl w:ilvl="5" w:tplc="E5663F8E">
      <w:numFmt w:val="none"/>
      <w:lvlText w:val=""/>
      <w:lvlJc w:val="left"/>
      <w:pPr>
        <w:tabs>
          <w:tab w:val="num" w:pos="360"/>
        </w:tabs>
      </w:pPr>
    </w:lvl>
    <w:lvl w:ilvl="6" w:tplc="74EE60B4">
      <w:numFmt w:val="none"/>
      <w:lvlText w:val=""/>
      <w:lvlJc w:val="left"/>
      <w:pPr>
        <w:tabs>
          <w:tab w:val="num" w:pos="360"/>
        </w:tabs>
      </w:pPr>
    </w:lvl>
    <w:lvl w:ilvl="7" w:tplc="34CAACF8">
      <w:numFmt w:val="none"/>
      <w:lvlText w:val=""/>
      <w:lvlJc w:val="left"/>
      <w:pPr>
        <w:tabs>
          <w:tab w:val="num" w:pos="360"/>
        </w:tabs>
      </w:pPr>
    </w:lvl>
    <w:lvl w:ilvl="8" w:tplc="134A4D1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7F1E48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CBE3E04"/>
    <w:multiLevelType w:val="hybridMultilevel"/>
    <w:tmpl w:val="26168AB4"/>
    <w:lvl w:ilvl="0" w:tplc="9FF05B82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F85D21"/>
    <w:multiLevelType w:val="hybridMultilevel"/>
    <w:tmpl w:val="9FFE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E1"/>
    <w:rsid w:val="00001D9E"/>
    <w:rsid w:val="00054C88"/>
    <w:rsid w:val="000A2E78"/>
    <w:rsid w:val="00153CA2"/>
    <w:rsid w:val="0017581E"/>
    <w:rsid w:val="001A60F0"/>
    <w:rsid w:val="0022334D"/>
    <w:rsid w:val="002440FB"/>
    <w:rsid w:val="002441F1"/>
    <w:rsid w:val="002535F1"/>
    <w:rsid w:val="00391D57"/>
    <w:rsid w:val="003F44B1"/>
    <w:rsid w:val="0045643D"/>
    <w:rsid w:val="0054076D"/>
    <w:rsid w:val="0058490C"/>
    <w:rsid w:val="006010FD"/>
    <w:rsid w:val="00625714"/>
    <w:rsid w:val="006C5815"/>
    <w:rsid w:val="006D3519"/>
    <w:rsid w:val="0074703E"/>
    <w:rsid w:val="00765CCA"/>
    <w:rsid w:val="00794BE8"/>
    <w:rsid w:val="007B141F"/>
    <w:rsid w:val="007D3505"/>
    <w:rsid w:val="007D46F1"/>
    <w:rsid w:val="00874038"/>
    <w:rsid w:val="008D080E"/>
    <w:rsid w:val="008E7D39"/>
    <w:rsid w:val="009D026A"/>
    <w:rsid w:val="00A508AD"/>
    <w:rsid w:val="00A55F5D"/>
    <w:rsid w:val="00AA39BA"/>
    <w:rsid w:val="00AB218A"/>
    <w:rsid w:val="00B13D07"/>
    <w:rsid w:val="00B5559E"/>
    <w:rsid w:val="00BD616A"/>
    <w:rsid w:val="00D43DE1"/>
    <w:rsid w:val="00D454E6"/>
    <w:rsid w:val="00E63E6D"/>
    <w:rsid w:val="00E87135"/>
    <w:rsid w:val="00EC10E0"/>
    <w:rsid w:val="00F01217"/>
    <w:rsid w:val="00F46C8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55B3-69F9-4C5A-86E0-AA83902E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E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3DE1"/>
    <w:pPr>
      <w:ind w:left="720"/>
      <w:contextualSpacing/>
    </w:pPr>
  </w:style>
  <w:style w:type="paragraph" w:customStyle="1" w:styleId="ConsPlusCell">
    <w:name w:val="ConsPlusCell"/>
    <w:uiPriority w:val="99"/>
    <w:rsid w:val="00F46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F46C8E"/>
    <w:pPr>
      <w:widowControl w:val="0"/>
      <w:tabs>
        <w:tab w:val="left" w:pos="708"/>
      </w:tabs>
      <w:suppressAutoHyphens/>
      <w:spacing w:after="12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F46C8E"/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F46C8E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A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8A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8AD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0A2E78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2E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25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2571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20C8-2BC5-47A3-B7B3-917FE9B5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Алёна</cp:lastModifiedBy>
  <cp:revision>2</cp:revision>
  <cp:lastPrinted>2021-02-03T05:41:00Z</cp:lastPrinted>
  <dcterms:created xsi:type="dcterms:W3CDTF">2021-02-03T05:42:00Z</dcterms:created>
  <dcterms:modified xsi:type="dcterms:W3CDTF">2021-02-03T05:42:00Z</dcterms:modified>
</cp:coreProperties>
</file>