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F9" w:rsidRPr="0069534A" w:rsidRDefault="003430F9" w:rsidP="003430F9">
      <w:pPr>
        <w:pageBreakBefore/>
        <w:autoSpaceDE w:val="0"/>
        <w:autoSpaceDN w:val="0"/>
        <w:adjustRightInd w:val="0"/>
        <w:ind w:left="609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3430F9" w:rsidRPr="0069534A" w:rsidRDefault="003430F9" w:rsidP="003430F9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к Порядку разработки, формирования и реализации</w:t>
      </w:r>
    </w:p>
    <w:p w:rsidR="003430F9" w:rsidRPr="0069534A" w:rsidRDefault="003430F9" w:rsidP="003430F9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 xml:space="preserve"> муниципальных программ </w:t>
      </w:r>
    </w:p>
    <w:p w:rsidR="003430F9" w:rsidRPr="0069534A" w:rsidRDefault="003430F9" w:rsidP="003430F9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69534A">
        <w:rPr>
          <w:sz w:val="20"/>
          <w:szCs w:val="20"/>
        </w:rPr>
        <w:t>муниципального района «Ферзиковский район»</w:t>
      </w: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8"/>
        <w:gridCol w:w="4674"/>
      </w:tblGrid>
      <w:tr w:rsidR="003430F9" w:rsidRPr="004F1100" w:rsidTr="00D76720">
        <w:trPr>
          <w:tblCellSpacing w:w="5" w:type="nil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4" w:rsidRPr="00530ED4" w:rsidRDefault="00530ED4" w:rsidP="00D76720">
            <w:pPr>
              <w:autoSpaceDE w:val="0"/>
              <w:autoSpaceDN w:val="0"/>
              <w:adjustRightInd w:val="0"/>
              <w:jc w:val="both"/>
            </w:pPr>
            <w:r w:rsidRPr="00530ED4">
              <w:rPr>
                <w:sz w:val="22"/>
                <w:szCs w:val="22"/>
              </w:rPr>
              <w:t>Муниципальная программа муниципального района «Ферзиковский район»</w:t>
            </w:r>
          </w:p>
          <w:p w:rsidR="00530ED4" w:rsidRPr="00530ED4" w:rsidRDefault="00530ED4" w:rsidP="00D76720">
            <w:pPr>
              <w:jc w:val="both"/>
            </w:pPr>
            <w:r w:rsidRPr="00530ED4">
              <w:rPr>
                <w:sz w:val="22"/>
                <w:szCs w:val="22"/>
              </w:rPr>
              <w:t xml:space="preserve">«Развитие сельского хозяйства на территории муниципального района «Ферзиковский район» на 2014 – 2020 годы», </w:t>
            </w:r>
          </w:p>
          <w:p w:rsidR="00530ED4" w:rsidRPr="00530ED4" w:rsidRDefault="00530ED4" w:rsidP="00D76720">
            <w:pPr>
              <w:autoSpaceDE w:val="0"/>
              <w:autoSpaceDN w:val="0"/>
              <w:adjustRightInd w:val="0"/>
              <w:jc w:val="both"/>
            </w:pPr>
            <w:r w:rsidRPr="00530ED4">
              <w:rPr>
                <w:sz w:val="22"/>
                <w:szCs w:val="22"/>
              </w:rPr>
              <w:t>2014 – 2020 г.</w:t>
            </w:r>
          </w:p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30F9" w:rsidRPr="004F1100" w:rsidTr="00D76720">
        <w:trPr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30ED4" w:rsidRDefault="00530ED4" w:rsidP="00D76720">
            <w:pPr>
              <w:widowControl w:val="0"/>
              <w:autoSpaceDE w:val="0"/>
              <w:autoSpaceDN w:val="0"/>
              <w:adjustRightInd w:val="0"/>
            </w:pPr>
            <w:r w:rsidRPr="00530ED4">
              <w:rPr>
                <w:sz w:val="22"/>
                <w:szCs w:val="22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</w:t>
            </w:r>
          </w:p>
        </w:tc>
      </w:tr>
      <w:tr w:rsidR="003430F9" w:rsidRPr="004F1100" w:rsidTr="00D76720">
        <w:trPr>
          <w:trHeight w:val="40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Pr="001B1B9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              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4" w:rsidRPr="00530ED4" w:rsidRDefault="00530ED4" w:rsidP="00D76720">
            <w:pPr>
              <w:jc w:val="both"/>
            </w:pPr>
            <w:r>
              <w:rPr>
                <w:sz w:val="22"/>
                <w:szCs w:val="22"/>
              </w:rPr>
              <w:t>Постановление</w:t>
            </w:r>
            <w:r w:rsidRPr="00530ED4">
              <w:rPr>
                <w:sz w:val="22"/>
                <w:szCs w:val="22"/>
              </w:rPr>
              <w:t xml:space="preserve"> администрации (исполнительно-распорядительного органа) муниципального района </w:t>
            </w:r>
            <w:proofErr w:type="spellStart"/>
            <w:r w:rsidRPr="00530ED4">
              <w:rPr>
                <w:sz w:val="22"/>
                <w:szCs w:val="22"/>
              </w:rPr>
              <w:t>Ферзиковский</w:t>
            </w:r>
            <w:proofErr w:type="spellEnd"/>
            <w:r w:rsidR="000E2812">
              <w:rPr>
                <w:sz w:val="22"/>
                <w:szCs w:val="22"/>
              </w:rPr>
              <w:t xml:space="preserve"> </w:t>
            </w:r>
            <w:proofErr w:type="gramStart"/>
            <w:r w:rsidRPr="00530ED4">
              <w:rPr>
                <w:sz w:val="22"/>
                <w:szCs w:val="22"/>
              </w:rPr>
              <w:t xml:space="preserve">район»   </w:t>
            </w:r>
            <w:proofErr w:type="gramEnd"/>
            <w:r w:rsidRPr="00530ED4">
              <w:rPr>
                <w:sz w:val="22"/>
                <w:szCs w:val="22"/>
              </w:rPr>
              <w:t xml:space="preserve">                                             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 на 2014 – 2020 годы»</w:t>
            </w:r>
          </w:p>
          <w:p w:rsidR="005E3E33" w:rsidRDefault="00530ED4" w:rsidP="00D76720">
            <w:pPr>
              <w:jc w:val="both"/>
              <w:rPr>
                <w:sz w:val="22"/>
                <w:szCs w:val="22"/>
                <w:u w:val="single"/>
              </w:rPr>
            </w:pPr>
            <w:r w:rsidRPr="00530ED4">
              <w:rPr>
                <w:sz w:val="22"/>
                <w:szCs w:val="22"/>
              </w:rPr>
              <w:t xml:space="preserve">от </w:t>
            </w:r>
            <w:proofErr w:type="gramStart"/>
            <w:r w:rsidRPr="00530ED4">
              <w:rPr>
                <w:sz w:val="22"/>
                <w:szCs w:val="22"/>
              </w:rPr>
              <w:t xml:space="preserve">« </w:t>
            </w:r>
            <w:r w:rsidRPr="00530ED4">
              <w:rPr>
                <w:sz w:val="22"/>
                <w:szCs w:val="22"/>
                <w:u w:val="single"/>
              </w:rPr>
              <w:t>17</w:t>
            </w:r>
            <w:proofErr w:type="gramEnd"/>
            <w:r w:rsidRPr="00530ED4">
              <w:rPr>
                <w:sz w:val="22"/>
                <w:szCs w:val="22"/>
                <w:u w:val="single"/>
              </w:rPr>
              <w:t xml:space="preserve"> </w:t>
            </w:r>
            <w:r w:rsidRPr="00530ED4">
              <w:rPr>
                <w:sz w:val="22"/>
                <w:szCs w:val="22"/>
              </w:rPr>
              <w:t xml:space="preserve">» </w:t>
            </w:r>
            <w:r w:rsidRPr="00530ED4">
              <w:rPr>
                <w:sz w:val="22"/>
                <w:szCs w:val="22"/>
                <w:u w:val="single"/>
              </w:rPr>
              <w:t xml:space="preserve">октября </w:t>
            </w:r>
            <w:r w:rsidRPr="00530ED4">
              <w:rPr>
                <w:sz w:val="22"/>
                <w:szCs w:val="22"/>
              </w:rPr>
              <w:t xml:space="preserve">2013 г. № </w:t>
            </w:r>
            <w:r w:rsidRPr="00530ED4">
              <w:rPr>
                <w:sz w:val="22"/>
                <w:szCs w:val="22"/>
                <w:u w:val="single"/>
              </w:rPr>
              <w:t>536</w:t>
            </w:r>
          </w:p>
          <w:p w:rsidR="003430F9" w:rsidRPr="001B1B94" w:rsidRDefault="003430F9" w:rsidP="00D76720">
            <w:pPr>
              <w:jc w:val="both"/>
            </w:pPr>
          </w:p>
        </w:tc>
      </w:tr>
      <w:tr w:rsidR="003430F9" w:rsidRPr="004F1100" w:rsidTr="00D76720">
        <w:trPr>
          <w:trHeight w:val="40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Должностное </w:t>
            </w:r>
            <w:proofErr w:type="gramStart"/>
            <w:r w:rsidRPr="001B1B94">
              <w:rPr>
                <w:sz w:val="22"/>
                <w:szCs w:val="22"/>
              </w:rPr>
              <w:t>лицо,  ответственное</w:t>
            </w:r>
            <w:proofErr w:type="gramEnd"/>
            <w:r w:rsidRPr="001B1B94">
              <w:rPr>
                <w:sz w:val="22"/>
                <w:szCs w:val="22"/>
              </w:rPr>
              <w:t xml:space="preserve">  за  составление  формы</w:t>
            </w:r>
            <w:r w:rsidRPr="001B1B94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30ED4" w:rsidRDefault="00BE0B3A" w:rsidP="00D7672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Тележникова</w:t>
            </w:r>
            <w:proofErr w:type="spellEnd"/>
            <w:r>
              <w:rPr>
                <w:sz w:val="22"/>
                <w:szCs w:val="22"/>
              </w:rPr>
              <w:t xml:space="preserve"> Нина Михайловна</w:t>
            </w:r>
            <w:r w:rsidR="00530ED4" w:rsidRPr="00530ED4">
              <w:rPr>
                <w:sz w:val="22"/>
                <w:szCs w:val="22"/>
              </w:rPr>
              <w:t>, заместитель заведующего Отделом, 8 48437 31137</w:t>
            </w:r>
          </w:p>
          <w:p w:rsidR="00530ED4" w:rsidRPr="001B1B94" w:rsidRDefault="00530ED4" w:rsidP="00D76720">
            <w:pPr>
              <w:widowControl w:val="0"/>
              <w:autoSpaceDE w:val="0"/>
              <w:autoSpaceDN w:val="0"/>
              <w:adjustRightInd w:val="0"/>
            </w:pPr>
            <w:r w:rsidRPr="00530ED4">
              <w:rPr>
                <w:sz w:val="22"/>
                <w:szCs w:val="22"/>
              </w:rPr>
              <w:t>Королёва Наталья Владимировна, начальник отдела учёта и отчётности, 8 48437 32724</w:t>
            </w:r>
          </w:p>
        </w:tc>
      </w:tr>
    </w:tbl>
    <w:p w:rsidR="003430F9" w:rsidRPr="001B1B94" w:rsidRDefault="00D76720" w:rsidP="003430F9">
      <w:pPr>
        <w:widowControl w:val="0"/>
        <w:autoSpaceDE w:val="0"/>
        <w:autoSpaceDN w:val="0"/>
        <w:adjustRightInd w:val="0"/>
        <w:jc w:val="center"/>
      </w:pPr>
      <w:bookmarkStart w:id="0" w:name="Par408"/>
      <w:bookmarkEnd w:id="0"/>
      <w:r>
        <w:br w:type="textWrapping" w:clear="all"/>
      </w:r>
      <w:r w:rsidR="003430F9" w:rsidRPr="001B1B94">
        <w:t>Отчет о реализации муниципальной программы</w:t>
      </w:r>
    </w:p>
    <w:p w:rsidR="003430F9" w:rsidRPr="004F1100" w:rsidRDefault="009650E2" w:rsidP="003430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t xml:space="preserve">за </w:t>
      </w:r>
      <w:r w:rsidR="00BE0B3A">
        <w:t xml:space="preserve"> 2015</w:t>
      </w:r>
      <w:proofErr w:type="gramEnd"/>
      <w:r w:rsidR="00BE0B3A"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912"/>
        <w:gridCol w:w="1000"/>
        <w:gridCol w:w="1680"/>
        <w:gridCol w:w="1344"/>
        <w:gridCol w:w="1232"/>
        <w:gridCol w:w="672"/>
        <w:gridCol w:w="672"/>
        <w:gridCol w:w="672"/>
        <w:gridCol w:w="672"/>
        <w:gridCol w:w="896"/>
        <w:gridCol w:w="784"/>
      </w:tblGrid>
      <w:tr w:rsidR="00AC52C1" w:rsidRPr="004F1100" w:rsidTr="00A60A38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</w:t>
            </w:r>
            <w:r w:rsidRPr="001B1B9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1B94">
              <w:rPr>
                <w:sz w:val="22"/>
                <w:szCs w:val="22"/>
              </w:rPr>
              <w:t>Наимено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вание</w:t>
            </w:r>
            <w:proofErr w:type="spell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подпро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</w:r>
            <w:proofErr w:type="gramStart"/>
            <w:r w:rsidRPr="001B1B94">
              <w:rPr>
                <w:sz w:val="22"/>
                <w:szCs w:val="22"/>
              </w:rPr>
              <w:t xml:space="preserve">грамм  </w:t>
            </w:r>
            <w:r w:rsidRPr="001B1B94">
              <w:rPr>
                <w:sz w:val="22"/>
                <w:szCs w:val="22"/>
              </w:rPr>
              <w:br/>
              <w:t>(</w:t>
            </w:r>
            <w:proofErr w:type="gramEnd"/>
            <w:r w:rsidRPr="001B1B94">
              <w:rPr>
                <w:sz w:val="22"/>
                <w:szCs w:val="22"/>
              </w:rPr>
              <w:t>раздела,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мероприя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тия</w:t>
            </w:r>
            <w:proofErr w:type="spellEnd"/>
            <w:r w:rsidRPr="001B1B94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Источник </w:t>
            </w:r>
            <w:proofErr w:type="spellStart"/>
            <w:r w:rsidRPr="001B1B94"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>нансиров</w:t>
            </w:r>
            <w:proofErr w:type="spellEnd"/>
            <w:r>
              <w:rPr>
                <w:sz w:val="22"/>
                <w:szCs w:val="22"/>
              </w:rPr>
              <w:t xml:space="preserve">-я (всего, в том числе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-ной бюджет, бюджет МР </w:t>
            </w:r>
            <w:r>
              <w:rPr>
                <w:sz w:val="22"/>
                <w:szCs w:val="22"/>
              </w:rPr>
              <w:lastRenderedPageBreak/>
              <w:t xml:space="preserve">«Ферзиковский район»,  бюджеты  поселений,   </w:t>
            </w:r>
            <w:r>
              <w:rPr>
                <w:sz w:val="22"/>
                <w:szCs w:val="22"/>
              </w:rPr>
              <w:br/>
              <w:t xml:space="preserve">внебюджетные </w:t>
            </w:r>
            <w:r>
              <w:rPr>
                <w:sz w:val="22"/>
                <w:szCs w:val="22"/>
              </w:rPr>
              <w:br/>
            </w:r>
            <w:r w:rsidRPr="001B1B94">
              <w:rPr>
                <w:sz w:val="22"/>
                <w:szCs w:val="22"/>
              </w:rPr>
              <w:t xml:space="preserve">источники)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lastRenderedPageBreak/>
              <w:t xml:space="preserve">  Плановые   </w:t>
            </w:r>
            <w:r w:rsidRPr="001B1B94">
              <w:rPr>
                <w:sz w:val="22"/>
                <w:szCs w:val="22"/>
              </w:rPr>
              <w:br/>
              <w:t xml:space="preserve"> объемы фи-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нансирования</w:t>
            </w:r>
            <w:proofErr w:type="spellEnd"/>
            <w:r w:rsidRPr="001B1B94">
              <w:rPr>
                <w:sz w:val="22"/>
                <w:szCs w:val="22"/>
              </w:rPr>
              <w:br/>
              <w:t xml:space="preserve"> на отчетный </w:t>
            </w:r>
            <w:r w:rsidRPr="001B1B94">
              <w:rPr>
                <w:sz w:val="22"/>
                <w:szCs w:val="22"/>
              </w:rPr>
              <w:br/>
              <w:t xml:space="preserve">   год из    </w:t>
            </w:r>
            <w:r w:rsidRPr="001B1B94">
              <w:rPr>
                <w:sz w:val="22"/>
                <w:szCs w:val="22"/>
              </w:rPr>
              <w:br/>
              <w:t xml:space="preserve">нормативного </w:t>
            </w:r>
            <w:r w:rsidRPr="001B1B94">
              <w:rPr>
                <w:sz w:val="22"/>
                <w:szCs w:val="22"/>
              </w:rPr>
              <w:br/>
              <w:t xml:space="preserve">  правового  </w:t>
            </w:r>
            <w:r w:rsidRPr="001B1B94">
              <w:rPr>
                <w:sz w:val="22"/>
                <w:szCs w:val="22"/>
              </w:rPr>
              <w:br/>
              <w:t xml:space="preserve">   акта об   </w:t>
            </w:r>
            <w:r w:rsidRPr="001B1B94">
              <w:rPr>
                <w:sz w:val="22"/>
                <w:szCs w:val="22"/>
              </w:rPr>
              <w:br/>
            </w:r>
            <w:proofErr w:type="gramStart"/>
            <w:r w:rsidRPr="001B1B94">
              <w:rPr>
                <w:sz w:val="22"/>
                <w:szCs w:val="22"/>
              </w:rPr>
              <w:t xml:space="preserve">утверждении </w:t>
            </w:r>
            <w:r w:rsidRPr="001B1B94">
              <w:rPr>
                <w:sz w:val="22"/>
                <w:szCs w:val="22"/>
              </w:rPr>
              <w:br/>
              <w:t xml:space="preserve"> программы</w:t>
            </w:r>
            <w:proofErr w:type="gramEnd"/>
            <w:r w:rsidRPr="001B1B94">
              <w:rPr>
                <w:sz w:val="22"/>
                <w:szCs w:val="22"/>
              </w:rPr>
              <w:t xml:space="preserve">,  </w:t>
            </w:r>
            <w:r w:rsidRPr="001B1B94">
              <w:rPr>
                <w:sz w:val="22"/>
                <w:szCs w:val="22"/>
              </w:rPr>
              <w:br/>
              <w:t xml:space="preserve"> тыс. рублей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Фактически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t>ва-</w:t>
            </w:r>
            <w:proofErr w:type="gramStart"/>
            <w:r>
              <w:rPr>
                <w:sz w:val="22"/>
                <w:szCs w:val="22"/>
              </w:rPr>
              <w:t>нос</w:t>
            </w:r>
            <w:r w:rsidRPr="001B1B94">
              <w:rPr>
                <w:sz w:val="22"/>
                <w:szCs w:val="22"/>
              </w:rPr>
              <w:t>редств</w:t>
            </w:r>
            <w:proofErr w:type="spellEnd"/>
            <w:r w:rsidRPr="001B1B94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1B1B94">
              <w:rPr>
                <w:sz w:val="22"/>
                <w:szCs w:val="22"/>
              </w:rPr>
              <w:t>перечис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лено</w:t>
            </w:r>
            <w:proofErr w:type="spellEnd"/>
            <w:r w:rsidRPr="001B1B94">
              <w:rPr>
                <w:sz w:val="22"/>
                <w:szCs w:val="22"/>
              </w:rPr>
              <w:t xml:space="preserve"> со  </w:t>
            </w:r>
            <w:r w:rsidRPr="001B1B94">
              <w:rPr>
                <w:sz w:val="22"/>
                <w:szCs w:val="22"/>
              </w:rPr>
              <w:br/>
              <w:t xml:space="preserve">счета </w:t>
            </w:r>
            <w:proofErr w:type="spellStart"/>
            <w:r w:rsidRPr="001B1B94">
              <w:rPr>
                <w:sz w:val="22"/>
                <w:szCs w:val="22"/>
              </w:rPr>
              <w:t>ис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полнителя</w:t>
            </w:r>
            <w:proofErr w:type="spellEnd"/>
            <w:r w:rsidRPr="001B1B94">
              <w:rPr>
                <w:sz w:val="22"/>
                <w:szCs w:val="22"/>
              </w:rPr>
              <w:t>)</w:t>
            </w:r>
            <w:r w:rsidRPr="001B1B94">
              <w:rPr>
                <w:sz w:val="22"/>
                <w:szCs w:val="22"/>
              </w:rPr>
              <w:br/>
              <w:t xml:space="preserve"> с начала </w:t>
            </w:r>
            <w:r w:rsidRPr="001B1B94">
              <w:rPr>
                <w:sz w:val="22"/>
                <w:szCs w:val="22"/>
              </w:rPr>
              <w:br/>
              <w:t>года, тыс.</w:t>
            </w:r>
            <w:r w:rsidRPr="001B1B94">
              <w:rPr>
                <w:sz w:val="22"/>
                <w:szCs w:val="22"/>
              </w:rPr>
              <w:br/>
              <w:t xml:space="preserve">  рублей 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B1B94">
              <w:rPr>
                <w:sz w:val="22"/>
                <w:szCs w:val="22"/>
              </w:rPr>
              <w:t>Наимено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1B1B94">
              <w:rPr>
                <w:sz w:val="22"/>
                <w:szCs w:val="22"/>
              </w:rPr>
              <w:t xml:space="preserve"> ин-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дикатора</w:t>
            </w:r>
            <w:proofErr w:type="spellEnd"/>
            <w:r w:rsidRPr="001B1B94">
              <w:rPr>
                <w:sz w:val="22"/>
                <w:szCs w:val="22"/>
              </w:rPr>
              <w:t>,</w:t>
            </w:r>
            <w:r w:rsidRPr="001B1B94">
              <w:rPr>
                <w:sz w:val="22"/>
                <w:szCs w:val="22"/>
              </w:rPr>
              <w:br/>
              <w:t xml:space="preserve"> единица </w:t>
            </w:r>
            <w:r w:rsidRPr="001B1B9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Значения индикатора       </w:t>
            </w:r>
          </w:p>
        </w:tc>
      </w:tr>
      <w:tr w:rsidR="00AC52C1" w:rsidRPr="004F1100" w:rsidTr="00A60A38">
        <w:trPr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B1B94">
              <w:rPr>
                <w:sz w:val="22"/>
                <w:szCs w:val="22"/>
              </w:rPr>
              <w:t>предыду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щий</w:t>
            </w:r>
            <w:proofErr w:type="spellEnd"/>
            <w:proofErr w:type="gramEnd"/>
            <w:r w:rsidRPr="001B1B9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текущий год   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1B94">
              <w:rPr>
                <w:sz w:val="22"/>
                <w:szCs w:val="22"/>
              </w:rPr>
              <w:t xml:space="preserve">план </w:t>
            </w:r>
            <w:r w:rsidRPr="001B1B94">
              <w:rPr>
                <w:sz w:val="22"/>
                <w:szCs w:val="22"/>
              </w:rPr>
              <w:br/>
              <w:t xml:space="preserve"> на</w:t>
            </w:r>
            <w:proofErr w:type="gram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сле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  <w:t xml:space="preserve">дую- 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щий</w:t>
            </w:r>
            <w:proofErr w:type="spellEnd"/>
            <w:r w:rsidRPr="001B1B94">
              <w:rPr>
                <w:sz w:val="22"/>
                <w:szCs w:val="22"/>
              </w:rPr>
              <w:br/>
              <w:t xml:space="preserve"> год </w:t>
            </w:r>
          </w:p>
        </w:tc>
      </w:tr>
      <w:tr w:rsidR="00AC52C1" w:rsidRPr="004F1100" w:rsidTr="00A60A38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план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план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1B94">
              <w:rPr>
                <w:sz w:val="22"/>
                <w:szCs w:val="22"/>
              </w:rPr>
              <w:t>про-</w:t>
            </w:r>
            <w:r w:rsidRPr="001B1B94">
              <w:rPr>
                <w:sz w:val="22"/>
                <w:szCs w:val="22"/>
              </w:rPr>
              <w:br/>
              <w:t xml:space="preserve"> цент</w:t>
            </w:r>
            <w:proofErr w:type="gram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выпо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  <w:t xml:space="preserve"> пол- </w:t>
            </w:r>
            <w:r w:rsidRPr="001B1B94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2C1" w:rsidRPr="004F1100" w:rsidTr="00A60A38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5</w:t>
            </w:r>
            <w:r w:rsidRPr="001B1B9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6</w:t>
            </w:r>
            <w:r w:rsidRPr="001B1B9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7</w:t>
            </w:r>
            <w:r w:rsidRPr="001B1B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8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9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10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11</w:t>
            </w:r>
            <w:r w:rsidRPr="001B1B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C52C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12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</w:tr>
      <w:tr w:rsidR="00AC52C1" w:rsidRPr="004F1100" w:rsidTr="000113EA">
        <w:trPr>
          <w:trHeight w:val="5937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Подпрограмма «Развитие сельского хозяйства и рынков сельскохозяйственной продукции»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5064E">
              <w:rPr>
                <w:sz w:val="20"/>
              </w:rPr>
              <w:t>Прогнозирование структуры производства и потребления по основным видам сельскохозяйственной продукции, проведение выставок, ярмарок, конкурсов и других мероприятий в сельском хозяйстве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5064E">
              <w:rPr>
                <w:sz w:val="20"/>
              </w:rPr>
              <w:t>Субсидирование части затрат на приобретение элитных семян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34CE">
              <w:rPr>
                <w:bCs/>
                <w:sz w:val="20"/>
              </w:rPr>
              <w:t>Повышение плодородия почв  и вовлечение в сельскохозяйственный оборот неиспользуемых, неэффективно используемых  земель сельскохозяйственного назначения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5064E">
              <w:rPr>
                <w:sz w:val="20"/>
              </w:rPr>
              <w:t>Субсидии на поддержку племенного крупного рогатого скота мясного направления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5064E">
              <w:rPr>
                <w:sz w:val="2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95064E">
                <w:rPr>
                  <w:sz w:val="20"/>
                </w:rPr>
                <w:t>1 литр</w:t>
              </w:r>
            </w:smartTag>
            <w:r w:rsidRPr="0095064E">
              <w:rPr>
                <w:sz w:val="20"/>
              </w:rPr>
              <w:t xml:space="preserve"> реализованного молока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7E2CB7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CB7">
              <w:rPr>
                <w:sz w:val="20"/>
                <w:szCs w:val="20"/>
              </w:rPr>
              <w:t>Компенсация части затрат на приобретение роботизированных установок для доения коров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70A5C"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беспечение реализации муниципальной программы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57405">
              <w:rPr>
                <w:bCs/>
              </w:rPr>
              <w:t>Подпрограмма «Устойчивое развитие сельских территорий»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7405">
              <w:rPr>
                <w:bCs/>
                <w:color w:val="000000"/>
                <w:sz w:val="20"/>
                <w:szCs w:val="20"/>
              </w:rPr>
              <w:t>Социальные выплаты на строительство (приобретение) жилья в сельской местности для граждан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7405">
              <w:rPr>
                <w:bCs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7405">
              <w:rPr>
                <w:bCs/>
                <w:color w:val="000000"/>
                <w:sz w:val="20"/>
                <w:szCs w:val="20"/>
              </w:rPr>
              <w:t>Развитие газификации в сельской местности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Развитие сети учреждений культурно-досугового типа в сельской местности 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2811" w:type="dxa"/>
              <w:tblInd w:w="60" w:type="dxa"/>
              <w:tblLayout w:type="fixed"/>
              <w:tblLook w:val="0000" w:firstRow="0" w:lastRow="0" w:firstColumn="0" w:lastColumn="0" w:noHBand="0" w:noVBand="0"/>
            </w:tblPr>
            <w:tblGrid>
              <w:gridCol w:w="2468"/>
              <w:gridCol w:w="343"/>
            </w:tblGrid>
            <w:tr w:rsidR="00AC52C1" w:rsidRPr="0095064E" w:rsidTr="00BF2BDC">
              <w:trPr>
                <w:gridAfter w:val="1"/>
                <w:wAfter w:w="360" w:type="dxa"/>
                <w:trHeight w:val="1176"/>
              </w:trPr>
              <w:tc>
                <w:tcPr>
                  <w:tcW w:w="2811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52C1" w:rsidRPr="00A67F78" w:rsidRDefault="00AC52C1" w:rsidP="00A67F78">
                  <w:pPr>
                    <w:rPr>
                      <w:sz w:val="20"/>
                    </w:rPr>
                  </w:pPr>
                </w:p>
              </w:tc>
            </w:tr>
            <w:tr w:rsidR="00AC52C1" w:rsidRPr="0095064E" w:rsidTr="00BF2BDC">
              <w:trPr>
                <w:gridAfter w:val="1"/>
                <w:wAfter w:w="360" w:type="dxa"/>
                <w:trHeight w:val="1152"/>
              </w:trPr>
              <w:tc>
                <w:tcPr>
                  <w:tcW w:w="281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C1" w:rsidRPr="0095064E" w:rsidRDefault="00AC52C1" w:rsidP="00A60A38">
                  <w:pPr>
                    <w:rPr>
                      <w:sz w:val="20"/>
                    </w:rPr>
                  </w:pPr>
                </w:p>
              </w:tc>
            </w:tr>
            <w:tr w:rsidR="00AC52C1" w:rsidRPr="0095064E" w:rsidTr="00BF2BDC">
              <w:trPr>
                <w:gridAfter w:val="1"/>
                <w:wAfter w:w="360" w:type="dxa"/>
                <w:trHeight w:val="2115"/>
              </w:trPr>
              <w:tc>
                <w:tcPr>
                  <w:tcW w:w="281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C1" w:rsidRPr="0095064E" w:rsidRDefault="00AC52C1" w:rsidP="00A60A38">
                  <w:pPr>
                    <w:rPr>
                      <w:sz w:val="20"/>
                    </w:rPr>
                  </w:pPr>
                </w:p>
              </w:tc>
            </w:tr>
            <w:tr w:rsidR="00AC52C1" w:rsidRPr="0095064E" w:rsidTr="00BF2BDC">
              <w:trPr>
                <w:gridAfter w:val="1"/>
                <w:wAfter w:w="360" w:type="dxa"/>
                <w:trHeight w:val="792"/>
              </w:trPr>
              <w:tc>
                <w:tcPr>
                  <w:tcW w:w="281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C1" w:rsidRPr="0095064E" w:rsidRDefault="00AC52C1" w:rsidP="00A60A38">
                  <w:pPr>
                    <w:rPr>
                      <w:sz w:val="20"/>
                    </w:rPr>
                  </w:pPr>
                </w:p>
              </w:tc>
            </w:tr>
            <w:tr w:rsidR="00AC52C1" w:rsidRPr="0095064E" w:rsidTr="00BF2BDC">
              <w:trPr>
                <w:gridAfter w:val="1"/>
                <w:wAfter w:w="360" w:type="dxa"/>
                <w:trHeight w:val="972"/>
              </w:trPr>
              <w:tc>
                <w:tcPr>
                  <w:tcW w:w="281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C1" w:rsidRPr="0095064E" w:rsidRDefault="00AC52C1" w:rsidP="00A60A38">
                  <w:pPr>
                    <w:rPr>
                      <w:sz w:val="20"/>
                    </w:rPr>
                  </w:pPr>
                </w:p>
              </w:tc>
            </w:tr>
            <w:tr w:rsidR="00AC52C1" w:rsidRPr="0095064E" w:rsidTr="00BF2BDC">
              <w:trPr>
                <w:gridAfter w:val="1"/>
                <w:wAfter w:w="360" w:type="dxa"/>
                <w:trHeight w:val="1284"/>
              </w:trPr>
              <w:tc>
                <w:tcPr>
                  <w:tcW w:w="281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C1" w:rsidRPr="0095064E" w:rsidRDefault="00AC52C1" w:rsidP="00A60A38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</w:t>
                  </w:r>
                  <w:r w:rsidRPr="0095064E">
                    <w:rPr>
                      <w:b/>
                      <w:bCs/>
                      <w:sz w:val="20"/>
                    </w:rPr>
                    <w:t xml:space="preserve">. Развитие </w:t>
                  </w:r>
                  <w:proofErr w:type="spellStart"/>
                  <w:r w:rsidRPr="0095064E">
                    <w:rPr>
                      <w:b/>
                      <w:bCs/>
                      <w:sz w:val="20"/>
                    </w:rPr>
                    <w:t>подотрасли</w:t>
                  </w:r>
                  <w:proofErr w:type="spellEnd"/>
                  <w:r w:rsidRPr="0095064E">
                    <w:rPr>
                      <w:b/>
                      <w:bCs/>
                      <w:sz w:val="20"/>
                    </w:rPr>
                    <w:t xml:space="preserve"> животноводства и переработки ее продукции </w:t>
                  </w:r>
                </w:p>
              </w:tc>
            </w:tr>
            <w:tr w:rsidR="00AC52C1" w:rsidRPr="0095064E" w:rsidTr="00BF2BDC">
              <w:trPr>
                <w:trHeight w:val="312"/>
              </w:trPr>
              <w:tc>
                <w:tcPr>
                  <w:tcW w:w="281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C1" w:rsidRPr="0095064E" w:rsidRDefault="00AC52C1" w:rsidP="00A60A38">
                  <w:pPr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AC52C1" w:rsidRPr="0095064E" w:rsidRDefault="00AC52C1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</w:tbl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Default="00AC52C1" w:rsidP="00A60A38"/>
          <w:p w:rsidR="00AC52C1" w:rsidRPr="00630666" w:rsidRDefault="00AC52C1" w:rsidP="00A60A38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«Ферзиковский район»</w:t>
            </w:r>
          </w:p>
          <w:p w:rsidR="00AC52C1" w:rsidRPr="00630666" w:rsidRDefault="00AC52C1" w:rsidP="00A60A38">
            <w:pPr>
              <w:rPr>
                <w:sz w:val="20"/>
                <w:szCs w:val="20"/>
              </w:rPr>
            </w:pPr>
          </w:p>
          <w:p w:rsidR="00AC52C1" w:rsidRDefault="00AC52C1" w:rsidP="00A60A38">
            <w:r w:rsidRPr="00630666">
              <w:rPr>
                <w:sz w:val="20"/>
                <w:szCs w:val="20"/>
              </w:rPr>
              <w:t>Собственные средства организаций»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/>
          <w:p w:rsidR="00AC52C1" w:rsidRPr="00630666" w:rsidRDefault="00AC52C1" w:rsidP="0063066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 xml:space="preserve">Средства бюджета МР </w:t>
            </w:r>
            <w:r w:rsidRPr="00630666">
              <w:rPr>
                <w:sz w:val="20"/>
                <w:szCs w:val="20"/>
              </w:rPr>
              <w:lastRenderedPageBreak/>
              <w:t>«Ферзиковский район»</w:t>
            </w:r>
          </w:p>
          <w:p w:rsidR="00AC52C1" w:rsidRPr="00630666" w:rsidRDefault="00AC52C1" w:rsidP="00630666">
            <w:pPr>
              <w:rPr>
                <w:sz w:val="20"/>
                <w:szCs w:val="20"/>
              </w:rPr>
            </w:pPr>
          </w:p>
          <w:p w:rsidR="00AC52C1" w:rsidRDefault="00AC52C1" w:rsidP="00630666">
            <w:r w:rsidRPr="00630666">
              <w:rPr>
                <w:sz w:val="20"/>
                <w:szCs w:val="20"/>
              </w:rPr>
              <w:t>Собственные средства организаций»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F2BDC">
            <w:r w:rsidRPr="00630666">
              <w:rPr>
                <w:sz w:val="20"/>
                <w:szCs w:val="20"/>
              </w:rPr>
              <w:t>Собственные средства организаций»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F2BDC"/>
          <w:p w:rsidR="00AC52C1" w:rsidRPr="00630666" w:rsidRDefault="00AC52C1" w:rsidP="00BF2BDC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«Ферзиковский район»</w:t>
            </w:r>
          </w:p>
          <w:p w:rsidR="00AC52C1" w:rsidRDefault="00AC52C1" w:rsidP="00BF2BDC"/>
          <w:p w:rsidR="00AC52C1" w:rsidRDefault="00AC52C1" w:rsidP="00BF2BDC"/>
          <w:p w:rsidR="00AC52C1" w:rsidRDefault="00AC52C1" w:rsidP="00BF2BDC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«Ферзиковский район»</w:t>
            </w:r>
          </w:p>
          <w:p w:rsidR="00AC52C1" w:rsidRDefault="00AC52C1" w:rsidP="00BF2BDC">
            <w:pPr>
              <w:rPr>
                <w:sz w:val="20"/>
                <w:szCs w:val="20"/>
              </w:rPr>
            </w:pPr>
          </w:p>
          <w:p w:rsidR="00AC52C1" w:rsidRDefault="00AC52C1" w:rsidP="00BF2BDC">
            <w:pPr>
              <w:rPr>
                <w:sz w:val="20"/>
                <w:szCs w:val="20"/>
              </w:rPr>
            </w:pPr>
          </w:p>
          <w:p w:rsidR="00AC52C1" w:rsidRPr="00630666" w:rsidRDefault="00AC52C1" w:rsidP="007E2CB7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lastRenderedPageBreak/>
              <w:t>Средства бюджета МР «Ферзиковский район»</w:t>
            </w:r>
          </w:p>
          <w:p w:rsidR="00AC52C1" w:rsidRPr="00630666" w:rsidRDefault="00AC52C1" w:rsidP="007E2CB7">
            <w:pPr>
              <w:rPr>
                <w:sz w:val="20"/>
                <w:szCs w:val="20"/>
              </w:rPr>
            </w:pPr>
          </w:p>
          <w:p w:rsidR="00AC52C1" w:rsidRDefault="00AC52C1" w:rsidP="007E2CB7">
            <w:r w:rsidRPr="00630666">
              <w:rPr>
                <w:sz w:val="20"/>
                <w:szCs w:val="20"/>
              </w:rPr>
              <w:t>Собственные средства организаций»</w:t>
            </w:r>
          </w:p>
          <w:p w:rsidR="00AC52C1" w:rsidRPr="00BF2BDC" w:rsidRDefault="00AC52C1" w:rsidP="007E2CB7"/>
          <w:p w:rsidR="00AC52C1" w:rsidRDefault="00AC52C1" w:rsidP="00BF2BDC">
            <w:pPr>
              <w:rPr>
                <w:sz w:val="20"/>
                <w:szCs w:val="20"/>
              </w:rPr>
            </w:pPr>
          </w:p>
          <w:p w:rsidR="00AC52C1" w:rsidRPr="00630666" w:rsidRDefault="00AC52C1" w:rsidP="00BF2BDC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«Ферзиковский район»</w:t>
            </w:r>
          </w:p>
          <w:p w:rsidR="00AC52C1" w:rsidRPr="00630666" w:rsidRDefault="00AC52C1" w:rsidP="00BF2BDC">
            <w:pPr>
              <w:rPr>
                <w:sz w:val="20"/>
                <w:szCs w:val="20"/>
              </w:rPr>
            </w:pPr>
          </w:p>
          <w:p w:rsidR="00AC52C1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157405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«Ферзиковский район»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(заёмные) средства граждан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«Ферзиковский район»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бюджета</w:t>
            </w:r>
            <w:r w:rsidRPr="00630666">
              <w:rPr>
                <w:sz w:val="20"/>
                <w:szCs w:val="20"/>
              </w:rPr>
              <w:t>МР</w:t>
            </w:r>
            <w:proofErr w:type="spellEnd"/>
            <w:r w:rsidRPr="00630666">
              <w:rPr>
                <w:sz w:val="20"/>
                <w:szCs w:val="20"/>
              </w:rPr>
              <w:t xml:space="preserve">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бюджетовсельских поселений </w:t>
            </w:r>
            <w:r w:rsidRPr="00630666">
              <w:rPr>
                <w:sz w:val="20"/>
                <w:szCs w:val="20"/>
              </w:rPr>
              <w:t>МР «Ферзиковский район»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F11633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«Ферзиковский район»</w:t>
            </w:r>
          </w:p>
          <w:p w:rsidR="00AC52C1" w:rsidRDefault="00AC52C1" w:rsidP="00F11633">
            <w:pPr>
              <w:rPr>
                <w:sz w:val="20"/>
                <w:szCs w:val="20"/>
              </w:rPr>
            </w:pPr>
          </w:p>
          <w:p w:rsidR="00AC52C1" w:rsidRDefault="00AC52C1" w:rsidP="00F1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AC52C1" w:rsidRDefault="00AC52C1" w:rsidP="00F11633">
            <w:pPr>
              <w:rPr>
                <w:sz w:val="20"/>
                <w:szCs w:val="20"/>
              </w:rPr>
            </w:pPr>
          </w:p>
          <w:p w:rsidR="00AC52C1" w:rsidRDefault="00AC52C1" w:rsidP="00F1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Pr="00BF2BDC" w:rsidRDefault="00AC52C1" w:rsidP="00BF2BDC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C52C1" w:rsidP="00F35013"/>
          <w:p w:rsidR="00AC52C1" w:rsidRDefault="00AC52C1" w:rsidP="00F35013">
            <w:pPr>
              <w:jc w:val="center"/>
            </w:pPr>
            <w:r>
              <w:t>180,0</w:t>
            </w: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C52C1" w:rsidP="00F35013"/>
          <w:p w:rsidR="00AC52C1" w:rsidRDefault="00AC52C1" w:rsidP="00F35013">
            <w:pPr>
              <w:jc w:val="center"/>
            </w:pPr>
            <w:r>
              <w:t>370,0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>
            <w:pPr>
              <w:jc w:val="center"/>
            </w:pPr>
            <w:r>
              <w:t>100,0</w:t>
            </w:r>
          </w:p>
          <w:p w:rsidR="00AC52C1" w:rsidRDefault="00AC52C1" w:rsidP="00630666">
            <w:pPr>
              <w:jc w:val="center"/>
            </w:pPr>
          </w:p>
          <w:p w:rsidR="00AC52C1" w:rsidRDefault="00AC52C1" w:rsidP="00630666">
            <w:pPr>
              <w:jc w:val="center"/>
            </w:pPr>
          </w:p>
          <w:p w:rsidR="00AC52C1" w:rsidRDefault="00AC52C1" w:rsidP="00630666">
            <w:pPr>
              <w:jc w:val="center"/>
            </w:pPr>
          </w:p>
          <w:p w:rsidR="00AC52C1" w:rsidRDefault="00AC52C1" w:rsidP="00630666">
            <w:pPr>
              <w:jc w:val="center"/>
            </w:pPr>
          </w:p>
          <w:p w:rsidR="00AC52C1" w:rsidRDefault="00AC52C1" w:rsidP="00630666">
            <w:pPr>
              <w:jc w:val="center"/>
            </w:pPr>
            <w:r>
              <w:t>1000,0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>
            <w:pPr>
              <w:jc w:val="center"/>
            </w:pPr>
            <w:r>
              <w:t>1120,0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7E2CB7">
            <w:r>
              <w:t>0,0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>
            <w:pPr>
              <w:jc w:val="center"/>
            </w:pPr>
            <w:r>
              <w:t>151,0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  <w:r>
              <w:t>0,0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  <w:r>
              <w:t>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  <w:r>
              <w:t>3735,0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9735FD">
            <w:r>
              <w:t>878,77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9735FD">
            <w:r>
              <w:t>1238,389</w:t>
            </w:r>
          </w:p>
          <w:p w:rsidR="00AC52C1" w:rsidRDefault="00AC52C1" w:rsidP="009735FD"/>
          <w:p w:rsidR="00AC52C1" w:rsidRDefault="00AC52C1" w:rsidP="00BF2BDC">
            <w:pPr>
              <w:jc w:val="center"/>
            </w:pPr>
          </w:p>
          <w:p w:rsidR="00AC52C1" w:rsidRDefault="00AC52C1" w:rsidP="00E77772">
            <w:r>
              <w:t xml:space="preserve"> 3872,728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9735FD">
            <w:r>
              <w:t>2033,852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46175F"/>
          <w:p w:rsidR="00AC52C1" w:rsidRDefault="00AC52C1" w:rsidP="00BF2BDC">
            <w:pPr>
              <w:jc w:val="center"/>
            </w:pPr>
          </w:p>
          <w:p w:rsidR="00AC52C1" w:rsidRDefault="00AC52C1" w:rsidP="000862AC">
            <w:r>
              <w:t>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157405">
            <w:r>
              <w:t>0</w:t>
            </w:r>
          </w:p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>
            <w:r>
              <w:t>3473,49655*</w:t>
            </w:r>
          </w:p>
          <w:p w:rsidR="00AC52C1" w:rsidRDefault="00AC52C1" w:rsidP="000862AC"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кредиторская задолженность за 2014 год 3473,49655</w:t>
            </w:r>
          </w:p>
          <w:p w:rsidR="00AC52C1" w:rsidRDefault="00AC52C1" w:rsidP="000862AC"/>
          <w:p w:rsidR="00AC52C1" w:rsidRDefault="00AC52C1" w:rsidP="00157405"/>
          <w:p w:rsidR="00AC52C1" w:rsidRDefault="00AC52C1" w:rsidP="00157405"/>
          <w:p w:rsidR="00AC52C1" w:rsidRDefault="00AC52C1" w:rsidP="00157405">
            <w:r>
              <w:t>691,23</w:t>
            </w:r>
          </w:p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>
            <w:r>
              <w:t>3568,4</w:t>
            </w:r>
          </w:p>
          <w:p w:rsidR="00AC52C1" w:rsidRDefault="00AC52C1" w:rsidP="00157405"/>
          <w:p w:rsidR="00AC52C1" w:rsidRDefault="00AC52C1" w:rsidP="00157405"/>
          <w:p w:rsidR="00AC52C1" w:rsidRDefault="00AC52C1" w:rsidP="00157405">
            <w:r>
              <w:lastRenderedPageBreak/>
              <w:t>0,00</w:t>
            </w:r>
          </w:p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>
            <w:r>
              <w:t>0,00</w:t>
            </w:r>
          </w:p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>
            <w:r>
              <w:t>0,00</w:t>
            </w:r>
          </w:p>
          <w:p w:rsidR="00AC52C1" w:rsidRDefault="00AC52C1" w:rsidP="00157405"/>
          <w:p w:rsidR="00AC52C1" w:rsidRDefault="00AC52C1" w:rsidP="00157405"/>
          <w:p w:rsidR="00AC52C1" w:rsidRDefault="00AC52C1" w:rsidP="00157405">
            <w:r>
              <w:t>0,00</w:t>
            </w:r>
          </w:p>
          <w:p w:rsidR="00AC52C1" w:rsidRDefault="00AC52C1" w:rsidP="00157405"/>
          <w:p w:rsidR="00AC52C1" w:rsidRDefault="00AC52C1" w:rsidP="00157405"/>
          <w:p w:rsidR="00AC52C1" w:rsidRDefault="00AC52C1" w:rsidP="00157405">
            <w:r>
              <w:t>0,00</w:t>
            </w:r>
          </w:p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/>
          <w:p w:rsidR="00AC52C1" w:rsidRDefault="00AC52C1" w:rsidP="00157405">
            <w:r>
              <w:t>0</w:t>
            </w:r>
          </w:p>
          <w:p w:rsidR="00AC52C1" w:rsidRDefault="00AC52C1" w:rsidP="00157405"/>
          <w:p w:rsidR="00AC52C1" w:rsidRDefault="00AC52C1" w:rsidP="00157405"/>
          <w:p w:rsidR="00AC52C1" w:rsidRPr="00BF2BDC" w:rsidRDefault="00AC52C1" w:rsidP="00157405">
            <w: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C52C1" w:rsidP="00F35013"/>
          <w:p w:rsidR="00AC52C1" w:rsidRDefault="00AC52C1" w:rsidP="00563C6D">
            <w:r>
              <w:t>121,525</w:t>
            </w: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C52C1" w:rsidP="00F35013"/>
          <w:p w:rsidR="00AC52C1" w:rsidRDefault="00AC52C1" w:rsidP="00F35013">
            <w:pPr>
              <w:jc w:val="center"/>
            </w:pPr>
            <w:r>
              <w:t>370,0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F2BDC">
            <w:pPr>
              <w:jc w:val="center"/>
            </w:pPr>
            <w:r>
              <w:t>99,929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  <w:r>
              <w:t>1000,0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>
            <w:pPr>
              <w:jc w:val="center"/>
            </w:pPr>
            <w:r>
              <w:t>1120,0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F2BDC"/>
          <w:p w:rsidR="00AC52C1" w:rsidRDefault="00AC52C1" w:rsidP="00BF2BDC">
            <w:pPr>
              <w:jc w:val="center"/>
            </w:pPr>
            <w:r>
              <w:t>0</w:t>
            </w:r>
          </w:p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Pr="00BF2BDC" w:rsidRDefault="00AC52C1" w:rsidP="00BF2BDC"/>
          <w:p w:rsidR="00AC52C1" w:rsidRDefault="00AC52C1" w:rsidP="00BF2BDC"/>
          <w:p w:rsidR="00AC52C1" w:rsidRDefault="00AC52C1" w:rsidP="00BE0B3A">
            <w:r>
              <w:t>150,217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E0B3A">
            <w:r>
              <w:t>0,0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  <w:r>
              <w:t>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594BCF"/>
          <w:p w:rsidR="00AC52C1" w:rsidRDefault="00AC52C1" w:rsidP="00BF2BDC">
            <w:pPr>
              <w:jc w:val="center"/>
            </w:pPr>
            <w:r>
              <w:t>2832,28441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  <w:r>
              <w:t>556,713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  <w:r>
              <w:t>1114,837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DB26E0"/>
          <w:p w:rsidR="00AC52C1" w:rsidRDefault="00AC52C1" w:rsidP="00DB26E0">
            <w:r>
              <w:t>3167,837*</w:t>
            </w:r>
          </w:p>
          <w:p w:rsidR="00AC52C1" w:rsidRPr="00BB3FFD" w:rsidRDefault="00AC52C1" w:rsidP="00DB2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кредиторская задолженность за 2014 год 1508,405</w:t>
            </w:r>
          </w:p>
          <w:p w:rsidR="00AC52C1" w:rsidRPr="0046175F" w:rsidRDefault="00AC52C1" w:rsidP="00DB26E0">
            <w:pPr>
              <w:rPr>
                <w:sz w:val="16"/>
                <w:szCs w:val="16"/>
              </w:rPr>
            </w:pPr>
          </w:p>
          <w:p w:rsidR="00AC52C1" w:rsidRDefault="00AC52C1" w:rsidP="00DB26E0"/>
          <w:p w:rsidR="00AC52C1" w:rsidRDefault="00AC52C1" w:rsidP="00DB26E0">
            <w:r>
              <w:t>2799,81</w:t>
            </w:r>
          </w:p>
          <w:p w:rsidR="00AC52C1" w:rsidRDefault="00AC52C1" w:rsidP="00DB26E0">
            <w:pPr>
              <w:rPr>
                <w:sz w:val="16"/>
                <w:szCs w:val="16"/>
              </w:rPr>
            </w:pPr>
            <w:r w:rsidRPr="0046175F">
              <w:rPr>
                <w:sz w:val="16"/>
                <w:szCs w:val="16"/>
              </w:rPr>
              <w:t xml:space="preserve">(выданы свидетельства на общую </w:t>
            </w:r>
            <w:proofErr w:type="gramStart"/>
            <w:r>
              <w:rPr>
                <w:sz w:val="16"/>
                <w:szCs w:val="16"/>
              </w:rPr>
              <w:t>сумму  3800</w:t>
            </w:r>
            <w:proofErr w:type="gramEnd"/>
            <w:r>
              <w:rPr>
                <w:sz w:val="16"/>
                <w:szCs w:val="16"/>
              </w:rPr>
              <w:t xml:space="preserve">,190, </w:t>
            </w:r>
            <w:proofErr w:type="spellStart"/>
            <w:r>
              <w:rPr>
                <w:sz w:val="16"/>
                <w:szCs w:val="16"/>
              </w:rPr>
              <w:t>собст</w:t>
            </w:r>
            <w:proofErr w:type="spellEnd"/>
            <w:r>
              <w:rPr>
                <w:sz w:val="16"/>
                <w:szCs w:val="16"/>
              </w:rPr>
              <w:t xml:space="preserve">. Средства 2799,81 – </w:t>
            </w:r>
            <w:proofErr w:type="spellStart"/>
            <w:r>
              <w:rPr>
                <w:sz w:val="16"/>
                <w:szCs w:val="16"/>
              </w:rPr>
              <w:t>фактич</w:t>
            </w:r>
            <w:proofErr w:type="spellEnd"/>
            <w:r>
              <w:rPr>
                <w:sz w:val="16"/>
                <w:szCs w:val="16"/>
              </w:rPr>
              <w:t>. Выполнено 6600,0</w:t>
            </w:r>
            <w:r w:rsidRPr="0046175F">
              <w:rPr>
                <w:sz w:val="16"/>
                <w:szCs w:val="16"/>
              </w:rPr>
              <w:t>)</w:t>
            </w:r>
          </w:p>
          <w:p w:rsidR="00AC52C1" w:rsidRPr="0046175F" w:rsidRDefault="00AC52C1" w:rsidP="00DB26E0">
            <w:pPr>
              <w:rPr>
                <w:sz w:val="16"/>
                <w:szCs w:val="16"/>
              </w:rPr>
            </w:pPr>
          </w:p>
          <w:p w:rsidR="00AC52C1" w:rsidRDefault="00AC52C1" w:rsidP="00DB26E0">
            <w:r>
              <w:t>0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>
            <w:r>
              <w:t>0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Pr="000862AC" w:rsidRDefault="00AC52C1" w:rsidP="00DB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0862AC">
              <w:rPr>
                <w:sz w:val="22"/>
                <w:szCs w:val="22"/>
              </w:rPr>
              <w:t>73,49655</w:t>
            </w:r>
            <w:r>
              <w:rPr>
                <w:sz w:val="22"/>
                <w:szCs w:val="22"/>
              </w:rPr>
              <w:t>*</w:t>
            </w:r>
          </w:p>
          <w:p w:rsidR="00AC52C1" w:rsidRDefault="00AC52C1" w:rsidP="00DB26E0"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кредиторская задолженность за 2014 год 3473,49655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>
            <w:r>
              <w:t>491,4199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>
            <w:r>
              <w:t>3326,9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>
            <w:r>
              <w:lastRenderedPageBreak/>
              <w:t>0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>
            <w:r>
              <w:t>0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>
            <w:r>
              <w:t>0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>
            <w:r>
              <w:t>0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>
            <w:r>
              <w:t>0</w:t>
            </w:r>
          </w:p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/>
          <w:p w:rsidR="00AC52C1" w:rsidRDefault="00AC52C1" w:rsidP="00DB26E0">
            <w:r>
              <w:t>0</w:t>
            </w:r>
          </w:p>
          <w:p w:rsidR="00AC52C1" w:rsidRDefault="00AC52C1" w:rsidP="00DB26E0"/>
          <w:p w:rsidR="00AC52C1" w:rsidRDefault="00AC52C1" w:rsidP="00DB26E0"/>
          <w:p w:rsidR="00AC52C1" w:rsidRPr="00BF2BDC" w:rsidRDefault="00AC52C1" w:rsidP="00DB26E0">
            <w: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5013">
              <w:rPr>
                <w:sz w:val="20"/>
                <w:szCs w:val="20"/>
              </w:rPr>
              <w:lastRenderedPageBreak/>
              <w:t>Выручка от реализации сельскохозяйственной продукции в сельскохозяйственных организациях</w:t>
            </w:r>
            <w:r>
              <w:rPr>
                <w:sz w:val="20"/>
                <w:szCs w:val="20"/>
              </w:rPr>
              <w:t>, млн. руб.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прибыльных сельскохозяйственных организаций, %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сельскохозяйственный оборот неиспользуемых земель, га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Ввод (приобретение) жилья для граждан, проживающих в сельской местности, кв.м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Ввод в действие плоскостных спортивных сооружений, тыс.кв. м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Ввод в </w:t>
            </w:r>
            <w:r>
              <w:rPr>
                <w:color w:val="000000"/>
                <w:sz w:val="22"/>
                <w:szCs w:val="22"/>
              </w:rPr>
              <w:lastRenderedPageBreak/>
              <w:t>действие распределительных газовых сетей, км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34D9F">
              <w:rPr>
                <w:color w:val="000000"/>
                <w:sz w:val="20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</w:t>
            </w:r>
            <w:r>
              <w:rPr>
                <w:color w:val="000000"/>
                <w:sz w:val="20"/>
              </w:rPr>
              <w:t>, ед.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AC52C1" w:rsidRPr="00F35013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Ввод в действие водопроводных сетей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447,0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100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>
            <w:r>
              <w:t>280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357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0,8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lastRenderedPageBreak/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Pr="00630666" w:rsidRDefault="00AC52C1" w:rsidP="00630666">
            <w: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322,48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>
            <w:r>
              <w:t>66,7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5656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232,5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0,824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lastRenderedPageBreak/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Pr="00630666" w:rsidRDefault="00AC52C1" w:rsidP="00630666">
            <w: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496,3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>
            <w:r>
              <w:t>100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>
            <w:r>
              <w:t>280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333,6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Pr="00A67F78" w:rsidRDefault="00AC52C1" w:rsidP="00630666">
            <w:pPr>
              <w:rPr>
                <w:sz w:val="22"/>
                <w:szCs w:val="22"/>
              </w:rPr>
            </w:pPr>
            <w:r w:rsidRPr="00A67F78">
              <w:rPr>
                <w:sz w:val="22"/>
                <w:szCs w:val="22"/>
              </w:rPr>
              <w:t>5,028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Pr="00630666" w:rsidRDefault="00AC52C1" w:rsidP="00630666">
            <w: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357,035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>
            <w:r>
              <w:t>100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1346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333,6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Pr="00A67F78" w:rsidRDefault="00AC52C1" w:rsidP="00630666">
            <w:pPr>
              <w:rPr>
                <w:sz w:val="20"/>
                <w:szCs w:val="20"/>
              </w:rPr>
            </w:pPr>
            <w:r w:rsidRPr="00A67F78">
              <w:rPr>
                <w:sz w:val="20"/>
                <w:szCs w:val="20"/>
              </w:rPr>
              <w:lastRenderedPageBreak/>
              <w:t>5,00632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Pr="00630666" w:rsidRDefault="00AC52C1" w:rsidP="00630666">
            <w:r>
              <w:t>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71,9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100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480,7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100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lastRenderedPageBreak/>
              <w:t>99,6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Pr="00630666" w:rsidRDefault="00AC52C1" w:rsidP="00630666">
            <w: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552,3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>
            <w:r>
              <w:t>100</w:t>
            </w:r>
          </w:p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Pr="00630666" w:rsidRDefault="00AC52C1" w:rsidP="00630666"/>
          <w:p w:rsidR="00AC52C1" w:rsidRDefault="00AC52C1" w:rsidP="00630666"/>
          <w:p w:rsidR="00AC52C1" w:rsidRDefault="00AC52C1" w:rsidP="00630666">
            <w:r>
              <w:t>280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148,0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lastRenderedPageBreak/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>
            <w:r>
              <w:t>0</w:t>
            </w:r>
          </w:p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Default="00AC52C1" w:rsidP="00630666"/>
          <w:p w:rsidR="00AC52C1" w:rsidRPr="00630666" w:rsidRDefault="00AC52C1" w:rsidP="00630666">
            <w:r>
              <w:t>0</w:t>
            </w:r>
          </w:p>
        </w:tc>
      </w:tr>
      <w:tr w:rsidR="00AC52C1" w:rsidRPr="004F1100" w:rsidTr="00A60A38">
        <w:trPr>
          <w:trHeight w:val="360"/>
          <w:tblCellSpacing w:w="5" w:type="nil"/>
        </w:trPr>
        <w:tc>
          <w:tcPr>
            <w:tcW w:w="24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lastRenderedPageBreak/>
              <w:t xml:space="preserve">Всего по     </w:t>
            </w:r>
            <w:r w:rsidRPr="00F4642E">
              <w:rPr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22412,86555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461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20624,96886</w:t>
            </w:r>
          </w:p>
          <w:p w:rsidR="00AC52C1" w:rsidRDefault="00AC52C1" w:rsidP="0046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кредиторская задолженность за 2014 год</w:t>
            </w:r>
          </w:p>
          <w:p w:rsidR="00AC52C1" w:rsidRDefault="00AC52C1" w:rsidP="0046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4981,90155</w:t>
            </w:r>
          </w:p>
          <w:p w:rsidR="00AC52C1" w:rsidRPr="00F4642E" w:rsidRDefault="00AC52C1" w:rsidP="0010698A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52C1" w:rsidRPr="004F1100" w:rsidTr="00A60A38">
        <w:trPr>
          <w:trHeight w:val="360"/>
          <w:tblCellSpacing w:w="5" w:type="nil"/>
        </w:trPr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4806,789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4441,737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52C1" w:rsidRPr="004F1100" w:rsidTr="00A60A38">
        <w:trPr>
          <w:trHeight w:val="720"/>
          <w:tblCellSpacing w:w="5" w:type="nil"/>
        </w:trPr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Областной бюджет   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    </w:t>
            </w:r>
            <w:r w:rsidRPr="00F4642E">
              <w:rPr>
                <w:sz w:val="18"/>
                <w:szCs w:val="18"/>
              </w:rPr>
              <w:br/>
              <w:t>Бюджет МР «Ферзиковский район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7346,22455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6641,33355</w:t>
            </w:r>
          </w:p>
          <w:p w:rsidR="00AC52C1" w:rsidRPr="00BB3FFD" w:rsidRDefault="00AC52C1" w:rsidP="0001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кредиторская задолженность за 2014 год 4981,90155</w:t>
            </w:r>
          </w:p>
          <w:p w:rsidR="00AC52C1" w:rsidRDefault="00AC52C1" w:rsidP="00DB26E0">
            <w:pPr>
              <w:rPr>
                <w:sz w:val="18"/>
                <w:szCs w:val="18"/>
              </w:rPr>
            </w:pPr>
          </w:p>
          <w:p w:rsidR="00AC52C1" w:rsidRPr="00DB26E0" w:rsidRDefault="00AC52C1" w:rsidP="00DB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4252,0884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52C1" w:rsidRPr="004F1100" w:rsidTr="00A60A38">
        <w:trPr>
          <w:trHeight w:val="467"/>
          <w:tblCellSpacing w:w="5" w:type="nil"/>
        </w:trPr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52C1" w:rsidRPr="004F1100" w:rsidTr="00A60A38">
        <w:trPr>
          <w:trHeight w:val="585"/>
          <w:tblCellSpacing w:w="5" w:type="nil"/>
        </w:trPr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 организаций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(заёмные) средства граждан</w:t>
            </w:r>
          </w:p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3833F7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2490,00</w:t>
            </w: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2033,852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3833F7" w:rsidRDefault="00AC52C1" w:rsidP="00DB2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2490,00</w:t>
            </w: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rPr>
                <w:sz w:val="18"/>
                <w:szCs w:val="18"/>
              </w:rPr>
            </w:pPr>
          </w:p>
          <w:p w:rsidR="00AC52C1" w:rsidRPr="003833F7" w:rsidRDefault="00AC52C1" w:rsidP="00DB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2799,81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30F9" w:rsidRDefault="003430F9" w:rsidP="003F5F87">
      <w:pPr>
        <w:autoSpaceDE w:val="0"/>
        <w:autoSpaceDN w:val="0"/>
        <w:adjustRightInd w:val="0"/>
        <w:rPr>
          <w:sz w:val="20"/>
          <w:szCs w:val="20"/>
        </w:rPr>
        <w:sectPr w:rsidR="003430F9" w:rsidSect="003430F9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EA15FA" w:rsidRDefault="00EA15FA"/>
    <w:sectPr w:rsidR="00EA15FA" w:rsidSect="0047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9"/>
    <w:rsid w:val="000113EA"/>
    <w:rsid w:val="000862AC"/>
    <w:rsid w:val="000B27EC"/>
    <w:rsid w:val="000E2812"/>
    <w:rsid w:val="0010698A"/>
    <w:rsid w:val="00157405"/>
    <w:rsid w:val="001667AB"/>
    <w:rsid w:val="00175189"/>
    <w:rsid w:val="003430F9"/>
    <w:rsid w:val="003833F7"/>
    <w:rsid w:val="003B4478"/>
    <w:rsid w:val="003F5F87"/>
    <w:rsid w:val="0046175F"/>
    <w:rsid w:val="0047013A"/>
    <w:rsid w:val="00530ED4"/>
    <w:rsid w:val="00563C6D"/>
    <w:rsid w:val="00594BCF"/>
    <w:rsid w:val="005E3E33"/>
    <w:rsid w:val="00623265"/>
    <w:rsid w:val="00630666"/>
    <w:rsid w:val="00652513"/>
    <w:rsid w:val="006C7F01"/>
    <w:rsid w:val="00700200"/>
    <w:rsid w:val="007E2CB7"/>
    <w:rsid w:val="008435E3"/>
    <w:rsid w:val="009650E2"/>
    <w:rsid w:val="009735FD"/>
    <w:rsid w:val="00A4095C"/>
    <w:rsid w:val="00A41233"/>
    <w:rsid w:val="00A60A38"/>
    <w:rsid w:val="00A67F78"/>
    <w:rsid w:val="00AC52C1"/>
    <w:rsid w:val="00B40CF2"/>
    <w:rsid w:val="00BB3FFD"/>
    <w:rsid w:val="00BC3BB3"/>
    <w:rsid w:val="00BE0B3A"/>
    <w:rsid w:val="00BF2BDC"/>
    <w:rsid w:val="00BF4E3D"/>
    <w:rsid w:val="00C1724D"/>
    <w:rsid w:val="00C91D36"/>
    <w:rsid w:val="00D76720"/>
    <w:rsid w:val="00DB26E0"/>
    <w:rsid w:val="00DD6A01"/>
    <w:rsid w:val="00E77772"/>
    <w:rsid w:val="00EA15FA"/>
    <w:rsid w:val="00F11633"/>
    <w:rsid w:val="00F3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A89DEB-B03B-46A3-90C8-8F7792E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7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56C0-C1DA-48C3-A1BB-DC18494C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2016-03-16T11:34:00Z</cp:lastPrinted>
  <dcterms:created xsi:type="dcterms:W3CDTF">2016-03-16T06:32:00Z</dcterms:created>
  <dcterms:modified xsi:type="dcterms:W3CDTF">2016-03-24T11:57:00Z</dcterms:modified>
</cp:coreProperties>
</file>