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7F" w:rsidRDefault="0017137F" w:rsidP="0017137F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Пояснительная записка к годовому отчету о выполнении МП «Поддержка и развитие транспортного обслуживания населения на территории муниципального района «Ферзиковский район» за 2015 год</w:t>
      </w:r>
    </w:p>
    <w:p w:rsidR="0017137F" w:rsidRDefault="0017137F" w:rsidP="0017137F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Муниципальная программа «Поддержка и развитие транспортного обслуживания населения на территории муниципального района «Ферзиковский район» утверждена постановлением администрации (исполнительно-распорядительного органа) муниципального района «Ферзиковский район» 29 декабря 2014 года №933.</w:t>
      </w:r>
    </w:p>
    <w:p w:rsidR="0017137F" w:rsidRDefault="0017137F" w:rsidP="0017137F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Целью данной программы является повышение уровня доступности услуг транспортного комплекса для населения Ферзиковского района.</w:t>
      </w:r>
    </w:p>
    <w:p w:rsidR="0017137F" w:rsidRDefault="0017137F" w:rsidP="0017137F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рамках 1 мероприятия «Осуществление поддержки юридическим лицам и индивидуальным предпринимателям, оказывающим услуги по перевозке пассажиров по внутримуниципальным маршрутам» было проведено следующее:</w:t>
      </w:r>
    </w:p>
    <w:p w:rsidR="0017137F" w:rsidRDefault="0017137F" w:rsidP="0017137F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1) согласно договору №38-с от 20 февраля 2015 года администрация муниципального района «Ферзиковский район» предоставила муниципальному предприятию муниципального района «Ферзиковский район» «Ферзиковское автотранспортное предприятие» субсидию из средств бюджета муниципального района «Ферзиковский район» на возмещение части затрат в связи с оказанием услуг по осуществлению на территории муниципального района «Ферзиковский район» перевозок пассажиров автомобильным транспортом общего пользования по внутримуниципальным маршрутам в сумме 2866,977 тыс. руб.</w:t>
      </w:r>
    </w:p>
    <w:p w:rsidR="0017137F" w:rsidRDefault="0017137F" w:rsidP="0017137F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2015 году муниципальное предприятие муниципального района «Ферзиковский район» «Ферзиковское автотранспортное предприятие» обслуживало 8 социально значимых маршрута, согласно утвержденной внутримуниципальной маршрутной сети движения автобусов на территории Ферзиковского района и на основании договора №38-К от 31 декабря 2014 года об организации услуг, связанных с осуществлением пассажирских перевозок по внутримуниципальным маршрутам. За 2015 год осуществлено 11404 рейса, перевезено 123,9 тыс. пассажиров, выручка от продажи проездных документов составила 1587,466 тыс. руб.</w:t>
      </w:r>
    </w:p>
    <w:p w:rsidR="0017137F" w:rsidRDefault="0017137F" w:rsidP="0017137F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2) согласно заключенному соглашению между муниципальным предприятием муниципального района «Ферзиковский район» «Ферзиковское автотранспортное предприятие» и Министерством труда и социальной защиты Калужской области получена компенсация затрат, связанных с приобретением единых проездных билетов.</w:t>
      </w:r>
    </w:p>
    <w:p w:rsidR="0017137F" w:rsidRDefault="0017137F" w:rsidP="0017137F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3) проводилось обследование пассажиропотока по обслуживаемым внутримуниципальным маршрутам.</w:t>
      </w:r>
    </w:p>
    <w:p w:rsidR="0017137F" w:rsidRDefault="0017137F" w:rsidP="0017137F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рамках 2 мероприятия «Формирование условий для развития и совершенствования системы транспортного обслуживания населения» было проведено следующее:</w:t>
      </w:r>
    </w:p>
    <w:p w:rsidR="0017137F" w:rsidRDefault="0017137F" w:rsidP="0017137F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1) администрацией муниципального района «Ферзиковский район» был приобретен автобус марки ПАЗ 32054-110-07 в сумме 1900,000 тыс. руб.:</w:t>
      </w:r>
    </w:p>
    <w:p w:rsidR="0017137F" w:rsidRDefault="0017137F" w:rsidP="0017137F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- за счет средств бюджета муниципального района «Ферзиковский район» в сумме 1358,764 тыс. руб.;</w:t>
      </w:r>
    </w:p>
    <w:p w:rsidR="0017137F" w:rsidRDefault="0017137F" w:rsidP="0017137F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- за счет средств бюджета Калужской области – 541,236 тыс. руб. - субсидия из средств областного бюджета на софинансирование мероприятий, связанных с приобретением автобусов для организации транспортного обслуживания населения, возникающих при выполнении полномочий органов местного самоуправления по вопросам местного значения (в 2015 году фактически не перечислена).</w:t>
      </w:r>
    </w:p>
    <w:p w:rsidR="0017137F" w:rsidRDefault="0017137F" w:rsidP="0017137F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lastRenderedPageBreak/>
        <w:t>На основании распоряжения от 22.10.2015 года №49 Отдела архитектуры, градостроительства, имущественных и земельных отношений автобус был передан муниципальному предприятию муниципального района «Ферзиковский район» «Ферзиковское автотранспортное предприятие» в хозяйственное ведение.</w:t>
      </w:r>
    </w:p>
    <w:p w:rsidR="0017137F" w:rsidRDefault="0017137F" w:rsidP="0017137F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2) переданный автобус ПАЗ 32054-110-07 в хозяйственное ведение муниципальному предприятию муниципального района «Ферзиковский район» «Ферзиковское автотранспортное предприятие» был оснащен - уполномоченной организацией на оказание услуг по осуществлению пассажирских перевозок спутниковой навигационной системой Глонасс/Глонасс GPS.</w:t>
      </w:r>
    </w:p>
    <w:p w:rsidR="0017137F" w:rsidRDefault="0017137F" w:rsidP="0017137F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Всего на реализацию муниципальной программы «Поддержка и развитие транспортного обслуживания населения на территории муниципального района «Ферзиковский район» на 2015 год было запланировано 4766,976 тыс. руб., фактически использовано (перечислено) средств в сумме 4225,740 тыс. руб., расходные обязательства района выполнены на 100%. Средства областного бюджета в сумме 541,236 тыс. руб. Министерством экономического развития Калужской области, в соответствии с Соглашением о предоставлении субсидии из средств областного бюджета №67-с от 09.06.2015 года в 2015 году не перечислены.</w:t>
      </w:r>
    </w:p>
    <w:p w:rsidR="0017137F" w:rsidRDefault="0017137F" w:rsidP="0017137F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Оценка эффективности</w:t>
      </w:r>
    </w:p>
    <w:p w:rsidR="0017137F" w:rsidRDefault="0017137F" w:rsidP="0017137F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МП «Поддержка и развитие транспортного обслуживания населения на территории муниципального района «Ферзиковский район» за 2015 год</w:t>
      </w:r>
    </w:p>
    <w:p w:rsidR="0017137F" w:rsidRDefault="0017137F" w:rsidP="0017137F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Индикатор №1 «Количество перевезенных пассажиров»</w:t>
      </w:r>
    </w:p>
    <w:p w:rsidR="0017137F" w:rsidRDefault="0017137F" w:rsidP="0017137F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123,9 / 124,2 х 100% = 99,8%</w:t>
      </w:r>
    </w:p>
    <w:p w:rsidR="0017137F" w:rsidRDefault="0017137F" w:rsidP="0017137F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Индикатор №2 «Количество рейсов в год (прямых)»</w:t>
      </w:r>
    </w:p>
    <w:p w:rsidR="0017137F" w:rsidRDefault="0017137F" w:rsidP="0017137F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11404 / 11480 х 100% = 99,3%</w:t>
      </w:r>
    </w:p>
    <w:p w:rsidR="0017137F" w:rsidRDefault="0017137F" w:rsidP="0017137F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Индикатор №3 «Количество транспортных средств»</w:t>
      </w:r>
    </w:p>
    <w:p w:rsidR="0017137F" w:rsidRDefault="0017137F" w:rsidP="0017137F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6 / 6 х 100 = 100%</w:t>
      </w:r>
    </w:p>
    <w:p w:rsidR="0017137F" w:rsidRDefault="0017137F" w:rsidP="0017137F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Оценка эффективности программы «Поддержка и развитие транспортного обслуживания населения на территории муниципального района «Ферзиковский район» за 2015 год = 1/3 х (99,8 + 99,3 + 100) = 99,7% - программа реализуется с высоким уровнем эффективности.</w:t>
      </w:r>
    </w:p>
    <w:p w:rsidR="005E6AF1" w:rsidRDefault="005E6AF1">
      <w:bookmarkStart w:id="0" w:name="_GoBack"/>
      <w:bookmarkEnd w:id="0"/>
    </w:p>
    <w:sectPr w:rsidR="005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4A"/>
    <w:rsid w:val="0017137F"/>
    <w:rsid w:val="005E6AF1"/>
    <w:rsid w:val="00A0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C4A4D-0194-4C28-A615-A0C65A98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2022-05-23T07:28:00Z</dcterms:created>
  <dcterms:modified xsi:type="dcterms:W3CDTF">2022-05-23T07:28:00Z</dcterms:modified>
</cp:coreProperties>
</file>