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61" w:rsidRDefault="00777061">
      <w:pPr>
        <w:pStyle w:val="ConsPlusNormal"/>
        <w:jc w:val="both"/>
        <w:outlineLvl w:val="0"/>
      </w:pPr>
      <w:bookmarkStart w:id="0" w:name="_GoBack"/>
      <w:bookmarkEnd w:id="0"/>
    </w:p>
    <w:p w:rsidR="00777061" w:rsidRDefault="00777061">
      <w:pPr>
        <w:pStyle w:val="ConsPlusTitle"/>
        <w:jc w:val="center"/>
        <w:outlineLvl w:val="0"/>
      </w:pPr>
      <w:r>
        <w:t>КАЛУЖСКАЯ ОБЛАСТЬ</w:t>
      </w:r>
    </w:p>
    <w:p w:rsidR="00777061" w:rsidRDefault="00777061">
      <w:pPr>
        <w:pStyle w:val="ConsPlusTitle"/>
        <w:jc w:val="center"/>
      </w:pPr>
      <w:r>
        <w:t>АДМИНИСТРАЦИЯ МУНИЦИПАЛЬНОГО РАЙОНА</w:t>
      </w:r>
    </w:p>
    <w:p w:rsidR="00777061" w:rsidRDefault="00777061">
      <w:pPr>
        <w:pStyle w:val="ConsPlusTitle"/>
        <w:jc w:val="center"/>
      </w:pPr>
      <w:r>
        <w:t>"ФЕРЗИКОВСКИЙ РАЙОН"</w:t>
      </w:r>
    </w:p>
    <w:p w:rsidR="00777061" w:rsidRDefault="00777061">
      <w:pPr>
        <w:pStyle w:val="ConsPlusTitle"/>
        <w:jc w:val="center"/>
      </w:pPr>
    </w:p>
    <w:p w:rsidR="00777061" w:rsidRDefault="00777061">
      <w:pPr>
        <w:pStyle w:val="ConsPlusTitle"/>
        <w:jc w:val="center"/>
      </w:pPr>
      <w:r>
        <w:t>ПОСТАНОВЛЕНИЕ</w:t>
      </w:r>
    </w:p>
    <w:p w:rsidR="00777061" w:rsidRDefault="00777061">
      <w:pPr>
        <w:pStyle w:val="ConsPlusTitle"/>
        <w:jc w:val="center"/>
      </w:pPr>
      <w:r>
        <w:t>от 14 марта 2019 г. N 131</w:t>
      </w:r>
    </w:p>
    <w:p w:rsidR="00777061" w:rsidRDefault="00777061">
      <w:pPr>
        <w:pStyle w:val="ConsPlusTitle"/>
        <w:jc w:val="both"/>
      </w:pPr>
    </w:p>
    <w:p w:rsidR="00777061" w:rsidRDefault="00777061">
      <w:pPr>
        <w:pStyle w:val="ConsPlusTitle"/>
        <w:jc w:val="center"/>
      </w:pPr>
      <w:r>
        <w:t>ОБ УТВЕРЖДЕНИИ МУНИЦИПАЛЬНОЙ ПРОГРАММЫ "ПОДДЕРЖКА И РАЗВИТИЕ</w:t>
      </w:r>
    </w:p>
    <w:p w:rsidR="00777061" w:rsidRDefault="00777061">
      <w:pPr>
        <w:pStyle w:val="ConsPlusTitle"/>
        <w:jc w:val="center"/>
      </w:pPr>
      <w:r>
        <w:t>ТРАНСПОРТНОГО ОБСЛУЖИВАНИЯ НАСЕЛЕНИЯ НА ТЕРРИТОРИИ</w:t>
      </w:r>
    </w:p>
    <w:p w:rsidR="00777061" w:rsidRDefault="00777061">
      <w:pPr>
        <w:pStyle w:val="ConsPlusTitle"/>
        <w:jc w:val="center"/>
      </w:pPr>
      <w:r>
        <w:t>МУНИЦИПАЛЬНОГО РАЙОНА "ФЕРЗИКОВСКИЙ РАЙОН"</w:t>
      </w:r>
    </w:p>
    <w:p w:rsidR="00777061" w:rsidRDefault="0077706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770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7061" w:rsidRDefault="007770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7061" w:rsidRDefault="0077706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муниципального района "Ферзиковский</w:t>
            </w:r>
            <w:proofErr w:type="gramEnd"/>
          </w:p>
          <w:p w:rsidR="00777061" w:rsidRDefault="00777061">
            <w:pPr>
              <w:pStyle w:val="ConsPlusNormal"/>
              <w:jc w:val="center"/>
            </w:pPr>
            <w:r>
              <w:rPr>
                <w:color w:val="392C69"/>
              </w:rPr>
              <w:t xml:space="preserve">район" от 30.12.2019 </w:t>
            </w:r>
            <w:hyperlink r:id="rId5" w:history="1">
              <w:r>
                <w:rPr>
                  <w:color w:val="0000FF"/>
                </w:rPr>
                <w:t>N 756</w:t>
              </w:r>
            </w:hyperlink>
            <w:r>
              <w:rPr>
                <w:color w:val="392C69"/>
              </w:rPr>
              <w:t xml:space="preserve">, от 08.12.2020 </w:t>
            </w:r>
            <w:hyperlink r:id="rId6" w:history="1">
              <w:r>
                <w:rPr>
                  <w:color w:val="0000FF"/>
                </w:rPr>
                <w:t>N 559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77061" w:rsidRDefault="00777061">
      <w:pPr>
        <w:pStyle w:val="ConsPlusNormal"/>
        <w:jc w:val="both"/>
      </w:pPr>
    </w:p>
    <w:p w:rsidR="00777061" w:rsidRDefault="00777061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администрации (исполнительно-распорядительного органа) муниципального района "Ферзиковский район" от 1 августа 2013 года N 366 "Об утверждении Порядка разработки, формирования и реализации муниципальных программ муниципального района "Ферзиковский район" и Порядка проведения оценки эффективности реализации муниципальных программ муниципального района "Ферзиковский</w:t>
      </w:r>
      <w:proofErr w:type="gramEnd"/>
      <w:r>
        <w:t xml:space="preserve"> район" (с изменениями и дополнениями), в целях создания условий для организации транспортного обслуживания населения </w:t>
      </w:r>
      <w:proofErr w:type="spellStart"/>
      <w:r>
        <w:t>Ферзиковского</w:t>
      </w:r>
      <w:proofErr w:type="spellEnd"/>
      <w:r>
        <w:t xml:space="preserve"> района администрация (исполнительно-распорядительный орган) муниципального района "Ферзиковский район"</w:t>
      </w:r>
    </w:p>
    <w:p w:rsidR="00777061" w:rsidRDefault="00777061">
      <w:pPr>
        <w:pStyle w:val="ConsPlusNormal"/>
        <w:spacing w:before="220"/>
        <w:ind w:firstLine="540"/>
        <w:jc w:val="both"/>
      </w:pPr>
      <w:r>
        <w:t>ПОСТАНОВЛЯЕТ:</w:t>
      </w:r>
    </w:p>
    <w:p w:rsidR="00777061" w:rsidRDefault="00777061">
      <w:pPr>
        <w:pStyle w:val="ConsPlusNormal"/>
        <w:jc w:val="both"/>
      </w:pPr>
    </w:p>
    <w:p w:rsidR="00777061" w:rsidRDefault="00777061">
      <w:pPr>
        <w:pStyle w:val="ConsPlusNormal"/>
        <w:ind w:firstLine="540"/>
        <w:jc w:val="both"/>
      </w:pPr>
      <w:r>
        <w:t xml:space="preserve">1. Утвердить муниципальную </w:t>
      </w:r>
      <w:hyperlink w:anchor="P42" w:history="1">
        <w:r>
          <w:rPr>
            <w:color w:val="0000FF"/>
          </w:rPr>
          <w:t>программу</w:t>
        </w:r>
      </w:hyperlink>
      <w:r>
        <w:t xml:space="preserve"> "Поддержка и развитие транспортного обслуживания населения на территории муниципального района "Ферзиковский район" (приложение N 1).</w:t>
      </w:r>
    </w:p>
    <w:p w:rsidR="00777061" w:rsidRDefault="0077706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муниципального района "Ферзиковский район" по экономике, финансам и муниципальному хозяйству.</w:t>
      </w:r>
    </w:p>
    <w:p w:rsidR="00777061" w:rsidRDefault="00777061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официального опубликования в газете "</w:t>
      </w:r>
      <w:proofErr w:type="spellStart"/>
      <w:r>
        <w:t>Ферзиковские</w:t>
      </w:r>
      <w:proofErr w:type="spellEnd"/>
      <w:r>
        <w:t xml:space="preserve"> вести" и распространяется на правоотношения, возникшие с 1 января 2019 года.</w:t>
      </w:r>
    </w:p>
    <w:p w:rsidR="00777061" w:rsidRDefault="00777061">
      <w:pPr>
        <w:pStyle w:val="ConsPlusNormal"/>
        <w:jc w:val="both"/>
      </w:pPr>
    </w:p>
    <w:p w:rsidR="00777061" w:rsidRDefault="00777061">
      <w:pPr>
        <w:pStyle w:val="ConsPlusNormal"/>
        <w:jc w:val="right"/>
      </w:pPr>
      <w:r>
        <w:t>Глава администрации</w:t>
      </w:r>
    </w:p>
    <w:p w:rsidR="00777061" w:rsidRDefault="00777061">
      <w:pPr>
        <w:pStyle w:val="ConsPlusNormal"/>
        <w:jc w:val="right"/>
      </w:pPr>
      <w:r>
        <w:t>муниципального района</w:t>
      </w:r>
    </w:p>
    <w:p w:rsidR="00777061" w:rsidRDefault="00777061">
      <w:pPr>
        <w:pStyle w:val="ConsPlusNormal"/>
        <w:jc w:val="right"/>
      </w:pPr>
      <w:r>
        <w:t>"Ферзиковский район"</w:t>
      </w:r>
    </w:p>
    <w:p w:rsidR="00777061" w:rsidRDefault="00777061">
      <w:pPr>
        <w:pStyle w:val="ConsPlusNormal"/>
        <w:jc w:val="right"/>
      </w:pPr>
      <w:proofErr w:type="spellStart"/>
      <w:r>
        <w:t>А.А.Серяков</w:t>
      </w:r>
      <w:proofErr w:type="spellEnd"/>
    </w:p>
    <w:p w:rsidR="00777061" w:rsidRDefault="00777061">
      <w:pPr>
        <w:pStyle w:val="ConsPlusNormal"/>
        <w:jc w:val="both"/>
      </w:pPr>
    </w:p>
    <w:p w:rsidR="00777061" w:rsidRDefault="00777061">
      <w:pPr>
        <w:pStyle w:val="ConsPlusNormal"/>
        <w:jc w:val="both"/>
      </w:pPr>
    </w:p>
    <w:p w:rsidR="00777061" w:rsidRDefault="00777061">
      <w:pPr>
        <w:pStyle w:val="ConsPlusNormal"/>
        <w:jc w:val="both"/>
      </w:pPr>
    </w:p>
    <w:p w:rsidR="00777061" w:rsidRDefault="00777061">
      <w:pPr>
        <w:pStyle w:val="ConsPlusNormal"/>
        <w:jc w:val="both"/>
      </w:pPr>
    </w:p>
    <w:p w:rsidR="00777061" w:rsidRDefault="00777061">
      <w:pPr>
        <w:pStyle w:val="ConsPlusNormal"/>
        <w:jc w:val="both"/>
      </w:pPr>
    </w:p>
    <w:p w:rsidR="00777061" w:rsidRDefault="00777061">
      <w:pPr>
        <w:pStyle w:val="ConsPlusNormal"/>
        <w:jc w:val="right"/>
        <w:outlineLvl w:val="0"/>
      </w:pPr>
      <w:r>
        <w:t>Приложение N 1</w:t>
      </w:r>
    </w:p>
    <w:p w:rsidR="00777061" w:rsidRDefault="00777061">
      <w:pPr>
        <w:pStyle w:val="ConsPlusNormal"/>
        <w:jc w:val="right"/>
      </w:pPr>
      <w:r>
        <w:t>к Постановлению</w:t>
      </w:r>
    </w:p>
    <w:p w:rsidR="00777061" w:rsidRDefault="00777061">
      <w:pPr>
        <w:pStyle w:val="ConsPlusNormal"/>
        <w:jc w:val="right"/>
      </w:pPr>
      <w:r>
        <w:t>администрации</w:t>
      </w:r>
    </w:p>
    <w:p w:rsidR="00777061" w:rsidRDefault="00777061">
      <w:pPr>
        <w:pStyle w:val="ConsPlusNormal"/>
        <w:jc w:val="right"/>
      </w:pPr>
      <w:r>
        <w:t>(исполнительно-распорядительного органа)</w:t>
      </w:r>
    </w:p>
    <w:p w:rsidR="00777061" w:rsidRDefault="00777061">
      <w:pPr>
        <w:pStyle w:val="ConsPlusNormal"/>
        <w:jc w:val="right"/>
      </w:pPr>
      <w:r>
        <w:lastRenderedPageBreak/>
        <w:t>муниципального района</w:t>
      </w:r>
    </w:p>
    <w:p w:rsidR="00777061" w:rsidRDefault="00777061">
      <w:pPr>
        <w:pStyle w:val="ConsPlusNormal"/>
        <w:jc w:val="right"/>
      </w:pPr>
      <w:r>
        <w:t>"Ферзиковский район"</w:t>
      </w:r>
    </w:p>
    <w:p w:rsidR="00777061" w:rsidRDefault="00777061">
      <w:pPr>
        <w:pStyle w:val="ConsPlusNormal"/>
        <w:jc w:val="right"/>
      </w:pPr>
      <w:r>
        <w:t>от 14 марта 2019 г. N 131</w:t>
      </w:r>
    </w:p>
    <w:p w:rsidR="00777061" w:rsidRDefault="0077706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770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7061" w:rsidRDefault="007770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7061" w:rsidRDefault="0077706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муниципального района</w:t>
            </w:r>
            <w:proofErr w:type="gramEnd"/>
          </w:p>
          <w:p w:rsidR="00777061" w:rsidRDefault="00777061">
            <w:pPr>
              <w:pStyle w:val="ConsPlusNormal"/>
              <w:jc w:val="center"/>
            </w:pPr>
            <w:r>
              <w:rPr>
                <w:color w:val="392C69"/>
              </w:rPr>
              <w:t xml:space="preserve">"Ферзиковский район" от 30.12.2019 </w:t>
            </w:r>
            <w:hyperlink r:id="rId9" w:history="1">
              <w:r>
                <w:rPr>
                  <w:color w:val="0000FF"/>
                </w:rPr>
                <w:t>N 756</w:t>
              </w:r>
            </w:hyperlink>
            <w:r>
              <w:rPr>
                <w:color w:val="392C69"/>
              </w:rPr>
              <w:t xml:space="preserve">, от 08.12.2020 </w:t>
            </w:r>
            <w:hyperlink r:id="rId10" w:history="1">
              <w:r>
                <w:rPr>
                  <w:color w:val="0000FF"/>
                </w:rPr>
                <w:t>N 559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77061" w:rsidRDefault="00777061">
      <w:pPr>
        <w:pStyle w:val="ConsPlusNormal"/>
        <w:jc w:val="both"/>
      </w:pPr>
    </w:p>
    <w:p w:rsidR="00777061" w:rsidRDefault="00777061">
      <w:pPr>
        <w:pStyle w:val="ConsPlusTitle"/>
        <w:jc w:val="center"/>
        <w:outlineLvl w:val="1"/>
      </w:pPr>
      <w:bookmarkStart w:id="1" w:name="P42"/>
      <w:bookmarkEnd w:id="1"/>
      <w:r>
        <w:t>ПАСПОРТ</w:t>
      </w:r>
    </w:p>
    <w:p w:rsidR="00777061" w:rsidRDefault="00777061">
      <w:pPr>
        <w:pStyle w:val="ConsPlusTitle"/>
        <w:jc w:val="center"/>
      </w:pPr>
      <w:r>
        <w:t xml:space="preserve">муниципальной программы "Поддержка и развитие </w:t>
      </w:r>
      <w:proofErr w:type="gramStart"/>
      <w:r>
        <w:t>транспортного</w:t>
      </w:r>
      <w:proofErr w:type="gramEnd"/>
    </w:p>
    <w:p w:rsidR="00777061" w:rsidRDefault="00777061">
      <w:pPr>
        <w:pStyle w:val="ConsPlusTitle"/>
        <w:jc w:val="center"/>
      </w:pPr>
      <w:r>
        <w:t>обслуживания населения на территории муниципального района</w:t>
      </w:r>
    </w:p>
    <w:p w:rsidR="00777061" w:rsidRDefault="00777061">
      <w:pPr>
        <w:pStyle w:val="ConsPlusTitle"/>
        <w:jc w:val="center"/>
      </w:pPr>
      <w:r>
        <w:t>"Ферзиковский район"</w:t>
      </w:r>
    </w:p>
    <w:p w:rsidR="00777061" w:rsidRDefault="00777061">
      <w:pPr>
        <w:pStyle w:val="ConsPlusNormal"/>
        <w:jc w:val="both"/>
      </w:pPr>
    </w:p>
    <w:p w:rsidR="00777061" w:rsidRDefault="00777061">
      <w:pPr>
        <w:sectPr w:rsidR="00777061" w:rsidSect="00136E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928"/>
        <w:gridCol w:w="904"/>
        <w:gridCol w:w="784"/>
        <w:gridCol w:w="784"/>
        <w:gridCol w:w="784"/>
        <w:gridCol w:w="784"/>
        <w:gridCol w:w="784"/>
        <w:gridCol w:w="794"/>
      </w:tblGrid>
      <w:tr w:rsidR="00777061">
        <w:tc>
          <w:tcPr>
            <w:tcW w:w="1984" w:type="dxa"/>
          </w:tcPr>
          <w:p w:rsidR="00777061" w:rsidRDefault="00777061">
            <w:pPr>
              <w:pStyle w:val="ConsPlusNormal"/>
            </w:pPr>
            <w:r>
              <w:lastRenderedPageBreak/>
              <w:t>1. Ответственный исполнитель муниципальной программы</w:t>
            </w:r>
          </w:p>
        </w:tc>
        <w:tc>
          <w:tcPr>
            <w:tcW w:w="7546" w:type="dxa"/>
            <w:gridSpan w:val="8"/>
          </w:tcPr>
          <w:p w:rsidR="00777061" w:rsidRDefault="00777061">
            <w:pPr>
              <w:pStyle w:val="ConsPlusNormal"/>
            </w:pPr>
            <w:r>
              <w:t>Отдел экономического развития администрации (исполнительно-распорядительный орган) муниципального района "Ферзиковский район"</w:t>
            </w:r>
          </w:p>
        </w:tc>
      </w:tr>
      <w:tr w:rsidR="00777061">
        <w:tc>
          <w:tcPr>
            <w:tcW w:w="1984" w:type="dxa"/>
          </w:tcPr>
          <w:p w:rsidR="00777061" w:rsidRDefault="00777061">
            <w:pPr>
              <w:pStyle w:val="ConsPlusNormal"/>
            </w:pPr>
            <w:r>
              <w:t>2. Участники муниципальной программы</w:t>
            </w:r>
          </w:p>
        </w:tc>
        <w:tc>
          <w:tcPr>
            <w:tcW w:w="7546" w:type="dxa"/>
            <w:gridSpan w:val="8"/>
          </w:tcPr>
          <w:p w:rsidR="00777061" w:rsidRDefault="00777061">
            <w:pPr>
              <w:pStyle w:val="ConsPlusNormal"/>
            </w:pPr>
            <w:r>
              <w:t>Организации транспортного комплекса (по согласованию)</w:t>
            </w:r>
          </w:p>
        </w:tc>
      </w:tr>
      <w:tr w:rsidR="00777061">
        <w:tc>
          <w:tcPr>
            <w:tcW w:w="1984" w:type="dxa"/>
          </w:tcPr>
          <w:p w:rsidR="00777061" w:rsidRDefault="00777061">
            <w:pPr>
              <w:pStyle w:val="ConsPlusNormal"/>
            </w:pPr>
            <w:r>
              <w:t>3. Цели муниципальной программы</w:t>
            </w:r>
          </w:p>
        </w:tc>
        <w:tc>
          <w:tcPr>
            <w:tcW w:w="7546" w:type="dxa"/>
            <w:gridSpan w:val="8"/>
          </w:tcPr>
          <w:p w:rsidR="00777061" w:rsidRDefault="00777061">
            <w:pPr>
              <w:pStyle w:val="ConsPlusNormal"/>
            </w:pPr>
            <w:r>
              <w:t xml:space="preserve">Повышение уровня доступности услуг транспортного комплекса для населения </w:t>
            </w:r>
            <w:proofErr w:type="spellStart"/>
            <w:r>
              <w:t>Ферзиковского</w:t>
            </w:r>
            <w:proofErr w:type="spellEnd"/>
            <w:r>
              <w:t xml:space="preserve"> района</w:t>
            </w:r>
          </w:p>
        </w:tc>
      </w:tr>
      <w:tr w:rsidR="00777061">
        <w:tc>
          <w:tcPr>
            <w:tcW w:w="1984" w:type="dxa"/>
          </w:tcPr>
          <w:p w:rsidR="00777061" w:rsidRDefault="00777061">
            <w:pPr>
              <w:pStyle w:val="ConsPlusNormal"/>
            </w:pPr>
            <w:r>
              <w:t>4. Задачи муниципальной программы</w:t>
            </w:r>
          </w:p>
        </w:tc>
        <w:tc>
          <w:tcPr>
            <w:tcW w:w="7546" w:type="dxa"/>
            <w:gridSpan w:val="8"/>
          </w:tcPr>
          <w:p w:rsidR="00777061" w:rsidRDefault="00777061">
            <w:pPr>
              <w:pStyle w:val="ConsPlusNormal"/>
            </w:pPr>
            <w:r>
              <w:t xml:space="preserve">- организация транспортного обслуживания населения автомобильным транспортом на территории </w:t>
            </w:r>
            <w:proofErr w:type="spellStart"/>
            <w:r>
              <w:t>Ферзиковского</w:t>
            </w:r>
            <w:proofErr w:type="spellEnd"/>
            <w:r>
              <w:t xml:space="preserve"> района;</w:t>
            </w:r>
          </w:p>
          <w:p w:rsidR="00777061" w:rsidRDefault="00777061">
            <w:pPr>
              <w:pStyle w:val="ConsPlusNormal"/>
            </w:pPr>
            <w:r>
              <w:t xml:space="preserve">- техническое оснащение и модернизация пассажирского транспортного комплекса </w:t>
            </w:r>
            <w:proofErr w:type="spellStart"/>
            <w:r>
              <w:t>Ферзиковского</w:t>
            </w:r>
            <w:proofErr w:type="spellEnd"/>
            <w:r>
              <w:t xml:space="preserve"> района</w:t>
            </w:r>
          </w:p>
        </w:tc>
      </w:tr>
      <w:tr w:rsidR="00777061">
        <w:tc>
          <w:tcPr>
            <w:tcW w:w="1984" w:type="dxa"/>
          </w:tcPr>
          <w:p w:rsidR="00777061" w:rsidRDefault="00777061">
            <w:pPr>
              <w:pStyle w:val="ConsPlusNormal"/>
            </w:pPr>
            <w:r>
              <w:t>5. Подпрограммы муниципальной программы</w:t>
            </w:r>
          </w:p>
        </w:tc>
        <w:tc>
          <w:tcPr>
            <w:tcW w:w="7546" w:type="dxa"/>
            <w:gridSpan w:val="8"/>
          </w:tcPr>
          <w:p w:rsidR="00777061" w:rsidRDefault="00777061">
            <w:pPr>
              <w:pStyle w:val="ConsPlusNormal"/>
            </w:pPr>
            <w:r>
              <w:t>Нет</w:t>
            </w:r>
          </w:p>
        </w:tc>
      </w:tr>
      <w:tr w:rsidR="00777061">
        <w:tc>
          <w:tcPr>
            <w:tcW w:w="1984" w:type="dxa"/>
          </w:tcPr>
          <w:p w:rsidR="00777061" w:rsidRDefault="00777061">
            <w:pPr>
              <w:pStyle w:val="ConsPlusNormal"/>
            </w:pPr>
            <w:r>
              <w:t>6. Индикаторы муниципальной программы</w:t>
            </w:r>
          </w:p>
        </w:tc>
        <w:tc>
          <w:tcPr>
            <w:tcW w:w="7546" w:type="dxa"/>
            <w:gridSpan w:val="8"/>
          </w:tcPr>
          <w:p w:rsidR="00777061" w:rsidRDefault="00777061">
            <w:pPr>
              <w:pStyle w:val="ConsPlusNormal"/>
            </w:pPr>
            <w:r>
              <w:t>- количество перевезенных пассажиров;</w:t>
            </w:r>
          </w:p>
          <w:p w:rsidR="00777061" w:rsidRDefault="00777061">
            <w:pPr>
              <w:pStyle w:val="ConsPlusNormal"/>
            </w:pPr>
            <w:r>
              <w:t>- количество транспортных средств;</w:t>
            </w:r>
          </w:p>
          <w:p w:rsidR="00777061" w:rsidRDefault="00777061">
            <w:pPr>
              <w:pStyle w:val="ConsPlusNormal"/>
            </w:pPr>
            <w:r>
              <w:t xml:space="preserve">- количество рейсов по </w:t>
            </w:r>
            <w:proofErr w:type="spellStart"/>
            <w:r>
              <w:t>внутримуниципальным</w:t>
            </w:r>
            <w:proofErr w:type="spellEnd"/>
            <w:r>
              <w:t xml:space="preserve"> маршрутам в год</w:t>
            </w:r>
          </w:p>
        </w:tc>
      </w:tr>
      <w:tr w:rsidR="00777061">
        <w:tc>
          <w:tcPr>
            <w:tcW w:w="1984" w:type="dxa"/>
          </w:tcPr>
          <w:p w:rsidR="00777061" w:rsidRDefault="00777061">
            <w:pPr>
              <w:pStyle w:val="ConsPlusNormal"/>
            </w:pPr>
            <w:r>
              <w:t>7. Сроки и этапы реализации муниципальной программы</w:t>
            </w:r>
          </w:p>
        </w:tc>
        <w:tc>
          <w:tcPr>
            <w:tcW w:w="7546" w:type="dxa"/>
            <w:gridSpan w:val="8"/>
          </w:tcPr>
          <w:p w:rsidR="00777061" w:rsidRDefault="00777061">
            <w:pPr>
              <w:pStyle w:val="ConsPlusNormal"/>
            </w:pPr>
            <w:r>
              <w:t>2019 - 2024 годы</w:t>
            </w:r>
          </w:p>
        </w:tc>
      </w:tr>
      <w:tr w:rsidR="00777061">
        <w:tc>
          <w:tcPr>
            <w:tcW w:w="1984" w:type="dxa"/>
            <w:vMerge w:val="restart"/>
            <w:tcBorders>
              <w:bottom w:val="nil"/>
            </w:tcBorders>
          </w:tcPr>
          <w:p w:rsidR="00777061" w:rsidRDefault="00777061">
            <w:pPr>
              <w:pStyle w:val="ConsPlusNormal"/>
            </w:pPr>
            <w:r>
              <w:t xml:space="preserve">8. Объемы финансирования муниципальной </w:t>
            </w:r>
            <w:r>
              <w:lastRenderedPageBreak/>
              <w:t>программы за счет бюджетных ассигнований</w:t>
            </w:r>
          </w:p>
        </w:tc>
        <w:tc>
          <w:tcPr>
            <w:tcW w:w="1928" w:type="dxa"/>
            <w:vMerge w:val="restart"/>
          </w:tcPr>
          <w:p w:rsidR="00777061" w:rsidRDefault="00777061">
            <w:pPr>
              <w:pStyle w:val="ConsPlusNormal"/>
            </w:pPr>
          </w:p>
        </w:tc>
        <w:tc>
          <w:tcPr>
            <w:tcW w:w="904" w:type="dxa"/>
            <w:vMerge w:val="restart"/>
          </w:tcPr>
          <w:p w:rsidR="00777061" w:rsidRDefault="00777061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4714" w:type="dxa"/>
            <w:gridSpan w:val="6"/>
          </w:tcPr>
          <w:p w:rsidR="00777061" w:rsidRDefault="00777061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777061">
        <w:tc>
          <w:tcPr>
            <w:tcW w:w="1984" w:type="dxa"/>
            <w:vMerge/>
            <w:tcBorders>
              <w:bottom w:val="nil"/>
            </w:tcBorders>
          </w:tcPr>
          <w:p w:rsidR="00777061" w:rsidRDefault="00777061"/>
        </w:tc>
        <w:tc>
          <w:tcPr>
            <w:tcW w:w="1928" w:type="dxa"/>
            <w:vMerge/>
          </w:tcPr>
          <w:p w:rsidR="00777061" w:rsidRDefault="00777061"/>
        </w:tc>
        <w:tc>
          <w:tcPr>
            <w:tcW w:w="904" w:type="dxa"/>
            <w:vMerge/>
          </w:tcPr>
          <w:p w:rsidR="00777061" w:rsidRDefault="00777061"/>
        </w:tc>
        <w:tc>
          <w:tcPr>
            <w:tcW w:w="784" w:type="dxa"/>
          </w:tcPr>
          <w:p w:rsidR="00777061" w:rsidRDefault="0077706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84" w:type="dxa"/>
          </w:tcPr>
          <w:p w:rsidR="00777061" w:rsidRDefault="0077706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84" w:type="dxa"/>
          </w:tcPr>
          <w:p w:rsidR="00777061" w:rsidRDefault="0077706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84" w:type="dxa"/>
          </w:tcPr>
          <w:p w:rsidR="00777061" w:rsidRDefault="0077706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84" w:type="dxa"/>
          </w:tcPr>
          <w:p w:rsidR="00777061" w:rsidRDefault="0077706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94" w:type="dxa"/>
          </w:tcPr>
          <w:p w:rsidR="00777061" w:rsidRDefault="00777061">
            <w:pPr>
              <w:pStyle w:val="ConsPlusNormal"/>
              <w:jc w:val="center"/>
            </w:pPr>
            <w:r>
              <w:t>2024</w:t>
            </w:r>
          </w:p>
        </w:tc>
      </w:tr>
      <w:tr w:rsidR="00777061">
        <w:tc>
          <w:tcPr>
            <w:tcW w:w="1984" w:type="dxa"/>
            <w:vMerge/>
            <w:tcBorders>
              <w:bottom w:val="nil"/>
            </w:tcBorders>
          </w:tcPr>
          <w:p w:rsidR="00777061" w:rsidRDefault="00777061"/>
        </w:tc>
        <w:tc>
          <w:tcPr>
            <w:tcW w:w="1928" w:type="dxa"/>
          </w:tcPr>
          <w:p w:rsidR="00777061" w:rsidRDefault="00777061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777061" w:rsidRDefault="00777061">
            <w:pPr>
              <w:pStyle w:val="ConsPlusNormal"/>
              <w:jc w:val="right"/>
            </w:pPr>
            <w:r>
              <w:t>30680,0</w:t>
            </w:r>
          </w:p>
        </w:tc>
        <w:tc>
          <w:tcPr>
            <w:tcW w:w="784" w:type="dxa"/>
          </w:tcPr>
          <w:p w:rsidR="00777061" w:rsidRDefault="00777061">
            <w:pPr>
              <w:pStyle w:val="ConsPlusNormal"/>
              <w:jc w:val="right"/>
            </w:pPr>
            <w:r>
              <w:t>6480,0</w:t>
            </w:r>
          </w:p>
        </w:tc>
        <w:tc>
          <w:tcPr>
            <w:tcW w:w="784" w:type="dxa"/>
          </w:tcPr>
          <w:p w:rsidR="00777061" w:rsidRDefault="00777061">
            <w:pPr>
              <w:pStyle w:val="ConsPlusNormal"/>
              <w:jc w:val="right"/>
            </w:pPr>
            <w:r>
              <w:t>7400,0</w:t>
            </w:r>
          </w:p>
        </w:tc>
        <w:tc>
          <w:tcPr>
            <w:tcW w:w="784" w:type="dxa"/>
          </w:tcPr>
          <w:p w:rsidR="00777061" w:rsidRDefault="00777061">
            <w:pPr>
              <w:pStyle w:val="ConsPlusNormal"/>
              <w:jc w:val="right"/>
            </w:pPr>
            <w:r>
              <w:t>4200,0</w:t>
            </w:r>
          </w:p>
        </w:tc>
        <w:tc>
          <w:tcPr>
            <w:tcW w:w="784" w:type="dxa"/>
          </w:tcPr>
          <w:p w:rsidR="00777061" w:rsidRDefault="00777061">
            <w:pPr>
              <w:pStyle w:val="ConsPlusNormal"/>
              <w:jc w:val="right"/>
            </w:pPr>
            <w:r>
              <w:t>4200,0</w:t>
            </w:r>
          </w:p>
        </w:tc>
        <w:tc>
          <w:tcPr>
            <w:tcW w:w="784" w:type="dxa"/>
          </w:tcPr>
          <w:p w:rsidR="00777061" w:rsidRDefault="00777061">
            <w:pPr>
              <w:pStyle w:val="ConsPlusNormal"/>
              <w:jc w:val="right"/>
            </w:pPr>
            <w:r>
              <w:t>4200,0</w:t>
            </w:r>
          </w:p>
        </w:tc>
        <w:tc>
          <w:tcPr>
            <w:tcW w:w="794" w:type="dxa"/>
          </w:tcPr>
          <w:p w:rsidR="00777061" w:rsidRDefault="00777061">
            <w:pPr>
              <w:pStyle w:val="ConsPlusNormal"/>
              <w:jc w:val="right"/>
            </w:pPr>
            <w:r>
              <w:t>4200,0</w:t>
            </w:r>
          </w:p>
        </w:tc>
      </w:tr>
      <w:tr w:rsidR="00777061">
        <w:tc>
          <w:tcPr>
            <w:tcW w:w="1984" w:type="dxa"/>
            <w:vMerge/>
            <w:tcBorders>
              <w:bottom w:val="nil"/>
            </w:tcBorders>
          </w:tcPr>
          <w:p w:rsidR="00777061" w:rsidRDefault="00777061"/>
        </w:tc>
        <w:tc>
          <w:tcPr>
            <w:tcW w:w="1928" w:type="dxa"/>
          </w:tcPr>
          <w:p w:rsidR="00777061" w:rsidRDefault="00777061">
            <w:pPr>
              <w:pStyle w:val="ConsPlusNormal"/>
            </w:pPr>
            <w:r>
              <w:t>В том числе по источникам финансирования:</w:t>
            </w:r>
          </w:p>
        </w:tc>
        <w:tc>
          <w:tcPr>
            <w:tcW w:w="904" w:type="dxa"/>
          </w:tcPr>
          <w:p w:rsidR="00777061" w:rsidRDefault="00777061">
            <w:pPr>
              <w:pStyle w:val="ConsPlusNormal"/>
            </w:pPr>
          </w:p>
        </w:tc>
        <w:tc>
          <w:tcPr>
            <w:tcW w:w="784" w:type="dxa"/>
          </w:tcPr>
          <w:p w:rsidR="00777061" w:rsidRDefault="00777061">
            <w:pPr>
              <w:pStyle w:val="ConsPlusNormal"/>
            </w:pPr>
          </w:p>
        </w:tc>
        <w:tc>
          <w:tcPr>
            <w:tcW w:w="784" w:type="dxa"/>
          </w:tcPr>
          <w:p w:rsidR="00777061" w:rsidRDefault="00777061">
            <w:pPr>
              <w:pStyle w:val="ConsPlusNormal"/>
            </w:pPr>
          </w:p>
        </w:tc>
        <w:tc>
          <w:tcPr>
            <w:tcW w:w="784" w:type="dxa"/>
          </w:tcPr>
          <w:p w:rsidR="00777061" w:rsidRDefault="00777061">
            <w:pPr>
              <w:pStyle w:val="ConsPlusNormal"/>
            </w:pPr>
          </w:p>
        </w:tc>
        <w:tc>
          <w:tcPr>
            <w:tcW w:w="784" w:type="dxa"/>
          </w:tcPr>
          <w:p w:rsidR="00777061" w:rsidRDefault="00777061">
            <w:pPr>
              <w:pStyle w:val="ConsPlusNormal"/>
            </w:pPr>
          </w:p>
        </w:tc>
        <w:tc>
          <w:tcPr>
            <w:tcW w:w="784" w:type="dxa"/>
          </w:tcPr>
          <w:p w:rsidR="00777061" w:rsidRDefault="00777061">
            <w:pPr>
              <w:pStyle w:val="ConsPlusNormal"/>
            </w:pPr>
          </w:p>
        </w:tc>
        <w:tc>
          <w:tcPr>
            <w:tcW w:w="794" w:type="dxa"/>
          </w:tcPr>
          <w:p w:rsidR="00777061" w:rsidRDefault="00777061">
            <w:pPr>
              <w:pStyle w:val="ConsPlusNormal"/>
            </w:pPr>
          </w:p>
        </w:tc>
      </w:tr>
      <w:tr w:rsidR="00777061">
        <w:tc>
          <w:tcPr>
            <w:tcW w:w="1984" w:type="dxa"/>
            <w:vMerge/>
            <w:tcBorders>
              <w:bottom w:val="nil"/>
            </w:tcBorders>
          </w:tcPr>
          <w:p w:rsidR="00777061" w:rsidRDefault="00777061"/>
        </w:tc>
        <w:tc>
          <w:tcPr>
            <w:tcW w:w="1928" w:type="dxa"/>
          </w:tcPr>
          <w:p w:rsidR="00777061" w:rsidRDefault="00777061">
            <w:pPr>
              <w:pStyle w:val="ConsPlusNormal"/>
            </w:pPr>
            <w:r>
              <w:t>областной бюджет (при наличии)</w:t>
            </w:r>
          </w:p>
        </w:tc>
        <w:tc>
          <w:tcPr>
            <w:tcW w:w="904" w:type="dxa"/>
          </w:tcPr>
          <w:p w:rsidR="00777061" w:rsidRDefault="00777061">
            <w:pPr>
              <w:pStyle w:val="ConsPlusNormal"/>
            </w:pPr>
          </w:p>
        </w:tc>
        <w:tc>
          <w:tcPr>
            <w:tcW w:w="784" w:type="dxa"/>
          </w:tcPr>
          <w:p w:rsidR="00777061" w:rsidRDefault="00777061">
            <w:pPr>
              <w:pStyle w:val="ConsPlusNormal"/>
            </w:pPr>
          </w:p>
        </w:tc>
        <w:tc>
          <w:tcPr>
            <w:tcW w:w="784" w:type="dxa"/>
          </w:tcPr>
          <w:p w:rsidR="00777061" w:rsidRDefault="00777061">
            <w:pPr>
              <w:pStyle w:val="ConsPlusNormal"/>
            </w:pPr>
          </w:p>
        </w:tc>
        <w:tc>
          <w:tcPr>
            <w:tcW w:w="784" w:type="dxa"/>
          </w:tcPr>
          <w:p w:rsidR="00777061" w:rsidRDefault="00777061">
            <w:pPr>
              <w:pStyle w:val="ConsPlusNormal"/>
            </w:pPr>
          </w:p>
        </w:tc>
        <w:tc>
          <w:tcPr>
            <w:tcW w:w="784" w:type="dxa"/>
          </w:tcPr>
          <w:p w:rsidR="00777061" w:rsidRDefault="00777061">
            <w:pPr>
              <w:pStyle w:val="ConsPlusNormal"/>
            </w:pPr>
          </w:p>
        </w:tc>
        <w:tc>
          <w:tcPr>
            <w:tcW w:w="784" w:type="dxa"/>
          </w:tcPr>
          <w:p w:rsidR="00777061" w:rsidRDefault="00777061">
            <w:pPr>
              <w:pStyle w:val="ConsPlusNormal"/>
            </w:pPr>
          </w:p>
        </w:tc>
        <w:tc>
          <w:tcPr>
            <w:tcW w:w="794" w:type="dxa"/>
          </w:tcPr>
          <w:p w:rsidR="00777061" w:rsidRDefault="00777061">
            <w:pPr>
              <w:pStyle w:val="ConsPlusNormal"/>
            </w:pPr>
          </w:p>
        </w:tc>
      </w:tr>
      <w:tr w:rsidR="00777061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777061" w:rsidRDefault="00777061"/>
        </w:tc>
        <w:tc>
          <w:tcPr>
            <w:tcW w:w="1928" w:type="dxa"/>
            <w:tcBorders>
              <w:bottom w:val="nil"/>
            </w:tcBorders>
          </w:tcPr>
          <w:p w:rsidR="00777061" w:rsidRDefault="00777061">
            <w:pPr>
              <w:pStyle w:val="ConsPlusNormal"/>
            </w:pPr>
            <w:r>
              <w:t>местный бюджет</w:t>
            </w:r>
          </w:p>
        </w:tc>
        <w:tc>
          <w:tcPr>
            <w:tcW w:w="904" w:type="dxa"/>
            <w:tcBorders>
              <w:bottom w:val="nil"/>
            </w:tcBorders>
          </w:tcPr>
          <w:p w:rsidR="00777061" w:rsidRDefault="00777061">
            <w:pPr>
              <w:pStyle w:val="ConsPlusNormal"/>
              <w:jc w:val="right"/>
            </w:pPr>
            <w:r>
              <w:t>30680,0</w:t>
            </w:r>
          </w:p>
        </w:tc>
        <w:tc>
          <w:tcPr>
            <w:tcW w:w="784" w:type="dxa"/>
            <w:tcBorders>
              <w:bottom w:val="nil"/>
            </w:tcBorders>
          </w:tcPr>
          <w:p w:rsidR="00777061" w:rsidRDefault="00777061">
            <w:pPr>
              <w:pStyle w:val="ConsPlusNormal"/>
              <w:jc w:val="right"/>
            </w:pPr>
            <w:r>
              <w:t>6480,0</w:t>
            </w:r>
          </w:p>
        </w:tc>
        <w:tc>
          <w:tcPr>
            <w:tcW w:w="784" w:type="dxa"/>
            <w:tcBorders>
              <w:bottom w:val="nil"/>
            </w:tcBorders>
          </w:tcPr>
          <w:p w:rsidR="00777061" w:rsidRDefault="00777061">
            <w:pPr>
              <w:pStyle w:val="ConsPlusNormal"/>
              <w:jc w:val="right"/>
            </w:pPr>
            <w:r>
              <w:t>7400,0</w:t>
            </w:r>
          </w:p>
        </w:tc>
        <w:tc>
          <w:tcPr>
            <w:tcW w:w="784" w:type="dxa"/>
            <w:tcBorders>
              <w:bottom w:val="nil"/>
            </w:tcBorders>
          </w:tcPr>
          <w:p w:rsidR="00777061" w:rsidRDefault="00777061">
            <w:pPr>
              <w:pStyle w:val="ConsPlusNormal"/>
              <w:jc w:val="right"/>
            </w:pPr>
            <w:r>
              <w:t>4200,0</w:t>
            </w:r>
          </w:p>
        </w:tc>
        <w:tc>
          <w:tcPr>
            <w:tcW w:w="784" w:type="dxa"/>
            <w:tcBorders>
              <w:bottom w:val="nil"/>
            </w:tcBorders>
          </w:tcPr>
          <w:p w:rsidR="00777061" w:rsidRDefault="00777061">
            <w:pPr>
              <w:pStyle w:val="ConsPlusNormal"/>
              <w:jc w:val="right"/>
            </w:pPr>
            <w:r>
              <w:t>4200,0</w:t>
            </w:r>
          </w:p>
        </w:tc>
        <w:tc>
          <w:tcPr>
            <w:tcW w:w="784" w:type="dxa"/>
            <w:tcBorders>
              <w:bottom w:val="nil"/>
            </w:tcBorders>
          </w:tcPr>
          <w:p w:rsidR="00777061" w:rsidRDefault="00777061">
            <w:pPr>
              <w:pStyle w:val="ConsPlusNormal"/>
              <w:jc w:val="right"/>
            </w:pPr>
            <w:r>
              <w:t>4200,0</w:t>
            </w:r>
          </w:p>
        </w:tc>
        <w:tc>
          <w:tcPr>
            <w:tcW w:w="794" w:type="dxa"/>
            <w:tcBorders>
              <w:bottom w:val="nil"/>
            </w:tcBorders>
          </w:tcPr>
          <w:p w:rsidR="00777061" w:rsidRDefault="00777061">
            <w:pPr>
              <w:pStyle w:val="ConsPlusNormal"/>
              <w:jc w:val="right"/>
            </w:pPr>
            <w:r>
              <w:t>4200,0</w:t>
            </w:r>
          </w:p>
        </w:tc>
      </w:tr>
      <w:tr w:rsidR="00777061">
        <w:tblPrEx>
          <w:tblBorders>
            <w:insideH w:val="nil"/>
          </w:tblBorders>
        </w:tblPrEx>
        <w:tc>
          <w:tcPr>
            <w:tcW w:w="9530" w:type="dxa"/>
            <w:gridSpan w:val="9"/>
            <w:tcBorders>
              <w:top w:val="nil"/>
            </w:tcBorders>
          </w:tcPr>
          <w:p w:rsidR="00777061" w:rsidRDefault="00777061">
            <w:pPr>
              <w:pStyle w:val="ConsPlusNormal"/>
              <w:jc w:val="both"/>
            </w:pPr>
            <w:proofErr w:type="gramStart"/>
            <w:r>
              <w:t>(</w:t>
            </w:r>
            <w:proofErr w:type="spellStart"/>
            <w:r>
              <w:t>разде</w:t>
            </w:r>
            <w:proofErr w:type="spellEnd"/>
            <w:r>
              <w:t xml:space="preserve"> 8 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муниципального района "Ферзиковский</w:t>
            </w:r>
            <w:proofErr w:type="gramEnd"/>
          </w:p>
          <w:p w:rsidR="00777061" w:rsidRDefault="00777061">
            <w:pPr>
              <w:pStyle w:val="ConsPlusNormal"/>
              <w:jc w:val="both"/>
            </w:pPr>
            <w:r>
              <w:t>район" от 08.12.2020 N 559)</w:t>
            </w:r>
          </w:p>
        </w:tc>
      </w:tr>
    </w:tbl>
    <w:p w:rsidR="00777061" w:rsidRDefault="00777061">
      <w:pPr>
        <w:sectPr w:rsidR="0077706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77061" w:rsidRDefault="00777061">
      <w:pPr>
        <w:pStyle w:val="ConsPlusNormal"/>
        <w:jc w:val="both"/>
      </w:pPr>
    </w:p>
    <w:p w:rsidR="00777061" w:rsidRDefault="00777061">
      <w:pPr>
        <w:pStyle w:val="ConsPlusTitle"/>
        <w:jc w:val="center"/>
        <w:outlineLvl w:val="1"/>
      </w:pPr>
      <w:r>
        <w:t>1. Приоритеты региональной политики в сфере реализации</w:t>
      </w:r>
    </w:p>
    <w:p w:rsidR="00777061" w:rsidRDefault="00777061">
      <w:pPr>
        <w:pStyle w:val="ConsPlusTitle"/>
        <w:jc w:val="center"/>
      </w:pPr>
      <w:r>
        <w:t>муниципальной программы</w:t>
      </w:r>
    </w:p>
    <w:p w:rsidR="00777061" w:rsidRDefault="00777061">
      <w:pPr>
        <w:pStyle w:val="ConsPlusNormal"/>
        <w:jc w:val="both"/>
      </w:pPr>
    </w:p>
    <w:p w:rsidR="00777061" w:rsidRDefault="00777061">
      <w:pPr>
        <w:pStyle w:val="ConsPlusNormal"/>
        <w:ind w:firstLine="540"/>
        <w:jc w:val="both"/>
      </w:pPr>
      <w:r>
        <w:t xml:space="preserve">Взаимосвязь комплексного развития транспорта с другими отраслями хозяйства и социальной сферы определяет требования к транспорту в отношении направлений, объемов и качества перевозок, а также возможные пути его развития. Транспорт как инфраструктурная отрасль обеспечивает базовые условия жизнедеятельности общества, развитие транспорта является фактором, стимулирующим социально-экономическое развитие </w:t>
      </w:r>
      <w:proofErr w:type="spellStart"/>
      <w:r>
        <w:t>Ферзиковского</w:t>
      </w:r>
      <w:proofErr w:type="spellEnd"/>
      <w:r>
        <w:t xml:space="preserve"> района.</w:t>
      </w:r>
    </w:p>
    <w:p w:rsidR="00777061" w:rsidRDefault="0077706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770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7061" w:rsidRDefault="0077706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77061" w:rsidRDefault="00777061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распоряжение Правительства РФ N 1734-р издано 22.11.2008, а не 22.11.2018.</w:t>
            </w:r>
          </w:p>
        </w:tc>
      </w:tr>
    </w:tbl>
    <w:p w:rsidR="00777061" w:rsidRDefault="00777061">
      <w:pPr>
        <w:pStyle w:val="ConsPlusNormal"/>
        <w:spacing w:before="280"/>
        <w:ind w:firstLine="540"/>
        <w:jc w:val="both"/>
      </w:pPr>
      <w:r>
        <w:t xml:space="preserve">При разработке программы учтены основные положения Транспортной </w:t>
      </w:r>
      <w:hyperlink r:id="rId12" w:history="1">
        <w:r>
          <w:rPr>
            <w:color w:val="0000FF"/>
          </w:rPr>
          <w:t>стратегии</w:t>
        </w:r>
      </w:hyperlink>
      <w:r>
        <w:t xml:space="preserve"> Российской Федерации на период до 2030 года, утвержденной распоряжением Правительства Российской Федерации от 22.11.2018 N 1734-р (с изменениями и дополнениями), </w:t>
      </w:r>
      <w:hyperlink r:id="rId13" w:history="1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Калужской области до 2030 года, утвержденной постановлением Правительства Калужской области от 29.06.2009 N 250 (с изменениями и дополнениями).</w:t>
      </w:r>
    </w:p>
    <w:p w:rsidR="00777061" w:rsidRDefault="00777061">
      <w:pPr>
        <w:pStyle w:val="ConsPlusNormal"/>
        <w:spacing w:before="220"/>
        <w:ind w:firstLine="540"/>
        <w:jc w:val="both"/>
      </w:pPr>
      <w:r>
        <w:t>Приоритетными направлениями, способствующими улучшению экологической обстановки в районе, являются приобретение новых автобусов и утилизация вышедших из эксплуатации транспортных средств.</w:t>
      </w:r>
    </w:p>
    <w:p w:rsidR="00777061" w:rsidRDefault="00777061">
      <w:pPr>
        <w:pStyle w:val="ConsPlusNormal"/>
        <w:spacing w:before="220"/>
        <w:ind w:firstLine="540"/>
        <w:jc w:val="both"/>
      </w:pPr>
      <w:r>
        <w:t>Комплексный характер развития пассажирского транспорта обусловлен особой ролью инфраструктурной отрасли, обеспечивающей условия для экономического роста и повышения качества жизни населения.</w:t>
      </w:r>
    </w:p>
    <w:p w:rsidR="00777061" w:rsidRDefault="00777061">
      <w:pPr>
        <w:pStyle w:val="ConsPlusNormal"/>
        <w:spacing w:before="220"/>
        <w:ind w:firstLine="540"/>
        <w:jc w:val="both"/>
      </w:pPr>
      <w:r>
        <w:t>Уменьшение доходов транспортных организаций из-за спада объемов перевозок, и в первую очередь на сельских маршрутах, при одновременном росте цен на необходимые им технические средства и материалы, топливо и энергию привели к существенному замедлению обновления основных фондов транспортных организаций и ухудшению их состояния. Это, в свою очередь, не обеспечивает в должной мере уровень доступности и качество предоставляемых услуг.</w:t>
      </w:r>
    </w:p>
    <w:p w:rsidR="00777061" w:rsidRDefault="00777061">
      <w:pPr>
        <w:pStyle w:val="ConsPlusNormal"/>
        <w:spacing w:before="220"/>
        <w:ind w:firstLine="540"/>
        <w:jc w:val="both"/>
      </w:pPr>
      <w:r>
        <w:t>Высокая капиталоемкость и длительные сроки окупаемости инвестиционных проектов развития транспортной инфраструктуры определяют их низкую инвестиционную привлекательность для бизнеса и необходимость активного участия государства в их финансировании.</w:t>
      </w:r>
    </w:p>
    <w:p w:rsidR="00777061" w:rsidRDefault="00777061">
      <w:pPr>
        <w:pStyle w:val="ConsPlusNormal"/>
        <w:spacing w:before="220"/>
        <w:ind w:firstLine="540"/>
        <w:jc w:val="both"/>
      </w:pPr>
      <w:r>
        <w:t xml:space="preserve">Развитие человеческого потенциала, улучшение условий жизни граждан и качества социальной среды требуют качественно нового уровня обеспечения общей транспортной подвижности населения и, в частности, мобильности трудовых ресурсов. Устойчивое </w:t>
      </w:r>
      <w:proofErr w:type="spellStart"/>
      <w:r>
        <w:t>внутримуниципальное</w:t>
      </w:r>
      <w:proofErr w:type="spellEnd"/>
      <w:r>
        <w:t xml:space="preserve"> сообщение создает условия для обеспечения мобильности и занятости населения, территориальной и социальной целостности района.</w:t>
      </w:r>
    </w:p>
    <w:p w:rsidR="00777061" w:rsidRDefault="00777061">
      <w:pPr>
        <w:pStyle w:val="ConsPlusNormal"/>
        <w:spacing w:before="220"/>
        <w:ind w:firstLine="540"/>
        <w:jc w:val="both"/>
      </w:pPr>
      <w:r>
        <w:t xml:space="preserve">Транспортная политика </w:t>
      </w:r>
      <w:proofErr w:type="spellStart"/>
      <w:r>
        <w:t>Ферзиковского</w:t>
      </w:r>
      <w:proofErr w:type="spellEnd"/>
      <w:r>
        <w:t xml:space="preserve"> района Калужской области на долгосрочный период направлена на создание условий для решения задач модернизации экономики и общественных отношений, обеспечения конституционных прав граждан.</w:t>
      </w:r>
    </w:p>
    <w:p w:rsidR="00777061" w:rsidRDefault="00777061">
      <w:pPr>
        <w:pStyle w:val="ConsPlusNormal"/>
        <w:jc w:val="both"/>
      </w:pPr>
    </w:p>
    <w:p w:rsidR="00777061" w:rsidRDefault="00777061">
      <w:pPr>
        <w:pStyle w:val="ConsPlusTitle"/>
        <w:jc w:val="center"/>
        <w:outlineLvl w:val="1"/>
      </w:pPr>
      <w:r>
        <w:t>2. Цели, задачи и индикаторы (показатели) достижения целей</w:t>
      </w:r>
    </w:p>
    <w:p w:rsidR="00777061" w:rsidRDefault="00777061">
      <w:pPr>
        <w:pStyle w:val="ConsPlusTitle"/>
        <w:jc w:val="center"/>
      </w:pPr>
      <w:r>
        <w:t>и задач муниципальной программы</w:t>
      </w:r>
    </w:p>
    <w:p w:rsidR="00777061" w:rsidRDefault="00777061">
      <w:pPr>
        <w:pStyle w:val="ConsPlusNormal"/>
        <w:jc w:val="both"/>
      </w:pPr>
    </w:p>
    <w:p w:rsidR="00777061" w:rsidRDefault="00777061">
      <w:pPr>
        <w:pStyle w:val="ConsPlusNormal"/>
        <w:ind w:firstLine="540"/>
        <w:jc w:val="both"/>
      </w:pPr>
      <w:r>
        <w:lastRenderedPageBreak/>
        <w:t xml:space="preserve">Целью программы является повышение уровня доступности услуг транспортного комплекса для населения </w:t>
      </w:r>
      <w:proofErr w:type="spellStart"/>
      <w:r>
        <w:t>Ферзиковского</w:t>
      </w:r>
      <w:proofErr w:type="spellEnd"/>
      <w:r>
        <w:t xml:space="preserve"> района.</w:t>
      </w:r>
    </w:p>
    <w:p w:rsidR="00777061" w:rsidRDefault="00777061">
      <w:pPr>
        <w:pStyle w:val="ConsPlusNormal"/>
        <w:spacing w:before="220"/>
        <w:ind w:firstLine="540"/>
        <w:jc w:val="both"/>
      </w:pPr>
      <w:r>
        <w:t>Для достижения поставленной цели необходимо решить следующие задачи:</w:t>
      </w:r>
    </w:p>
    <w:p w:rsidR="00777061" w:rsidRDefault="00777061">
      <w:pPr>
        <w:pStyle w:val="ConsPlusNormal"/>
        <w:spacing w:before="220"/>
        <w:ind w:firstLine="540"/>
        <w:jc w:val="both"/>
      </w:pPr>
      <w:r>
        <w:t xml:space="preserve">- организация транспортного обслуживания населения автомобильным транспортом на территории </w:t>
      </w:r>
      <w:proofErr w:type="spellStart"/>
      <w:r>
        <w:t>Ферзиковского</w:t>
      </w:r>
      <w:proofErr w:type="spellEnd"/>
      <w:r>
        <w:t xml:space="preserve"> района;</w:t>
      </w:r>
    </w:p>
    <w:p w:rsidR="00777061" w:rsidRDefault="00777061">
      <w:pPr>
        <w:pStyle w:val="ConsPlusNormal"/>
        <w:spacing w:before="220"/>
        <w:ind w:firstLine="540"/>
        <w:jc w:val="both"/>
      </w:pPr>
      <w:r>
        <w:t xml:space="preserve">- техническое оснащение и модернизация пассажирского транспортного комплекса </w:t>
      </w:r>
      <w:proofErr w:type="spellStart"/>
      <w:r>
        <w:t>Ферзиковского</w:t>
      </w:r>
      <w:proofErr w:type="spellEnd"/>
      <w:r>
        <w:t xml:space="preserve"> района.</w:t>
      </w:r>
    </w:p>
    <w:p w:rsidR="00777061" w:rsidRDefault="00777061">
      <w:pPr>
        <w:pStyle w:val="ConsPlusNormal"/>
        <w:spacing w:before="220"/>
        <w:ind w:firstLine="540"/>
        <w:jc w:val="both"/>
      </w:pPr>
      <w:r>
        <w:t>Эффективность реализации программы будет ежегодно оцениваться на основании следующих целевых индикаторов:</w:t>
      </w:r>
    </w:p>
    <w:p w:rsidR="00777061" w:rsidRDefault="00777061">
      <w:pPr>
        <w:pStyle w:val="ConsPlusNormal"/>
        <w:jc w:val="both"/>
      </w:pPr>
    </w:p>
    <w:p w:rsidR="00777061" w:rsidRDefault="00777061">
      <w:pPr>
        <w:pStyle w:val="ConsPlusTitle"/>
        <w:jc w:val="center"/>
        <w:outlineLvl w:val="2"/>
      </w:pPr>
      <w:r>
        <w:t>Сведения об индикаторах программы</w:t>
      </w:r>
    </w:p>
    <w:p w:rsidR="00777061" w:rsidRDefault="007770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44"/>
        <w:gridCol w:w="567"/>
        <w:gridCol w:w="737"/>
        <w:gridCol w:w="794"/>
        <w:gridCol w:w="812"/>
        <w:gridCol w:w="812"/>
        <w:gridCol w:w="812"/>
        <w:gridCol w:w="812"/>
        <w:gridCol w:w="812"/>
        <w:gridCol w:w="813"/>
      </w:tblGrid>
      <w:tr w:rsidR="00777061">
        <w:tc>
          <w:tcPr>
            <w:tcW w:w="454" w:type="dxa"/>
            <w:vMerge w:val="restart"/>
          </w:tcPr>
          <w:p w:rsidR="00777061" w:rsidRDefault="0077706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44" w:type="dxa"/>
            <w:vMerge w:val="restart"/>
          </w:tcPr>
          <w:p w:rsidR="00777061" w:rsidRDefault="0077706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67" w:type="dxa"/>
            <w:vMerge w:val="restart"/>
          </w:tcPr>
          <w:p w:rsidR="00777061" w:rsidRDefault="00777061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6404" w:type="dxa"/>
            <w:gridSpan w:val="8"/>
          </w:tcPr>
          <w:p w:rsidR="00777061" w:rsidRDefault="00777061">
            <w:pPr>
              <w:pStyle w:val="ConsPlusNormal"/>
              <w:jc w:val="center"/>
            </w:pPr>
            <w:r>
              <w:t>Значение по годам</w:t>
            </w:r>
          </w:p>
        </w:tc>
      </w:tr>
      <w:tr w:rsidR="00777061">
        <w:tc>
          <w:tcPr>
            <w:tcW w:w="454" w:type="dxa"/>
            <w:vMerge/>
          </w:tcPr>
          <w:p w:rsidR="00777061" w:rsidRDefault="00777061"/>
        </w:tc>
        <w:tc>
          <w:tcPr>
            <w:tcW w:w="1644" w:type="dxa"/>
            <w:vMerge/>
          </w:tcPr>
          <w:p w:rsidR="00777061" w:rsidRDefault="00777061"/>
        </w:tc>
        <w:tc>
          <w:tcPr>
            <w:tcW w:w="567" w:type="dxa"/>
            <w:vMerge/>
          </w:tcPr>
          <w:p w:rsidR="00777061" w:rsidRDefault="00777061"/>
        </w:tc>
        <w:tc>
          <w:tcPr>
            <w:tcW w:w="737" w:type="dxa"/>
            <w:vMerge w:val="restart"/>
          </w:tcPr>
          <w:p w:rsidR="00777061" w:rsidRDefault="0077706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794" w:type="dxa"/>
            <w:vMerge w:val="restart"/>
          </w:tcPr>
          <w:p w:rsidR="00777061" w:rsidRDefault="0077706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873" w:type="dxa"/>
            <w:gridSpan w:val="6"/>
          </w:tcPr>
          <w:p w:rsidR="00777061" w:rsidRDefault="00777061">
            <w:pPr>
              <w:pStyle w:val="ConsPlusNormal"/>
              <w:jc w:val="center"/>
            </w:pPr>
            <w:r>
              <w:t>реализации программы</w:t>
            </w:r>
          </w:p>
        </w:tc>
      </w:tr>
      <w:tr w:rsidR="00777061">
        <w:tc>
          <w:tcPr>
            <w:tcW w:w="454" w:type="dxa"/>
            <w:vMerge/>
          </w:tcPr>
          <w:p w:rsidR="00777061" w:rsidRDefault="00777061"/>
        </w:tc>
        <w:tc>
          <w:tcPr>
            <w:tcW w:w="1644" w:type="dxa"/>
            <w:vMerge/>
          </w:tcPr>
          <w:p w:rsidR="00777061" w:rsidRDefault="00777061"/>
        </w:tc>
        <w:tc>
          <w:tcPr>
            <w:tcW w:w="567" w:type="dxa"/>
            <w:vMerge/>
          </w:tcPr>
          <w:p w:rsidR="00777061" w:rsidRDefault="00777061"/>
        </w:tc>
        <w:tc>
          <w:tcPr>
            <w:tcW w:w="737" w:type="dxa"/>
            <w:vMerge/>
          </w:tcPr>
          <w:p w:rsidR="00777061" w:rsidRDefault="00777061"/>
        </w:tc>
        <w:tc>
          <w:tcPr>
            <w:tcW w:w="794" w:type="dxa"/>
            <w:vMerge/>
          </w:tcPr>
          <w:p w:rsidR="00777061" w:rsidRDefault="00777061"/>
        </w:tc>
        <w:tc>
          <w:tcPr>
            <w:tcW w:w="812" w:type="dxa"/>
          </w:tcPr>
          <w:p w:rsidR="00777061" w:rsidRDefault="0077706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12" w:type="dxa"/>
          </w:tcPr>
          <w:p w:rsidR="00777061" w:rsidRDefault="0077706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12" w:type="dxa"/>
          </w:tcPr>
          <w:p w:rsidR="00777061" w:rsidRDefault="0077706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12" w:type="dxa"/>
          </w:tcPr>
          <w:p w:rsidR="00777061" w:rsidRDefault="0077706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12" w:type="dxa"/>
          </w:tcPr>
          <w:p w:rsidR="00777061" w:rsidRDefault="0077706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13" w:type="dxa"/>
          </w:tcPr>
          <w:p w:rsidR="00777061" w:rsidRDefault="00777061">
            <w:pPr>
              <w:pStyle w:val="ConsPlusNormal"/>
              <w:jc w:val="center"/>
            </w:pPr>
            <w:r>
              <w:t>2024</w:t>
            </w:r>
          </w:p>
        </w:tc>
      </w:tr>
      <w:tr w:rsidR="00777061">
        <w:tc>
          <w:tcPr>
            <w:tcW w:w="454" w:type="dxa"/>
          </w:tcPr>
          <w:p w:rsidR="00777061" w:rsidRDefault="007770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777061" w:rsidRDefault="00777061">
            <w:pPr>
              <w:pStyle w:val="ConsPlusNormal"/>
            </w:pPr>
            <w:r>
              <w:t>Количество перевезенных пассажиров</w:t>
            </w:r>
          </w:p>
        </w:tc>
        <w:tc>
          <w:tcPr>
            <w:tcW w:w="567" w:type="dxa"/>
          </w:tcPr>
          <w:p w:rsidR="00777061" w:rsidRDefault="00777061">
            <w:pPr>
              <w:pStyle w:val="ConsPlusNormal"/>
            </w:pPr>
            <w:r>
              <w:t>тыс. чел.</w:t>
            </w:r>
          </w:p>
        </w:tc>
        <w:tc>
          <w:tcPr>
            <w:tcW w:w="737" w:type="dxa"/>
          </w:tcPr>
          <w:p w:rsidR="00777061" w:rsidRDefault="00777061">
            <w:pPr>
              <w:pStyle w:val="ConsPlusNormal"/>
              <w:jc w:val="right"/>
            </w:pPr>
            <w:r>
              <w:t>84,3</w:t>
            </w:r>
          </w:p>
        </w:tc>
        <w:tc>
          <w:tcPr>
            <w:tcW w:w="794" w:type="dxa"/>
          </w:tcPr>
          <w:p w:rsidR="00777061" w:rsidRDefault="00777061">
            <w:pPr>
              <w:pStyle w:val="ConsPlusNormal"/>
              <w:jc w:val="right"/>
            </w:pPr>
            <w:r>
              <w:t>76,6</w:t>
            </w:r>
          </w:p>
        </w:tc>
        <w:tc>
          <w:tcPr>
            <w:tcW w:w="812" w:type="dxa"/>
          </w:tcPr>
          <w:p w:rsidR="00777061" w:rsidRDefault="00777061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812" w:type="dxa"/>
          </w:tcPr>
          <w:p w:rsidR="00777061" w:rsidRDefault="00777061">
            <w:pPr>
              <w:pStyle w:val="ConsPlusNormal"/>
              <w:jc w:val="right"/>
            </w:pPr>
            <w:r>
              <w:t>73</w:t>
            </w:r>
          </w:p>
        </w:tc>
        <w:tc>
          <w:tcPr>
            <w:tcW w:w="812" w:type="dxa"/>
          </w:tcPr>
          <w:p w:rsidR="00777061" w:rsidRDefault="00777061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812" w:type="dxa"/>
          </w:tcPr>
          <w:p w:rsidR="00777061" w:rsidRDefault="00777061">
            <w:pPr>
              <w:pStyle w:val="ConsPlusNormal"/>
              <w:jc w:val="right"/>
            </w:pPr>
            <w:r>
              <w:t>67</w:t>
            </w:r>
          </w:p>
        </w:tc>
        <w:tc>
          <w:tcPr>
            <w:tcW w:w="812" w:type="dxa"/>
          </w:tcPr>
          <w:p w:rsidR="00777061" w:rsidRDefault="00777061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813" w:type="dxa"/>
          </w:tcPr>
          <w:p w:rsidR="00777061" w:rsidRDefault="00777061">
            <w:pPr>
              <w:pStyle w:val="ConsPlusNormal"/>
              <w:jc w:val="right"/>
            </w:pPr>
            <w:r>
              <w:t>65</w:t>
            </w:r>
          </w:p>
        </w:tc>
      </w:tr>
      <w:tr w:rsidR="00777061">
        <w:tc>
          <w:tcPr>
            <w:tcW w:w="454" w:type="dxa"/>
          </w:tcPr>
          <w:p w:rsidR="00777061" w:rsidRDefault="007770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777061" w:rsidRDefault="00777061">
            <w:pPr>
              <w:pStyle w:val="ConsPlusNormal"/>
            </w:pPr>
            <w:r>
              <w:t>Количество транспортных средств</w:t>
            </w:r>
          </w:p>
        </w:tc>
        <w:tc>
          <w:tcPr>
            <w:tcW w:w="567" w:type="dxa"/>
          </w:tcPr>
          <w:p w:rsidR="00777061" w:rsidRDefault="00777061">
            <w:pPr>
              <w:pStyle w:val="ConsPlusNormal"/>
            </w:pPr>
            <w:r>
              <w:t>ед.</w:t>
            </w:r>
          </w:p>
        </w:tc>
        <w:tc>
          <w:tcPr>
            <w:tcW w:w="737" w:type="dxa"/>
          </w:tcPr>
          <w:p w:rsidR="00777061" w:rsidRDefault="00777061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794" w:type="dxa"/>
          </w:tcPr>
          <w:p w:rsidR="00777061" w:rsidRDefault="00777061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812" w:type="dxa"/>
          </w:tcPr>
          <w:p w:rsidR="00777061" w:rsidRDefault="00777061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812" w:type="dxa"/>
          </w:tcPr>
          <w:p w:rsidR="00777061" w:rsidRDefault="00777061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812" w:type="dxa"/>
          </w:tcPr>
          <w:p w:rsidR="00777061" w:rsidRDefault="00777061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812" w:type="dxa"/>
          </w:tcPr>
          <w:p w:rsidR="00777061" w:rsidRDefault="00777061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812" w:type="dxa"/>
          </w:tcPr>
          <w:p w:rsidR="00777061" w:rsidRDefault="00777061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813" w:type="dxa"/>
          </w:tcPr>
          <w:p w:rsidR="00777061" w:rsidRDefault="00777061">
            <w:pPr>
              <w:pStyle w:val="ConsPlusNormal"/>
              <w:jc w:val="right"/>
            </w:pPr>
            <w:r>
              <w:t>5</w:t>
            </w:r>
          </w:p>
        </w:tc>
      </w:tr>
      <w:tr w:rsidR="00777061">
        <w:tc>
          <w:tcPr>
            <w:tcW w:w="454" w:type="dxa"/>
          </w:tcPr>
          <w:p w:rsidR="00777061" w:rsidRDefault="007770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777061" w:rsidRDefault="00777061">
            <w:pPr>
              <w:pStyle w:val="ConsPlusNormal"/>
            </w:pPr>
            <w:r>
              <w:t>Количество выполненных автомобильным транспортом рейсов в год (прямых)</w:t>
            </w:r>
          </w:p>
        </w:tc>
        <w:tc>
          <w:tcPr>
            <w:tcW w:w="567" w:type="dxa"/>
          </w:tcPr>
          <w:p w:rsidR="00777061" w:rsidRDefault="00777061">
            <w:pPr>
              <w:pStyle w:val="ConsPlusNormal"/>
            </w:pPr>
            <w:r>
              <w:t>ед.</w:t>
            </w:r>
          </w:p>
        </w:tc>
        <w:tc>
          <w:tcPr>
            <w:tcW w:w="737" w:type="dxa"/>
          </w:tcPr>
          <w:p w:rsidR="00777061" w:rsidRDefault="00777061">
            <w:pPr>
              <w:pStyle w:val="ConsPlusNormal"/>
              <w:jc w:val="right"/>
            </w:pPr>
            <w:r>
              <w:t>11630</w:t>
            </w:r>
          </w:p>
        </w:tc>
        <w:tc>
          <w:tcPr>
            <w:tcW w:w="794" w:type="dxa"/>
          </w:tcPr>
          <w:p w:rsidR="00777061" w:rsidRDefault="00777061">
            <w:pPr>
              <w:pStyle w:val="ConsPlusNormal"/>
              <w:jc w:val="right"/>
            </w:pPr>
            <w:r>
              <w:t>10634</w:t>
            </w:r>
          </w:p>
        </w:tc>
        <w:tc>
          <w:tcPr>
            <w:tcW w:w="812" w:type="dxa"/>
          </w:tcPr>
          <w:p w:rsidR="00777061" w:rsidRDefault="00777061">
            <w:pPr>
              <w:pStyle w:val="ConsPlusNormal"/>
              <w:jc w:val="right"/>
            </w:pPr>
            <w:r>
              <w:t>10636</w:t>
            </w:r>
          </w:p>
        </w:tc>
        <w:tc>
          <w:tcPr>
            <w:tcW w:w="812" w:type="dxa"/>
          </w:tcPr>
          <w:p w:rsidR="00777061" w:rsidRDefault="00777061">
            <w:pPr>
              <w:pStyle w:val="ConsPlusNormal"/>
              <w:jc w:val="right"/>
            </w:pPr>
            <w:r>
              <w:t>10648</w:t>
            </w:r>
          </w:p>
        </w:tc>
        <w:tc>
          <w:tcPr>
            <w:tcW w:w="812" w:type="dxa"/>
          </w:tcPr>
          <w:p w:rsidR="00777061" w:rsidRDefault="00777061">
            <w:pPr>
              <w:pStyle w:val="ConsPlusNormal"/>
              <w:jc w:val="right"/>
            </w:pPr>
            <w:r>
              <w:t>10636</w:t>
            </w:r>
          </w:p>
        </w:tc>
        <w:tc>
          <w:tcPr>
            <w:tcW w:w="812" w:type="dxa"/>
          </w:tcPr>
          <w:p w:rsidR="00777061" w:rsidRDefault="00777061">
            <w:pPr>
              <w:pStyle w:val="ConsPlusNormal"/>
              <w:jc w:val="right"/>
            </w:pPr>
            <w:r>
              <w:t>10630</w:t>
            </w:r>
          </w:p>
        </w:tc>
        <w:tc>
          <w:tcPr>
            <w:tcW w:w="812" w:type="dxa"/>
          </w:tcPr>
          <w:p w:rsidR="00777061" w:rsidRDefault="00777061">
            <w:pPr>
              <w:pStyle w:val="ConsPlusNormal"/>
              <w:jc w:val="right"/>
            </w:pPr>
            <w:r>
              <w:t>10630</w:t>
            </w:r>
          </w:p>
        </w:tc>
        <w:tc>
          <w:tcPr>
            <w:tcW w:w="813" w:type="dxa"/>
          </w:tcPr>
          <w:p w:rsidR="00777061" w:rsidRDefault="00777061">
            <w:pPr>
              <w:pStyle w:val="ConsPlusNormal"/>
              <w:jc w:val="right"/>
            </w:pPr>
            <w:r>
              <w:t>10648</w:t>
            </w:r>
          </w:p>
        </w:tc>
      </w:tr>
    </w:tbl>
    <w:p w:rsidR="00777061" w:rsidRDefault="00777061">
      <w:pPr>
        <w:pStyle w:val="ConsPlusNormal"/>
        <w:jc w:val="both"/>
      </w:pPr>
    </w:p>
    <w:p w:rsidR="00777061" w:rsidRDefault="00777061">
      <w:pPr>
        <w:pStyle w:val="ConsPlusTitle"/>
        <w:jc w:val="center"/>
        <w:outlineLvl w:val="1"/>
      </w:pPr>
      <w:r>
        <w:t>3. Обобщенная характеристика основных мероприятий</w:t>
      </w:r>
    </w:p>
    <w:p w:rsidR="00777061" w:rsidRDefault="00777061">
      <w:pPr>
        <w:pStyle w:val="ConsPlusTitle"/>
        <w:jc w:val="center"/>
      </w:pPr>
      <w:r>
        <w:t>муниципальной программы</w:t>
      </w:r>
    </w:p>
    <w:p w:rsidR="00777061" w:rsidRDefault="00777061">
      <w:pPr>
        <w:pStyle w:val="ConsPlusNormal"/>
        <w:jc w:val="both"/>
      </w:pPr>
    </w:p>
    <w:p w:rsidR="00777061" w:rsidRDefault="00777061">
      <w:pPr>
        <w:pStyle w:val="ConsPlusNormal"/>
        <w:ind w:firstLine="540"/>
        <w:jc w:val="both"/>
      </w:pPr>
      <w:r>
        <w:t>Достижение заявленных целей и решение поставленных задач муниципальной программы будут осуществляться посредством реализации следующих основных мероприятий:</w:t>
      </w:r>
    </w:p>
    <w:p w:rsidR="00777061" w:rsidRDefault="00777061">
      <w:pPr>
        <w:pStyle w:val="ConsPlusNormal"/>
        <w:spacing w:before="220"/>
        <w:ind w:firstLine="540"/>
        <w:jc w:val="both"/>
      </w:pPr>
      <w:r>
        <w:t xml:space="preserve">1. Обеспечение осуществления перевозок пассажиров автомобильным транспортом по </w:t>
      </w:r>
      <w:proofErr w:type="spellStart"/>
      <w:r>
        <w:t>внутримуниципальным</w:t>
      </w:r>
      <w:proofErr w:type="spellEnd"/>
      <w:r>
        <w:t xml:space="preserve"> маршрутам.</w:t>
      </w:r>
    </w:p>
    <w:p w:rsidR="00777061" w:rsidRDefault="00777061">
      <w:pPr>
        <w:pStyle w:val="ConsPlusNormal"/>
        <w:spacing w:before="220"/>
        <w:ind w:firstLine="540"/>
        <w:jc w:val="both"/>
      </w:pPr>
      <w:r>
        <w:t>Краткая характеристика основного мероприятия:</w:t>
      </w:r>
    </w:p>
    <w:p w:rsidR="00777061" w:rsidRDefault="00777061">
      <w:pPr>
        <w:pStyle w:val="ConsPlusNormal"/>
        <w:spacing w:before="220"/>
        <w:ind w:firstLine="540"/>
        <w:jc w:val="both"/>
      </w:pPr>
      <w:r>
        <w:t>- решает задачу по организации транспортного обслуживания населения внутри муниципального района "Ферзиковский район";</w:t>
      </w:r>
    </w:p>
    <w:p w:rsidR="00777061" w:rsidRDefault="00777061">
      <w:pPr>
        <w:pStyle w:val="ConsPlusNormal"/>
        <w:spacing w:before="220"/>
        <w:ind w:firstLine="540"/>
        <w:jc w:val="both"/>
      </w:pPr>
      <w:r>
        <w:t>- влияет на обеспечение социальной поддержки граждан в сельской местности.</w:t>
      </w:r>
    </w:p>
    <w:p w:rsidR="00777061" w:rsidRDefault="00777061">
      <w:pPr>
        <w:pStyle w:val="ConsPlusNormal"/>
        <w:spacing w:before="220"/>
        <w:ind w:firstLine="540"/>
        <w:jc w:val="both"/>
      </w:pPr>
      <w:r>
        <w:t>Обеспечит достижение показателей:</w:t>
      </w:r>
    </w:p>
    <w:p w:rsidR="00777061" w:rsidRDefault="00777061">
      <w:pPr>
        <w:pStyle w:val="ConsPlusNormal"/>
        <w:spacing w:before="220"/>
        <w:ind w:firstLine="540"/>
        <w:jc w:val="both"/>
      </w:pPr>
      <w:r>
        <w:t xml:space="preserve">а) в количественном выражении - сохранение количества выполненных рейсов к уровню </w:t>
      </w:r>
      <w:r>
        <w:lastRenderedPageBreak/>
        <w:t xml:space="preserve">2017 года по </w:t>
      </w:r>
      <w:proofErr w:type="spellStart"/>
      <w:r>
        <w:t>внутримуниципальным</w:t>
      </w:r>
      <w:proofErr w:type="spellEnd"/>
      <w:r>
        <w:t xml:space="preserve"> маршрутам;</w:t>
      </w:r>
    </w:p>
    <w:p w:rsidR="00777061" w:rsidRDefault="00777061">
      <w:pPr>
        <w:pStyle w:val="ConsPlusNormal"/>
        <w:spacing w:before="220"/>
        <w:ind w:firstLine="540"/>
        <w:jc w:val="both"/>
      </w:pPr>
      <w:r>
        <w:t>б) в качественном выражении - развитие транспортных связей между сельскими населенными пунктами и районным центром будет способствовать обеспечению потребности в перевозках пассажиров на социально значимых маршрутах, повышению пространственной и ценовой доступности транспортных услуг населению, включая малообеспеченные слои населения, расширит возможности получения социальных и культурных услуг.</w:t>
      </w:r>
    </w:p>
    <w:p w:rsidR="00777061" w:rsidRDefault="00777061">
      <w:pPr>
        <w:pStyle w:val="ConsPlusNormal"/>
        <w:spacing w:before="220"/>
        <w:ind w:firstLine="540"/>
        <w:jc w:val="both"/>
      </w:pPr>
      <w:r>
        <w:t>2. Формирование условий для развития и совершенствования системы транспортного обслуживания населения.</w:t>
      </w:r>
    </w:p>
    <w:p w:rsidR="00777061" w:rsidRDefault="00777061">
      <w:pPr>
        <w:pStyle w:val="ConsPlusNormal"/>
        <w:spacing w:before="220"/>
        <w:ind w:firstLine="540"/>
        <w:jc w:val="both"/>
      </w:pPr>
      <w:r>
        <w:t>Краткая характеристика основного мероприятия:</w:t>
      </w:r>
    </w:p>
    <w:p w:rsidR="00777061" w:rsidRDefault="00777061">
      <w:pPr>
        <w:pStyle w:val="ConsPlusNormal"/>
        <w:spacing w:before="220"/>
        <w:ind w:firstLine="540"/>
        <w:jc w:val="both"/>
      </w:pPr>
      <w:r>
        <w:t>- решает задачу по техническому оснащению и модернизации пассажирского транспорта района;</w:t>
      </w:r>
    </w:p>
    <w:p w:rsidR="00777061" w:rsidRDefault="00777061">
      <w:pPr>
        <w:pStyle w:val="ConsPlusNormal"/>
        <w:spacing w:before="220"/>
        <w:ind w:firstLine="540"/>
        <w:jc w:val="both"/>
      </w:pPr>
      <w:r>
        <w:t>- влияет на снижение загрязнения окружающей среды;</w:t>
      </w:r>
    </w:p>
    <w:p w:rsidR="00777061" w:rsidRDefault="00777061">
      <w:pPr>
        <w:pStyle w:val="ConsPlusNormal"/>
        <w:spacing w:before="220"/>
        <w:ind w:firstLine="540"/>
        <w:jc w:val="both"/>
      </w:pPr>
      <w:r>
        <w:t>- реализуется с участием бюджетных средств и привлечением собственных средств организаций;</w:t>
      </w:r>
    </w:p>
    <w:p w:rsidR="00777061" w:rsidRDefault="00777061">
      <w:pPr>
        <w:pStyle w:val="ConsPlusNormal"/>
        <w:spacing w:before="220"/>
        <w:ind w:firstLine="540"/>
        <w:jc w:val="both"/>
      </w:pPr>
      <w:r>
        <w:t>- обеспечит приобретение новых транспортных средств.</w:t>
      </w:r>
    </w:p>
    <w:p w:rsidR="00777061" w:rsidRDefault="00777061">
      <w:pPr>
        <w:pStyle w:val="ConsPlusNormal"/>
        <w:spacing w:before="220"/>
        <w:ind w:firstLine="540"/>
        <w:jc w:val="both"/>
      </w:pPr>
      <w:r>
        <w:t>Обеспечит достижение показателей:</w:t>
      </w:r>
    </w:p>
    <w:p w:rsidR="00777061" w:rsidRDefault="00777061">
      <w:pPr>
        <w:pStyle w:val="ConsPlusNormal"/>
        <w:spacing w:before="220"/>
        <w:ind w:firstLine="540"/>
        <w:jc w:val="both"/>
      </w:pPr>
      <w:r>
        <w:t>а) в количественном выражении - количество приобретенных транспортных сре</w:t>
      </w:r>
      <w:proofErr w:type="gramStart"/>
      <w:r>
        <w:t>дств в р</w:t>
      </w:r>
      <w:proofErr w:type="gramEnd"/>
      <w:r>
        <w:t>амках муниципальной, государственной поддержки - 3 единицы;</w:t>
      </w:r>
    </w:p>
    <w:p w:rsidR="00777061" w:rsidRDefault="00777061">
      <w:pPr>
        <w:pStyle w:val="ConsPlusNormal"/>
        <w:spacing w:before="220"/>
        <w:ind w:firstLine="540"/>
        <w:jc w:val="both"/>
      </w:pPr>
      <w:r>
        <w:t>б) в качественном выражении - обновление подвижного состава позволит повысить регулярность движения пассажирского автотранспорта, а также сократить эксплуатационные расходы на транспортных средствах с полным сроком амортизации.</w:t>
      </w:r>
    </w:p>
    <w:p w:rsidR="00777061" w:rsidRDefault="00777061">
      <w:pPr>
        <w:pStyle w:val="ConsPlusNormal"/>
        <w:jc w:val="both"/>
      </w:pPr>
    </w:p>
    <w:p w:rsidR="00777061" w:rsidRDefault="00777061">
      <w:pPr>
        <w:pStyle w:val="ConsPlusTitle"/>
        <w:jc w:val="center"/>
        <w:outlineLvl w:val="1"/>
      </w:pPr>
      <w:r>
        <w:t>4. Объем финансовых ресурсов, необходимый для реализации</w:t>
      </w:r>
    </w:p>
    <w:p w:rsidR="00777061" w:rsidRDefault="00777061">
      <w:pPr>
        <w:pStyle w:val="ConsPlusTitle"/>
        <w:jc w:val="center"/>
      </w:pPr>
      <w:r>
        <w:t>муниципальной программы</w:t>
      </w:r>
    </w:p>
    <w:p w:rsidR="00777061" w:rsidRDefault="00777061">
      <w:pPr>
        <w:pStyle w:val="ConsPlusNormal"/>
        <w:jc w:val="both"/>
      </w:pPr>
    </w:p>
    <w:p w:rsidR="00777061" w:rsidRDefault="00777061">
      <w:pPr>
        <w:pStyle w:val="ConsPlusNormal"/>
        <w:ind w:firstLine="540"/>
        <w:jc w:val="both"/>
      </w:pPr>
      <w:r>
        <w:t>Финансирование мероприятий программы осуществляется за счет средств местного и областного бюджетов, собственных средств организаций.</w:t>
      </w:r>
    </w:p>
    <w:p w:rsidR="00777061" w:rsidRDefault="00777061">
      <w:pPr>
        <w:pStyle w:val="ConsPlusNormal"/>
        <w:spacing w:before="220"/>
        <w:ind w:firstLine="540"/>
        <w:jc w:val="both"/>
      </w:pPr>
      <w:r>
        <w:t>Объемы финансирования из областного бюджета уточняются после принятия и (или) внесения изменений в закон Калужской области об областном бюджете на очередной финансовый год и на плановый период.</w:t>
      </w:r>
    </w:p>
    <w:p w:rsidR="00777061" w:rsidRDefault="00777061">
      <w:pPr>
        <w:pStyle w:val="ConsPlusNormal"/>
        <w:spacing w:before="220"/>
        <w:ind w:firstLine="540"/>
        <w:jc w:val="both"/>
      </w:pPr>
      <w:r>
        <w:t>Объемы финансирования за счет местного бюджета ежегодно уточняются в соответствии с решением Районного Собрания муниципального района "Ферзиковский район" о бюджете муниципального района "Ферзиковский район" на очередной финансовый год и на плановый период.</w:t>
      </w:r>
    </w:p>
    <w:p w:rsidR="00777061" w:rsidRDefault="00777061">
      <w:pPr>
        <w:pStyle w:val="ConsPlusNormal"/>
        <w:spacing w:before="220"/>
        <w:ind w:firstLine="540"/>
        <w:jc w:val="both"/>
      </w:pPr>
      <w:r>
        <w:t>К собственным средствам организаций относятся привлекаемые средства организаций на приобретение новых транспортных средств с определенными характеристиками или при выполнении условий, определенных в программе.</w:t>
      </w:r>
    </w:p>
    <w:p w:rsidR="00777061" w:rsidRDefault="007770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907"/>
        <w:gridCol w:w="812"/>
        <w:gridCol w:w="812"/>
        <w:gridCol w:w="812"/>
        <w:gridCol w:w="812"/>
        <w:gridCol w:w="812"/>
        <w:gridCol w:w="814"/>
      </w:tblGrid>
      <w:tr w:rsidR="00777061">
        <w:tc>
          <w:tcPr>
            <w:tcW w:w="3261" w:type="dxa"/>
            <w:vMerge w:val="restart"/>
          </w:tcPr>
          <w:p w:rsidR="00777061" w:rsidRDefault="00777061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777061" w:rsidRDefault="00777061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4874" w:type="dxa"/>
            <w:gridSpan w:val="6"/>
          </w:tcPr>
          <w:p w:rsidR="00777061" w:rsidRDefault="00777061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777061">
        <w:tc>
          <w:tcPr>
            <w:tcW w:w="3261" w:type="dxa"/>
            <w:vMerge/>
          </w:tcPr>
          <w:p w:rsidR="00777061" w:rsidRDefault="00777061"/>
        </w:tc>
        <w:tc>
          <w:tcPr>
            <w:tcW w:w="907" w:type="dxa"/>
            <w:vMerge/>
          </w:tcPr>
          <w:p w:rsidR="00777061" w:rsidRDefault="00777061"/>
        </w:tc>
        <w:tc>
          <w:tcPr>
            <w:tcW w:w="812" w:type="dxa"/>
          </w:tcPr>
          <w:p w:rsidR="00777061" w:rsidRDefault="0077706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12" w:type="dxa"/>
          </w:tcPr>
          <w:p w:rsidR="00777061" w:rsidRDefault="0077706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12" w:type="dxa"/>
          </w:tcPr>
          <w:p w:rsidR="00777061" w:rsidRDefault="0077706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12" w:type="dxa"/>
          </w:tcPr>
          <w:p w:rsidR="00777061" w:rsidRDefault="0077706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12" w:type="dxa"/>
          </w:tcPr>
          <w:p w:rsidR="00777061" w:rsidRDefault="0077706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14" w:type="dxa"/>
          </w:tcPr>
          <w:p w:rsidR="00777061" w:rsidRDefault="00777061">
            <w:pPr>
              <w:pStyle w:val="ConsPlusNormal"/>
              <w:jc w:val="center"/>
            </w:pPr>
            <w:r>
              <w:t>2024</w:t>
            </w:r>
          </w:p>
        </w:tc>
      </w:tr>
      <w:tr w:rsidR="00777061">
        <w:tc>
          <w:tcPr>
            <w:tcW w:w="3261" w:type="dxa"/>
          </w:tcPr>
          <w:p w:rsidR="00777061" w:rsidRDefault="00777061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907" w:type="dxa"/>
          </w:tcPr>
          <w:p w:rsidR="00777061" w:rsidRDefault="00777061">
            <w:pPr>
              <w:pStyle w:val="ConsPlusNormal"/>
              <w:jc w:val="right"/>
            </w:pPr>
            <w:r>
              <w:t>30680,0</w:t>
            </w:r>
          </w:p>
        </w:tc>
        <w:tc>
          <w:tcPr>
            <w:tcW w:w="812" w:type="dxa"/>
          </w:tcPr>
          <w:p w:rsidR="00777061" w:rsidRDefault="00777061">
            <w:pPr>
              <w:pStyle w:val="ConsPlusNormal"/>
              <w:jc w:val="right"/>
            </w:pPr>
            <w:r>
              <w:t>6480,0</w:t>
            </w:r>
          </w:p>
        </w:tc>
        <w:tc>
          <w:tcPr>
            <w:tcW w:w="812" w:type="dxa"/>
          </w:tcPr>
          <w:p w:rsidR="00777061" w:rsidRDefault="00777061">
            <w:pPr>
              <w:pStyle w:val="ConsPlusNormal"/>
              <w:jc w:val="right"/>
            </w:pPr>
            <w:r>
              <w:t>7400,0</w:t>
            </w:r>
          </w:p>
        </w:tc>
        <w:tc>
          <w:tcPr>
            <w:tcW w:w="812" w:type="dxa"/>
          </w:tcPr>
          <w:p w:rsidR="00777061" w:rsidRDefault="00777061">
            <w:pPr>
              <w:pStyle w:val="ConsPlusNormal"/>
              <w:jc w:val="right"/>
            </w:pPr>
            <w:r>
              <w:t>4200,0</w:t>
            </w:r>
          </w:p>
        </w:tc>
        <w:tc>
          <w:tcPr>
            <w:tcW w:w="812" w:type="dxa"/>
          </w:tcPr>
          <w:p w:rsidR="00777061" w:rsidRDefault="00777061">
            <w:pPr>
              <w:pStyle w:val="ConsPlusNormal"/>
              <w:jc w:val="right"/>
            </w:pPr>
            <w:r>
              <w:t>4200,0</w:t>
            </w:r>
          </w:p>
        </w:tc>
        <w:tc>
          <w:tcPr>
            <w:tcW w:w="812" w:type="dxa"/>
          </w:tcPr>
          <w:p w:rsidR="00777061" w:rsidRDefault="00777061">
            <w:pPr>
              <w:pStyle w:val="ConsPlusNormal"/>
              <w:jc w:val="right"/>
            </w:pPr>
            <w:r>
              <w:t>4200,0</w:t>
            </w:r>
          </w:p>
        </w:tc>
        <w:tc>
          <w:tcPr>
            <w:tcW w:w="814" w:type="dxa"/>
          </w:tcPr>
          <w:p w:rsidR="00777061" w:rsidRDefault="00777061">
            <w:pPr>
              <w:pStyle w:val="ConsPlusNormal"/>
              <w:jc w:val="right"/>
            </w:pPr>
            <w:r>
              <w:t>4200,0</w:t>
            </w:r>
          </w:p>
        </w:tc>
      </w:tr>
      <w:tr w:rsidR="00777061">
        <w:tc>
          <w:tcPr>
            <w:tcW w:w="3261" w:type="dxa"/>
          </w:tcPr>
          <w:p w:rsidR="00777061" w:rsidRDefault="00777061">
            <w:pPr>
              <w:pStyle w:val="ConsPlusNormal"/>
            </w:pPr>
            <w:r>
              <w:t>В том числе по источникам финансирования:</w:t>
            </w:r>
          </w:p>
        </w:tc>
        <w:tc>
          <w:tcPr>
            <w:tcW w:w="907" w:type="dxa"/>
          </w:tcPr>
          <w:p w:rsidR="00777061" w:rsidRDefault="00777061">
            <w:pPr>
              <w:pStyle w:val="ConsPlusNormal"/>
            </w:pPr>
          </w:p>
        </w:tc>
        <w:tc>
          <w:tcPr>
            <w:tcW w:w="812" w:type="dxa"/>
          </w:tcPr>
          <w:p w:rsidR="00777061" w:rsidRDefault="00777061">
            <w:pPr>
              <w:pStyle w:val="ConsPlusNormal"/>
            </w:pPr>
          </w:p>
        </w:tc>
        <w:tc>
          <w:tcPr>
            <w:tcW w:w="812" w:type="dxa"/>
          </w:tcPr>
          <w:p w:rsidR="00777061" w:rsidRDefault="00777061">
            <w:pPr>
              <w:pStyle w:val="ConsPlusNormal"/>
            </w:pPr>
          </w:p>
        </w:tc>
        <w:tc>
          <w:tcPr>
            <w:tcW w:w="812" w:type="dxa"/>
          </w:tcPr>
          <w:p w:rsidR="00777061" w:rsidRDefault="00777061">
            <w:pPr>
              <w:pStyle w:val="ConsPlusNormal"/>
            </w:pPr>
          </w:p>
        </w:tc>
        <w:tc>
          <w:tcPr>
            <w:tcW w:w="812" w:type="dxa"/>
          </w:tcPr>
          <w:p w:rsidR="00777061" w:rsidRDefault="00777061">
            <w:pPr>
              <w:pStyle w:val="ConsPlusNormal"/>
            </w:pPr>
          </w:p>
        </w:tc>
        <w:tc>
          <w:tcPr>
            <w:tcW w:w="812" w:type="dxa"/>
          </w:tcPr>
          <w:p w:rsidR="00777061" w:rsidRDefault="00777061">
            <w:pPr>
              <w:pStyle w:val="ConsPlusNormal"/>
            </w:pPr>
          </w:p>
        </w:tc>
        <w:tc>
          <w:tcPr>
            <w:tcW w:w="814" w:type="dxa"/>
          </w:tcPr>
          <w:p w:rsidR="00777061" w:rsidRDefault="00777061">
            <w:pPr>
              <w:pStyle w:val="ConsPlusNormal"/>
            </w:pPr>
          </w:p>
        </w:tc>
      </w:tr>
      <w:tr w:rsidR="00777061">
        <w:tc>
          <w:tcPr>
            <w:tcW w:w="3261" w:type="dxa"/>
          </w:tcPr>
          <w:p w:rsidR="00777061" w:rsidRDefault="00777061">
            <w:pPr>
              <w:pStyle w:val="ConsPlusNormal"/>
            </w:pPr>
            <w:r>
              <w:t>в том числе:</w:t>
            </w:r>
          </w:p>
        </w:tc>
        <w:tc>
          <w:tcPr>
            <w:tcW w:w="907" w:type="dxa"/>
          </w:tcPr>
          <w:p w:rsidR="00777061" w:rsidRDefault="00777061">
            <w:pPr>
              <w:pStyle w:val="ConsPlusNormal"/>
            </w:pPr>
          </w:p>
        </w:tc>
        <w:tc>
          <w:tcPr>
            <w:tcW w:w="812" w:type="dxa"/>
          </w:tcPr>
          <w:p w:rsidR="00777061" w:rsidRDefault="00777061">
            <w:pPr>
              <w:pStyle w:val="ConsPlusNormal"/>
            </w:pPr>
          </w:p>
        </w:tc>
        <w:tc>
          <w:tcPr>
            <w:tcW w:w="812" w:type="dxa"/>
          </w:tcPr>
          <w:p w:rsidR="00777061" w:rsidRDefault="00777061">
            <w:pPr>
              <w:pStyle w:val="ConsPlusNormal"/>
            </w:pPr>
          </w:p>
        </w:tc>
        <w:tc>
          <w:tcPr>
            <w:tcW w:w="812" w:type="dxa"/>
          </w:tcPr>
          <w:p w:rsidR="00777061" w:rsidRDefault="00777061">
            <w:pPr>
              <w:pStyle w:val="ConsPlusNormal"/>
            </w:pPr>
          </w:p>
        </w:tc>
        <w:tc>
          <w:tcPr>
            <w:tcW w:w="812" w:type="dxa"/>
          </w:tcPr>
          <w:p w:rsidR="00777061" w:rsidRDefault="00777061">
            <w:pPr>
              <w:pStyle w:val="ConsPlusNormal"/>
            </w:pPr>
          </w:p>
        </w:tc>
        <w:tc>
          <w:tcPr>
            <w:tcW w:w="812" w:type="dxa"/>
          </w:tcPr>
          <w:p w:rsidR="00777061" w:rsidRDefault="00777061">
            <w:pPr>
              <w:pStyle w:val="ConsPlusNormal"/>
            </w:pPr>
          </w:p>
        </w:tc>
        <w:tc>
          <w:tcPr>
            <w:tcW w:w="814" w:type="dxa"/>
          </w:tcPr>
          <w:p w:rsidR="00777061" w:rsidRDefault="00777061">
            <w:pPr>
              <w:pStyle w:val="ConsPlusNormal"/>
            </w:pPr>
          </w:p>
        </w:tc>
      </w:tr>
      <w:tr w:rsidR="00777061">
        <w:tc>
          <w:tcPr>
            <w:tcW w:w="3261" w:type="dxa"/>
          </w:tcPr>
          <w:p w:rsidR="00777061" w:rsidRDefault="00777061">
            <w:pPr>
              <w:pStyle w:val="ConsPlusNormal"/>
            </w:pPr>
            <w:r>
              <w:t>бюджетные ассигнования - итого</w:t>
            </w:r>
          </w:p>
        </w:tc>
        <w:tc>
          <w:tcPr>
            <w:tcW w:w="907" w:type="dxa"/>
          </w:tcPr>
          <w:p w:rsidR="00777061" w:rsidRDefault="00777061">
            <w:pPr>
              <w:pStyle w:val="ConsPlusNormal"/>
              <w:jc w:val="right"/>
            </w:pPr>
            <w:r>
              <w:t>30680,0</w:t>
            </w:r>
          </w:p>
        </w:tc>
        <w:tc>
          <w:tcPr>
            <w:tcW w:w="812" w:type="dxa"/>
          </w:tcPr>
          <w:p w:rsidR="00777061" w:rsidRDefault="00777061">
            <w:pPr>
              <w:pStyle w:val="ConsPlusNormal"/>
              <w:jc w:val="right"/>
            </w:pPr>
            <w:r>
              <w:t>6480,0</w:t>
            </w:r>
          </w:p>
        </w:tc>
        <w:tc>
          <w:tcPr>
            <w:tcW w:w="812" w:type="dxa"/>
          </w:tcPr>
          <w:p w:rsidR="00777061" w:rsidRDefault="00777061">
            <w:pPr>
              <w:pStyle w:val="ConsPlusNormal"/>
              <w:jc w:val="right"/>
            </w:pPr>
            <w:r>
              <w:t>7400,0</w:t>
            </w:r>
          </w:p>
        </w:tc>
        <w:tc>
          <w:tcPr>
            <w:tcW w:w="812" w:type="dxa"/>
          </w:tcPr>
          <w:p w:rsidR="00777061" w:rsidRDefault="00777061">
            <w:pPr>
              <w:pStyle w:val="ConsPlusNormal"/>
              <w:jc w:val="right"/>
            </w:pPr>
            <w:r>
              <w:t>4200,0</w:t>
            </w:r>
          </w:p>
        </w:tc>
        <w:tc>
          <w:tcPr>
            <w:tcW w:w="812" w:type="dxa"/>
          </w:tcPr>
          <w:p w:rsidR="00777061" w:rsidRDefault="00777061">
            <w:pPr>
              <w:pStyle w:val="ConsPlusNormal"/>
              <w:jc w:val="right"/>
            </w:pPr>
            <w:r>
              <w:t>4200,0</w:t>
            </w:r>
          </w:p>
        </w:tc>
        <w:tc>
          <w:tcPr>
            <w:tcW w:w="812" w:type="dxa"/>
          </w:tcPr>
          <w:p w:rsidR="00777061" w:rsidRDefault="00777061">
            <w:pPr>
              <w:pStyle w:val="ConsPlusNormal"/>
              <w:jc w:val="right"/>
            </w:pPr>
            <w:r>
              <w:t>4200,0</w:t>
            </w:r>
          </w:p>
        </w:tc>
        <w:tc>
          <w:tcPr>
            <w:tcW w:w="814" w:type="dxa"/>
          </w:tcPr>
          <w:p w:rsidR="00777061" w:rsidRDefault="00777061">
            <w:pPr>
              <w:pStyle w:val="ConsPlusNormal"/>
              <w:jc w:val="right"/>
            </w:pPr>
            <w:r>
              <w:t>4200,0</w:t>
            </w:r>
          </w:p>
        </w:tc>
      </w:tr>
      <w:tr w:rsidR="00777061">
        <w:tc>
          <w:tcPr>
            <w:tcW w:w="3261" w:type="dxa"/>
          </w:tcPr>
          <w:p w:rsidR="00777061" w:rsidRDefault="00777061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7" w:type="dxa"/>
          </w:tcPr>
          <w:p w:rsidR="00777061" w:rsidRDefault="00777061">
            <w:pPr>
              <w:pStyle w:val="ConsPlusNormal"/>
            </w:pPr>
          </w:p>
        </w:tc>
        <w:tc>
          <w:tcPr>
            <w:tcW w:w="812" w:type="dxa"/>
          </w:tcPr>
          <w:p w:rsidR="00777061" w:rsidRDefault="00777061">
            <w:pPr>
              <w:pStyle w:val="ConsPlusNormal"/>
            </w:pPr>
          </w:p>
        </w:tc>
        <w:tc>
          <w:tcPr>
            <w:tcW w:w="812" w:type="dxa"/>
          </w:tcPr>
          <w:p w:rsidR="00777061" w:rsidRDefault="00777061">
            <w:pPr>
              <w:pStyle w:val="ConsPlusNormal"/>
            </w:pPr>
          </w:p>
        </w:tc>
        <w:tc>
          <w:tcPr>
            <w:tcW w:w="812" w:type="dxa"/>
          </w:tcPr>
          <w:p w:rsidR="00777061" w:rsidRDefault="00777061">
            <w:pPr>
              <w:pStyle w:val="ConsPlusNormal"/>
            </w:pPr>
          </w:p>
        </w:tc>
        <w:tc>
          <w:tcPr>
            <w:tcW w:w="812" w:type="dxa"/>
          </w:tcPr>
          <w:p w:rsidR="00777061" w:rsidRDefault="00777061">
            <w:pPr>
              <w:pStyle w:val="ConsPlusNormal"/>
            </w:pPr>
          </w:p>
        </w:tc>
        <w:tc>
          <w:tcPr>
            <w:tcW w:w="812" w:type="dxa"/>
          </w:tcPr>
          <w:p w:rsidR="00777061" w:rsidRDefault="00777061">
            <w:pPr>
              <w:pStyle w:val="ConsPlusNormal"/>
            </w:pPr>
          </w:p>
        </w:tc>
        <w:tc>
          <w:tcPr>
            <w:tcW w:w="814" w:type="dxa"/>
          </w:tcPr>
          <w:p w:rsidR="00777061" w:rsidRDefault="00777061">
            <w:pPr>
              <w:pStyle w:val="ConsPlusNormal"/>
            </w:pPr>
          </w:p>
        </w:tc>
      </w:tr>
      <w:tr w:rsidR="00777061">
        <w:tc>
          <w:tcPr>
            <w:tcW w:w="3261" w:type="dxa"/>
          </w:tcPr>
          <w:p w:rsidR="00777061" w:rsidRDefault="00777061">
            <w:pPr>
              <w:pStyle w:val="ConsPlusNormal"/>
            </w:pPr>
            <w:r>
              <w:t>местный бюджет</w:t>
            </w:r>
          </w:p>
        </w:tc>
        <w:tc>
          <w:tcPr>
            <w:tcW w:w="907" w:type="dxa"/>
          </w:tcPr>
          <w:p w:rsidR="00777061" w:rsidRDefault="00777061">
            <w:pPr>
              <w:pStyle w:val="ConsPlusNormal"/>
              <w:jc w:val="right"/>
            </w:pPr>
            <w:r>
              <w:t>30680,0</w:t>
            </w:r>
          </w:p>
        </w:tc>
        <w:tc>
          <w:tcPr>
            <w:tcW w:w="812" w:type="dxa"/>
          </w:tcPr>
          <w:p w:rsidR="00777061" w:rsidRDefault="00777061">
            <w:pPr>
              <w:pStyle w:val="ConsPlusNormal"/>
              <w:jc w:val="right"/>
            </w:pPr>
            <w:r>
              <w:t>6480,0</w:t>
            </w:r>
          </w:p>
        </w:tc>
        <w:tc>
          <w:tcPr>
            <w:tcW w:w="812" w:type="dxa"/>
          </w:tcPr>
          <w:p w:rsidR="00777061" w:rsidRDefault="00777061">
            <w:pPr>
              <w:pStyle w:val="ConsPlusNormal"/>
              <w:jc w:val="right"/>
            </w:pPr>
            <w:r>
              <w:t>7400,0</w:t>
            </w:r>
          </w:p>
        </w:tc>
        <w:tc>
          <w:tcPr>
            <w:tcW w:w="812" w:type="dxa"/>
          </w:tcPr>
          <w:p w:rsidR="00777061" w:rsidRDefault="00777061">
            <w:pPr>
              <w:pStyle w:val="ConsPlusNormal"/>
              <w:jc w:val="right"/>
            </w:pPr>
            <w:r>
              <w:t>4200,0</w:t>
            </w:r>
          </w:p>
        </w:tc>
        <w:tc>
          <w:tcPr>
            <w:tcW w:w="812" w:type="dxa"/>
          </w:tcPr>
          <w:p w:rsidR="00777061" w:rsidRDefault="00777061">
            <w:pPr>
              <w:pStyle w:val="ConsPlusNormal"/>
              <w:jc w:val="right"/>
            </w:pPr>
            <w:r>
              <w:t>4200,0</w:t>
            </w:r>
          </w:p>
        </w:tc>
        <w:tc>
          <w:tcPr>
            <w:tcW w:w="812" w:type="dxa"/>
          </w:tcPr>
          <w:p w:rsidR="00777061" w:rsidRDefault="00777061">
            <w:pPr>
              <w:pStyle w:val="ConsPlusNormal"/>
              <w:jc w:val="right"/>
            </w:pPr>
            <w:r>
              <w:t>4200,0</w:t>
            </w:r>
          </w:p>
        </w:tc>
        <w:tc>
          <w:tcPr>
            <w:tcW w:w="814" w:type="dxa"/>
          </w:tcPr>
          <w:p w:rsidR="00777061" w:rsidRDefault="00777061">
            <w:pPr>
              <w:pStyle w:val="ConsPlusNormal"/>
              <w:jc w:val="right"/>
            </w:pPr>
            <w:r>
              <w:t>4200,0</w:t>
            </w:r>
          </w:p>
        </w:tc>
      </w:tr>
      <w:tr w:rsidR="00777061">
        <w:tc>
          <w:tcPr>
            <w:tcW w:w="3261" w:type="dxa"/>
          </w:tcPr>
          <w:p w:rsidR="00777061" w:rsidRDefault="00777061">
            <w:pPr>
              <w:pStyle w:val="ConsPlusNormal"/>
            </w:pPr>
            <w:r>
              <w:t>иные источники (</w:t>
            </w:r>
            <w:proofErr w:type="spellStart"/>
            <w:r>
              <w:t>справочно</w:t>
            </w:r>
            <w:proofErr w:type="spellEnd"/>
            <w:r>
              <w:t>) - итого</w:t>
            </w:r>
          </w:p>
        </w:tc>
        <w:tc>
          <w:tcPr>
            <w:tcW w:w="907" w:type="dxa"/>
          </w:tcPr>
          <w:p w:rsidR="00777061" w:rsidRDefault="00777061">
            <w:pPr>
              <w:pStyle w:val="ConsPlusNormal"/>
            </w:pPr>
          </w:p>
        </w:tc>
        <w:tc>
          <w:tcPr>
            <w:tcW w:w="812" w:type="dxa"/>
          </w:tcPr>
          <w:p w:rsidR="00777061" w:rsidRDefault="00777061">
            <w:pPr>
              <w:pStyle w:val="ConsPlusNormal"/>
            </w:pPr>
          </w:p>
        </w:tc>
        <w:tc>
          <w:tcPr>
            <w:tcW w:w="812" w:type="dxa"/>
          </w:tcPr>
          <w:p w:rsidR="00777061" w:rsidRDefault="00777061">
            <w:pPr>
              <w:pStyle w:val="ConsPlusNormal"/>
            </w:pPr>
          </w:p>
        </w:tc>
        <w:tc>
          <w:tcPr>
            <w:tcW w:w="812" w:type="dxa"/>
          </w:tcPr>
          <w:p w:rsidR="00777061" w:rsidRDefault="00777061">
            <w:pPr>
              <w:pStyle w:val="ConsPlusNormal"/>
            </w:pPr>
          </w:p>
        </w:tc>
        <w:tc>
          <w:tcPr>
            <w:tcW w:w="812" w:type="dxa"/>
          </w:tcPr>
          <w:p w:rsidR="00777061" w:rsidRDefault="00777061">
            <w:pPr>
              <w:pStyle w:val="ConsPlusNormal"/>
            </w:pPr>
          </w:p>
        </w:tc>
        <w:tc>
          <w:tcPr>
            <w:tcW w:w="812" w:type="dxa"/>
          </w:tcPr>
          <w:p w:rsidR="00777061" w:rsidRDefault="00777061">
            <w:pPr>
              <w:pStyle w:val="ConsPlusNormal"/>
            </w:pPr>
          </w:p>
        </w:tc>
        <w:tc>
          <w:tcPr>
            <w:tcW w:w="814" w:type="dxa"/>
          </w:tcPr>
          <w:p w:rsidR="00777061" w:rsidRDefault="00777061">
            <w:pPr>
              <w:pStyle w:val="ConsPlusNormal"/>
            </w:pPr>
          </w:p>
        </w:tc>
      </w:tr>
      <w:tr w:rsidR="00777061">
        <w:tc>
          <w:tcPr>
            <w:tcW w:w="3261" w:type="dxa"/>
          </w:tcPr>
          <w:p w:rsidR="00777061" w:rsidRDefault="00777061">
            <w:pPr>
              <w:pStyle w:val="ConsPlusNormal"/>
            </w:pPr>
            <w:r>
              <w:t>собственные средства организаций</w:t>
            </w:r>
          </w:p>
        </w:tc>
        <w:tc>
          <w:tcPr>
            <w:tcW w:w="907" w:type="dxa"/>
          </w:tcPr>
          <w:p w:rsidR="00777061" w:rsidRDefault="00777061">
            <w:pPr>
              <w:pStyle w:val="ConsPlusNormal"/>
            </w:pPr>
          </w:p>
        </w:tc>
        <w:tc>
          <w:tcPr>
            <w:tcW w:w="812" w:type="dxa"/>
          </w:tcPr>
          <w:p w:rsidR="00777061" w:rsidRDefault="00777061">
            <w:pPr>
              <w:pStyle w:val="ConsPlusNormal"/>
            </w:pPr>
          </w:p>
        </w:tc>
        <w:tc>
          <w:tcPr>
            <w:tcW w:w="812" w:type="dxa"/>
          </w:tcPr>
          <w:p w:rsidR="00777061" w:rsidRDefault="00777061">
            <w:pPr>
              <w:pStyle w:val="ConsPlusNormal"/>
            </w:pPr>
          </w:p>
        </w:tc>
        <w:tc>
          <w:tcPr>
            <w:tcW w:w="812" w:type="dxa"/>
          </w:tcPr>
          <w:p w:rsidR="00777061" w:rsidRDefault="00777061">
            <w:pPr>
              <w:pStyle w:val="ConsPlusNormal"/>
            </w:pPr>
          </w:p>
        </w:tc>
        <w:tc>
          <w:tcPr>
            <w:tcW w:w="812" w:type="dxa"/>
          </w:tcPr>
          <w:p w:rsidR="00777061" w:rsidRDefault="00777061">
            <w:pPr>
              <w:pStyle w:val="ConsPlusNormal"/>
            </w:pPr>
          </w:p>
        </w:tc>
        <w:tc>
          <w:tcPr>
            <w:tcW w:w="812" w:type="dxa"/>
          </w:tcPr>
          <w:p w:rsidR="00777061" w:rsidRDefault="00777061">
            <w:pPr>
              <w:pStyle w:val="ConsPlusNormal"/>
            </w:pPr>
          </w:p>
        </w:tc>
        <w:tc>
          <w:tcPr>
            <w:tcW w:w="814" w:type="dxa"/>
          </w:tcPr>
          <w:p w:rsidR="00777061" w:rsidRDefault="00777061">
            <w:pPr>
              <w:pStyle w:val="ConsPlusNormal"/>
            </w:pPr>
          </w:p>
        </w:tc>
      </w:tr>
    </w:tbl>
    <w:p w:rsidR="00777061" w:rsidRDefault="00777061">
      <w:pPr>
        <w:pStyle w:val="ConsPlusNormal"/>
        <w:jc w:val="both"/>
      </w:pPr>
      <w:r>
        <w:t xml:space="preserve">(таблица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района "Ферзиковский район" от 08.12.2020 N 559)</w:t>
      </w:r>
    </w:p>
    <w:p w:rsidR="00777061" w:rsidRDefault="00777061">
      <w:pPr>
        <w:pStyle w:val="ConsPlusNormal"/>
        <w:jc w:val="both"/>
      </w:pPr>
    </w:p>
    <w:p w:rsidR="00777061" w:rsidRDefault="00777061">
      <w:pPr>
        <w:pStyle w:val="ConsPlusTitle"/>
        <w:jc w:val="center"/>
        <w:outlineLvl w:val="1"/>
      </w:pPr>
      <w:r>
        <w:t>5. Перечень мероприятий муниципальной программы</w:t>
      </w:r>
    </w:p>
    <w:p w:rsidR="00777061" w:rsidRDefault="00777061">
      <w:pPr>
        <w:pStyle w:val="ConsPlusNormal"/>
        <w:jc w:val="both"/>
      </w:pPr>
    </w:p>
    <w:p w:rsidR="00777061" w:rsidRDefault="00777061">
      <w:pPr>
        <w:sectPr w:rsidR="0077706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5"/>
        <w:gridCol w:w="4195"/>
        <w:gridCol w:w="1304"/>
        <w:gridCol w:w="3798"/>
        <w:gridCol w:w="1871"/>
        <w:gridCol w:w="1871"/>
      </w:tblGrid>
      <w:tr w:rsidR="00777061">
        <w:tc>
          <w:tcPr>
            <w:tcW w:w="535" w:type="dxa"/>
          </w:tcPr>
          <w:p w:rsidR="00777061" w:rsidRDefault="00777061">
            <w:pPr>
              <w:pStyle w:val="ConsPlusNormal"/>
              <w:jc w:val="center"/>
            </w:pP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4195" w:type="dxa"/>
          </w:tcPr>
          <w:p w:rsidR="00777061" w:rsidRDefault="00777061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304" w:type="dxa"/>
          </w:tcPr>
          <w:p w:rsidR="00777061" w:rsidRDefault="00777061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3798" w:type="dxa"/>
          </w:tcPr>
          <w:p w:rsidR="00777061" w:rsidRDefault="00777061">
            <w:pPr>
              <w:pStyle w:val="ConsPlusNormal"/>
              <w:jc w:val="center"/>
            </w:pPr>
            <w:r>
              <w:t>Участник программы</w:t>
            </w:r>
          </w:p>
        </w:tc>
        <w:tc>
          <w:tcPr>
            <w:tcW w:w="1871" w:type="dxa"/>
          </w:tcPr>
          <w:p w:rsidR="00777061" w:rsidRDefault="00777061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871" w:type="dxa"/>
          </w:tcPr>
          <w:p w:rsidR="00777061" w:rsidRDefault="00777061">
            <w:pPr>
              <w:pStyle w:val="ConsPlusNormal"/>
              <w:jc w:val="center"/>
            </w:pPr>
            <w:r>
              <w:t>Принадлежность мероприятия к проекту (при наличии)</w:t>
            </w:r>
          </w:p>
        </w:tc>
      </w:tr>
      <w:tr w:rsidR="00777061">
        <w:tc>
          <w:tcPr>
            <w:tcW w:w="13574" w:type="dxa"/>
            <w:gridSpan w:val="6"/>
          </w:tcPr>
          <w:p w:rsidR="00777061" w:rsidRDefault="00777061">
            <w:pPr>
              <w:pStyle w:val="ConsPlusNormal"/>
              <w:jc w:val="center"/>
              <w:outlineLvl w:val="2"/>
            </w:pPr>
            <w:r>
              <w:t xml:space="preserve">1. Обеспечение осуществления перевозок пассажиров автомобильным транспортом по </w:t>
            </w:r>
            <w:proofErr w:type="spellStart"/>
            <w:r>
              <w:t>внутримуниципальным</w:t>
            </w:r>
            <w:proofErr w:type="spellEnd"/>
            <w:r>
              <w:t xml:space="preserve"> маршрутам</w:t>
            </w:r>
          </w:p>
        </w:tc>
      </w:tr>
      <w:tr w:rsidR="00777061">
        <w:tc>
          <w:tcPr>
            <w:tcW w:w="535" w:type="dxa"/>
          </w:tcPr>
          <w:p w:rsidR="00777061" w:rsidRDefault="0077706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195" w:type="dxa"/>
          </w:tcPr>
          <w:p w:rsidR="00777061" w:rsidRDefault="00777061">
            <w:pPr>
              <w:pStyle w:val="ConsPlusNormal"/>
            </w:pPr>
            <w:r>
              <w:t xml:space="preserve">Возмещение части затрат, связанных с оказанием услуг по осуществлению на территории муниципального района "Ферзиковский район" перевозок пассажиров автомобильным транспортом общего пользования по </w:t>
            </w:r>
            <w:proofErr w:type="spellStart"/>
            <w:r>
              <w:t>внутримуниципальным</w:t>
            </w:r>
            <w:proofErr w:type="spellEnd"/>
            <w:r>
              <w:t xml:space="preserve"> маршрутам</w:t>
            </w:r>
          </w:p>
        </w:tc>
        <w:tc>
          <w:tcPr>
            <w:tcW w:w="1304" w:type="dxa"/>
          </w:tcPr>
          <w:p w:rsidR="00777061" w:rsidRDefault="00777061">
            <w:pPr>
              <w:pStyle w:val="ConsPlusNormal"/>
            </w:pPr>
            <w:r>
              <w:t>2019 - 2024</w:t>
            </w:r>
          </w:p>
        </w:tc>
        <w:tc>
          <w:tcPr>
            <w:tcW w:w="3798" w:type="dxa"/>
          </w:tcPr>
          <w:p w:rsidR="00777061" w:rsidRDefault="00777061">
            <w:pPr>
              <w:pStyle w:val="ConsPlusNormal"/>
            </w:pPr>
            <w:r>
              <w:t>Администрация (исполнительно-распорядительный орган) муниципального района "Ферзиковский район"</w:t>
            </w:r>
          </w:p>
        </w:tc>
        <w:tc>
          <w:tcPr>
            <w:tcW w:w="1871" w:type="dxa"/>
          </w:tcPr>
          <w:p w:rsidR="00777061" w:rsidRDefault="00777061">
            <w:pPr>
              <w:pStyle w:val="ConsPlusNormal"/>
            </w:pPr>
            <w:r>
              <w:t>Местный бюджет</w:t>
            </w:r>
          </w:p>
        </w:tc>
        <w:tc>
          <w:tcPr>
            <w:tcW w:w="1871" w:type="dxa"/>
          </w:tcPr>
          <w:p w:rsidR="00777061" w:rsidRDefault="00777061">
            <w:pPr>
              <w:pStyle w:val="ConsPlusNormal"/>
            </w:pPr>
          </w:p>
        </w:tc>
      </w:tr>
      <w:tr w:rsidR="00777061">
        <w:tc>
          <w:tcPr>
            <w:tcW w:w="535" w:type="dxa"/>
          </w:tcPr>
          <w:p w:rsidR="00777061" w:rsidRDefault="00777061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195" w:type="dxa"/>
          </w:tcPr>
          <w:p w:rsidR="00777061" w:rsidRDefault="00777061">
            <w:pPr>
              <w:pStyle w:val="ConsPlusNormal"/>
            </w:pPr>
            <w:r>
              <w:t>Обследование пассажиропотока в муниципальном районе "Ферзиковский район"</w:t>
            </w:r>
          </w:p>
        </w:tc>
        <w:tc>
          <w:tcPr>
            <w:tcW w:w="1304" w:type="dxa"/>
          </w:tcPr>
          <w:p w:rsidR="00777061" w:rsidRDefault="00777061">
            <w:pPr>
              <w:pStyle w:val="ConsPlusNormal"/>
            </w:pPr>
            <w:r>
              <w:t>2019 - 2024</w:t>
            </w:r>
          </w:p>
        </w:tc>
        <w:tc>
          <w:tcPr>
            <w:tcW w:w="3798" w:type="dxa"/>
          </w:tcPr>
          <w:p w:rsidR="00777061" w:rsidRDefault="00777061">
            <w:pPr>
              <w:pStyle w:val="ConsPlusNormal"/>
            </w:pPr>
            <w:r>
              <w:t xml:space="preserve">Администрация (исполнительно-распорядительный орган) муниципального района "Ферзиковский район", уполномоченная организация на оказание услуг по осуществлению </w:t>
            </w:r>
            <w:proofErr w:type="spellStart"/>
            <w:r>
              <w:t>внутримуниципальных</w:t>
            </w:r>
            <w:proofErr w:type="spellEnd"/>
            <w:r>
              <w:t xml:space="preserve"> перевозок</w:t>
            </w:r>
          </w:p>
        </w:tc>
        <w:tc>
          <w:tcPr>
            <w:tcW w:w="1871" w:type="dxa"/>
          </w:tcPr>
          <w:p w:rsidR="00777061" w:rsidRDefault="00777061">
            <w:pPr>
              <w:pStyle w:val="ConsPlusNormal"/>
            </w:pPr>
            <w:r>
              <w:t>Финансирования не требует</w:t>
            </w:r>
          </w:p>
        </w:tc>
        <w:tc>
          <w:tcPr>
            <w:tcW w:w="1871" w:type="dxa"/>
          </w:tcPr>
          <w:p w:rsidR="00777061" w:rsidRDefault="00777061">
            <w:pPr>
              <w:pStyle w:val="ConsPlusNormal"/>
            </w:pPr>
          </w:p>
        </w:tc>
      </w:tr>
      <w:tr w:rsidR="00777061">
        <w:tc>
          <w:tcPr>
            <w:tcW w:w="13574" w:type="dxa"/>
            <w:gridSpan w:val="6"/>
          </w:tcPr>
          <w:p w:rsidR="00777061" w:rsidRDefault="00777061">
            <w:pPr>
              <w:pStyle w:val="ConsPlusNormal"/>
              <w:jc w:val="center"/>
              <w:outlineLvl w:val="2"/>
            </w:pPr>
            <w:r>
              <w:t>2. Формирование условий для развития и совершенствования системы транспортного обслуживания населения</w:t>
            </w:r>
          </w:p>
        </w:tc>
      </w:tr>
      <w:tr w:rsidR="00777061">
        <w:tc>
          <w:tcPr>
            <w:tcW w:w="535" w:type="dxa"/>
          </w:tcPr>
          <w:p w:rsidR="00777061" w:rsidRDefault="0077706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195" w:type="dxa"/>
          </w:tcPr>
          <w:p w:rsidR="00777061" w:rsidRDefault="00777061">
            <w:pPr>
              <w:pStyle w:val="ConsPlusNormal"/>
            </w:pPr>
            <w:r>
              <w:t>Приобретение автобусов для организации транспортного обслуживания населения района</w:t>
            </w:r>
          </w:p>
        </w:tc>
        <w:tc>
          <w:tcPr>
            <w:tcW w:w="1304" w:type="dxa"/>
          </w:tcPr>
          <w:p w:rsidR="00777061" w:rsidRDefault="00777061">
            <w:pPr>
              <w:pStyle w:val="ConsPlusNormal"/>
            </w:pPr>
            <w:r>
              <w:t>2019 - 2024</w:t>
            </w:r>
          </w:p>
        </w:tc>
        <w:tc>
          <w:tcPr>
            <w:tcW w:w="3798" w:type="dxa"/>
          </w:tcPr>
          <w:p w:rsidR="00777061" w:rsidRDefault="00777061">
            <w:pPr>
              <w:pStyle w:val="ConsPlusNormal"/>
            </w:pPr>
            <w:r>
              <w:t>Администрация (исполнительно-распорядительный орган) муниципального района "Ферзиковский район"</w:t>
            </w:r>
          </w:p>
        </w:tc>
        <w:tc>
          <w:tcPr>
            <w:tcW w:w="1871" w:type="dxa"/>
          </w:tcPr>
          <w:p w:rsidR="00777061" w:rsidRDefault="00777061">
            <w:pPr>
              <w:pStyle w:val="ConsPlusNormal"/>
            </w:pPr>
            <w:r>
              <w:t>Областной и местный бюджеты</w:t>
            </w:r>
          </w:p>
        </w:tc>
        <w:tc>
          <w:tcPr>
            <w:tcW w:w="1871" w:type="dxa"/>
          </w:tcPr>
          <w:p w:rsidR="00777061" w:rsidRDefault="00777061">
            <w:pPr>
              <w:pStyle w:val="ConsPlusNormal"/>
            </w:pPr>
          </w:p>
        </w:tc>
      </w:tr>
      <w:tr w:rsidR="00777061">
        <w:tc>
          <w:tcPr>
            <w:tcW w:w="535" w:type="dxa"/>
          </w:tcPr>
          <w:p w:rsidR="00777061" w:rsidRDefault="0077706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195" w:type="dxa"/>
          </w:tcPr>
          <w:p w:rsidR="00777061" w:rsidRDefault="00777061">
            <w:pPr>
              <w:pStyle w:val="ConsPlusNormal"/>
            </w:pPr>
            <w:r>
              <w:t xml:space="preserve">Оснащение спутниковым навигационным оборудованием </w:t>
            </w:r>
            <w:proofErr w:type="spellStart"/>
            <w:r>
              <w:t>Глонасс</w:t>
            </w:r>
            <w:proofErr w:type="spellEnd"/>
            <w:r>
              <w:t>/</w:t>
            </w:r>
            <w:proofErr w:type="spellStart"/>
            <w:r>
              <w:t>Глонасс</w:t>
            </w:r>
            <w:proofErr w:type="spellEnd"/>
            <w:r>
              <w:t xml:space="preserve"> GPS</w:t>
            </w:r>
          </w:p>
        </w:tc>
        <w:tc>
          <w:tcPr>
            <w:tcW w:w="1304" w:type="dxa"/>
          </w:tcPr>
          <w:p w:rsidR="00777061" w:rsidRDefault="00777061">
            <w:pPr>
              <w:pStyle w:val="ConsPlusNormal"/>
            </w:pPr>
            <w:r>
              <w:t>2019 - 2024</w:t>
            </w:r>
          </w:p>
        </w:tc>
        <w:tc>
          <w:tcPr>
            <w:tcW w:w="3798" w:type="dxa"/>
          </w:tcPr>
          <w:p w:rsidR="00777061" w:rsidRDefault="00777061">
            <w:pPr>
              <w:pStyle w:val="ConsPlusNormal"/>
            </w:pPr>
            <w:r>
              <w:t xml:space="preserve">Уполномоченная организация на оказание услуг по осуществлению </w:t>
            </w:r>
            <w:proofErr w:type="spellStart"/>
            <w:r>
              <w:t>внутримуниципальных</w:t>
            </w:r>
            <w:proofErr w:type="spellEnd"/>
            <w:r>
              <w:t xml:space="preserve"> перевозок</w:t>
            </w:r>
          </w:p>
        </w:tc>
        <w:tc>
          <w:tcPr>
            <w:tcW w:w="1871" w:type="dxa"/>
          </w:tcPr>
          <w:p w:rsidR="00777061" w:rsidRDefault="00777061">
            <w:pPr>
              <w:pStyle w:val="ConsPlusNormal"/>
            </w:pPr>
            <w:r>
              <w:t>Собственные средства организаций</w:t>
            </w:r>
          </w:p>
        </w:tc>
        <w:tc>
          <w:tcPr>
            <w:tcW w:w="1871" w:type="dxa"/>
          </w:tcPr>
          <w:p w:rsidR="00777061" w:rsidRDefault="00777061">
            <w:pPr>
              <w:pStyle w:val="ConsPlusNormal"/>
            </w:pPr>
          </w:p>
        </w:tc>
      </w:tr>
    </w:tbl>
    <w:p w:rsidR="00777061" w:rsidRDefault="00777061">
      <w:pPr>
        <w:sectPr w:rsidR="0077706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77061" w:rsidRDefault="00777061">
      <w:pPr>
        <w:pStyle w:val="ConsPlusNormal"/>
        <w:jc w:val="both"/>
      </w:pPr>
    </w:p>
    <w:p w:rsidR="00777061" w:rsidRDefault="00777061">
      <w:pPr>
        <w:pStyle w:val="ConsPlusTitle"/>
        <w:jc w:val="center"/>
        <w:outlineLvl w:val="1"/>
      </w:pPr>
      <w:r>
        <w:t>6. Механизм реализации муниципальной программы</w:t>
      </w:r>
    </w:p>
    <w:p w:rsidR="00777061" w:rsidRDefault="00777061">
      <w:pPr>
        <w:pStyle w:val="ConsPlusNormal"/>
        <w:jc w:val="both"/>
      </w:pPr>
    </w:p>
    <w:p w:rsidR="00777061" w:rsidRDefault="00777061">
      <w:pPr>
        <w:pStyle w:val="ConsPlusNormal"/>
        <w:ind w:firstLine="540"/>
        <w:jc w:val="both"/>
      </w:pPr>
      <w:r>
        <w:t>Механизм реализации программы определяется администрацией (исполнительно-распорядительным органом) муниципального района "Ферзиковский район" и предусматривает проведение организационных мероприятий, включая подготовку (или) внесение изменений в нормативные правовые акты муниципального района "Ферзиковский район", обеспечивающие выполнение программы в соответствии с действующим законодательством. Реализация программных мероприятий основана на скоординированных действиях исполнителя и участников программы по достижению цели программы.</w:t>
      </w:r>
    </w:p>
    <w:p w:rsidR="00777061" w:rsidRDefault="00777061">
      <w:pPr>
        <w:pStyle w:val="ConsPlusNormal"/>
        <w:spacing w:before="220"/>
        <w:ind w:firstLine="540"/>
        <w:jc w:val="both"/>
      </w:pPr>
      <w:r>
        <w:t xml:space="preserve">Предоставление субсидий юридическим лицам, индивидуальным предпринимателям на возмещение части затрат в связи с оказанием услуг по перевозке пассажиров автомобильным транспортом общего пользования по </w:t>
      </w:r>
      <w:proofErr w:type="spellStart"/>
      <w:r>
        <w:t>внутримуниципальным</w:t>
      </w:r>
      <w:proofErr w:type="spellEnd"/>
      <w:r>
        <w:t xml:space="preserve"> маршрутам осуществляется в соответствии с порядком предоставления субсидий, утверждаемым администрацией (исполнительно-распорядительным органом) муниципального района "Ферзиковский район".</w:t>
      </w:r>
    </w:p>
    <w:p w:rsidR="00777061" w:rsidRDefault="00777061">
      <w:pPr>
        <w:pStyle w:val="ConsPlusNormal"/>
        <w:spacing w:before="220"/>
        <w:ind w:firstLine="540"/>
        <w:jc w:val="both"/>
      </w:pPr>
      <w:r>
        <w:t>Объем финансирования за счет местного бюджета ежегодно уточняется в соответствии с решением Районного Собрания муниципального района "Ферзиковский район" о бюджете муниципального района "Ферзиковский район" на очередной финансовый год и плановый период.</w:t>
      </w:r>
    </w:p>
    <w:p w:rsidR="00777061" w:rsidRDefault="00777061">
      <w:pPr>
        <w:pStyle w:val="ConsPlusNormal"/>
        <w:spacing w:before="220"/>
        <w:ind w:firstLine="540"/>
        <w:jc w:val="both"/>
      </w:pPr>
      <w:r>
        <w:t xml:space="preserve">Предоставление субсидии из областного бюджета бюджету муниципального района "Ферзиковский район" на </w:t>
      </w:r>
      <w:proofErr w:type="spellStart"/>
      <w:r>
        <w:t>софинансирование</w:t>
      </w:r>
      <w:proofErr w:type="spellEnd"/>
      <w:r>
        <w:t xml:space="preserve"> расходных обязательств, связанных с приобретением автобусов для организаций транспортного обслуживания населения муниципального района, осуществляется в соответствии с правилами предоставления субсидий местным бюджетам, утверждаемыми Правительством Калужской области. Распределение межбюджетных субсидий бюджетам муниципальных образований утверждается постановлением Правительства Калужской области в объеме, предусмотренном в областном бюджете на соответствующий финансовый год.</w:t>
      </w:r>
    </w:p>
    <w:p w:rsidR="00777061" w:rsidRDefault="00777061">
      <w:pPr>
        <w:pStyle w:val="ConsPlusNormal"/>
        <w:spacing w:before="220"/>
        <w:ind w:firstLine="540"/>
        <w:jc w:val="both"/>
      </w:pPr>
      <w:r>
        <w:t>Взаимодействие с министерством экономического развития Калужской области осуществляется на основании соглашения о намерениях сторон.</w:t>
      </w:r>
    </w:p>
    <w:p w:rsidR="00777061" w:rsidRDefault="00777061">
      <w:pPr>
        <w:pStyle w:val="ConsPlusNormal"/>
        <w:spacing w:before="220"/>
        <w:ind w:firstLine="540"/>
        <w:jc w:val="both"/>
      </w:pPr>
      <w:r>
        <w:t>Общее руководство программой осуществляет заместитель Главы администрации муниципального района "Ферзиковский район" по экономике, финансам и муниципальному хозяйству.</w:t>
      </w:r>
    </w:p>
    <w:p w:rsidR="00777061" w:rsidRDefault="00777061">
      <w:pPr>
        <w:pStyle w:val="ConsPlusNormal"/>
        <w:spacing w:before="220"/>
        <w:ind w:firstLine="540"/>
        <w:jc w:val="both"/>
      </w:pPr>
      <w:r>
        <w:t xml:space="preserve">Отчет о выполнении муниципальной программы вместе с пояснительной запиской, включающей оценку результативности реализации муниципальной программы, причины и обоснования </w:t>
      </w:r>
      <w:proofErr w:type="gramStart"/>
      <w:r>
        <w:t>отклонения</w:t>
      </w:r>
      <w:proofErr w:type="gramEnd"/>
      <w:r>
        <w:t xml:space="preserve"> фактически достигнутых значений целевых индикаторов от запланированных, а также меры по повышению эффективности, выявлению факторов, негативно влияющих на реализацию муниципальной программы, готовит ответственный исполнитель муниципальной программы, и предоставляются в отдел экономического развития администрации (исполнительно-распорядительного органа) муниципального района "Ферзиковский район" и отдел финансов администрации (исполнительно-распорядительного органа) муниципального района "Ферзиковский район" ежегодно не позднее 15 марта года, следующего за </w:t>
      </w:r>
      <w:proofErr w:type="gramStart"/>
      <w:r>
        <w:t>отчетным</w:t>
      </w:r>
      <w:proofErr w:type="gramEnd"/>
      <w:r>
        <w:t>.</w:t>
      </w:r>
    </w:p>
    <w:p w:rsidR="00777061" w:rsidRDefault="00777061">
      <w:pPr>
        <w:pStyle w:val="ConsPlusNormal"/>
        <w:spacing w:before="220"/>
        <w:ind w:firstLine="540"/>
        <w:jc w:val="both"/>
      </w:pPr>
      <w:r>
        <w:t>Корректировка программы, в том числе включение в нее новых мероприятий, а также продление срока ее реализации осуществляются в установленном порядке.</w:t>
      </w:r>
    </w:p>
    <w:p w:rsidR="00777061" w:rsidRDefault="00777061">
      <w:pPr>
        <w:pStyle w:val="ConsPlusNormal"/>
        <w:jc w:val="both"/>
      </w:pPr>
    </w:p>
    <w:p w:rsidR="00777061" w:rsidRDefault="00777061">
      <w:pPr>
        <w:pStyle w:val="ConsPlusNormal"/>
        <w:jc w:val="both"/>
      </w:pPr>
    </w:p>
    <w:p w:rsidR="00777061" w:rsidRDefault="007770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7CED" w:rsidRDefault="00577CED"/>
    <w:sectPr w:rsidR="00577CED" w:rsidSect="002F0A3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61"/>
    <w:rsid w:val="00577CED"/>
    <w:rsid w:val="0077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7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70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7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70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5904855F870CAD7E95804433B4BCA59456B1A6567B16E3B646D66CA19C4023FC7F6F365DFE686BD1D8B8605DC9BD78B766xBI" TargetMode="External"/><Relationship Id="rId13" Type="http://schemas.openxmlformats.org/officeDocument/2006/relationships/hyperlink" Target="consultantplus://offline/ref=A65904855F870CAD7E95804433B4BCA59456B1A6567A11E7BF46D66CA19C4023FC7F6F364FFE3067D2D9A6615EDCEB29F13F32C4CBB7E47AA59362AC62x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5904855F870CAD7E959E4925D8E2AB905AEDAB54701CB3EA1AD03BFECC4676AE3F316F0FBB2366D1C7A4605C6Dx6I" TargetMode="External"/><Relationship Id="rId12" Type="http://schemas.openxmlformats.org/officeDocument/2006/relationships/hyperlink" Target="consultantplus://offline/ref=A65904855F870CAD7E959E4925D8E2AB9154E8A35E701CB3EA1AD03BFECC4676BC3F69630CB83A62D4D2F2311A82B27BB4743FC4D4ABE47B6BxA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526C5A90513A505A5FF94401ABF01D3AC846F794B6BC983D606180B2306455B77EF33A7FECE03497A03249E7ED2A2790422B8FE22869ED9CB39EAB59x6I" TargetMode="External"/><Relationship Id="rId11" Type="http://schemas.openxmlformats.org/officeDocument/2006/relationships/hyperlink" Target="consultantplus://offline/ref=A65904855F870CAD7E95804433B4BCA59456B1A6567A11ECBF4CD66CA19C4023FC7F6F364FFE3067D2D9A66059DCEB29F13F32C4CBB7E47AA59362AC62x9I" TargetMode="External"/><Relationship Id="rId5" Type="http://schemas.openxmlformats.org/officeDocument/2006/relationships/hyperlink" Target="consultantplus://offline/ref=4D526C5A90513A505A5FF94401ABF01D3AC846F794B6BA913D6B6180B2306455B77EF33A7FECE03497A03249E7ED2A2790422B8FE22869ED9CB39EAB59x6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65904855F870CAD7E95804433B4BCA59456B1A6567A11ECBF4CD66CA19C4023FC7F6F364FFE3067D2D9A66059DCEB29F13F32C4CBB7E47AA59362AC62x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5904855F870CAD7E95804433B4BCA59456B1A6567A17E5BF47D66CA19C4023FC7F6F364FFE3067D2D9A66059DCEB29F13F32C4CBB7E47AA59362AC62x9I" TargetMode="External"/><Relationship Id="rId14" Type="http://schemas.openxmlformats.org/officeDocument/2006/relationships/hyperlink" Target="consultantplus://offline/ref=A65904855F870CAD7E95804433B4BCA59456B1A6567A11ECBF4CD66CA19C4023FC7F6F364FFE3067D2D9A6635BDCEB29F13F32C4CBB7E47AA59362AC62x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2559</Words>
  <Characters>14588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2021-03-31T08:49:00Z</dcterms:created>
  <dcterms:modified xsi:type="dcterms:W3CDTF">2021-03-31T08:51:00Z</dcterms:modified>
</cp:coreProperties>
</file>