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КАЛУЖСКАЯ ОБЛАСТЬ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МУНИЦИПАЛЬНОГО РАЙОНА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марта 2012 г. N 107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РАЗРАБОТКИ, УТВЕРЖДЕНИЯ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РЕАЛИЗАЦИИ ВЕДОМСТВЕННЫХ ЦЕЛЕВЫХ ПРОГРАММ, ФИНАНСИРУЕМЫХ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СЧЕТ СРЕДСТВ БЮДЖЕТА МУНИЦИПАЛЬНОГО РАЙОНА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муниципального района</w:t>
      </w:r>
      <w:proofErr w:type="gramEnd"/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"Ферзиковский район" от 09.08.2013 N 387)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179.3</w:t>
        </w:r>
      </w:hyperlink>
      <w:r>
        <w:rPr>
          <w:rFonts w:ascii="Calibri" w:hAnsi="Calibri" w:cs="Calibri"/>
        </w:rPr>
        <w:t xml:space="preserve"> Бюджетного кодекса Российской Федерации администрация (исполнительно-распорядительный орган) муниципального района 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ПОСТАНОВЛЯЕТ: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разработки, утверждения и реализации ведомственных целевых программ, финансируемых за счет средств бюджета муниципального района "Ферзиковский район".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оставляю за собой.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А.В.Никитенко</w:t>
      </w:r>
      <w:proofErr w:type="spellEnd"/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(исполнительно-распорядительного органа)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марта 2012 г. N 107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>
        <w:rPr>
          <w:rFonts w:ascii="Calibri" w:hAnsi="Calibri" w:cs="Calibri"/>
          <w:b/>
          <w:bCs/>
        </w:rPr>
        <w:t>ПОЛОЖЕНИЕ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РАЗРАБОТКИ, УТВЕРЖДЕНИЯ И РЕАЛИЗАЦИИ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ВЕДОМСТВЕННЫХ ЦЕЛЕВЫХ ПРОГРАММ, ФИНАНСИРУЕМЫХ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СЧЕТ СРЕДСТВ БЮДЖЕТА МУНИЦИПАЛЬНОГО РАЙОНА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муниципального района</w:t>
      </w:r>
      <w:proofErr w:type="gramEnd"/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"Ферзиковский район" от 09.08.2013 N 387)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1. Общие положения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Настоящее Положение о порядке разработки, утверждения и реализации ведомственных целевых программ, финансируемых за счет средств бюджета муниципального района "Ферзиковский район" (далее - Положение), устанавливает порядок разработки, утверждения и реализации ведомственных целевых программ, финансируемых за счет средств бюджета муниципального района "Ферзиковский район" и направленных на осуществление главными распорядителями средств бюджета муниципального района "Ферзиковский район" (далее - главные распорядители бюджетных средств) политики муниципального района</w:t>
      </w:r>
      <w:proofErr w:type="gramEnd"/>
      <w:r>
        <w:rPr>
          <w:rFonts w:ascii="Calibri" w:hAnsi="Calibri" w:cs="Calibri"/>
        </w:rPr>
        <w:t xml:space="preserve"> "Ферзиковский район" в установленных сферах деятельности, повышение результативности расходов бюджета муниципального района "Ферзиковский район".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Ведомственные целевые программы базируются на системе целей, задач и показателей деятельности главных распорядителей бюджетных средств.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 настоящем Положении используются понятия и термины, применяемые в следующих значениях: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ведомственная целевая программа (далее - ВЦП) - утвержденный комплекс взаимоувязанных мероприятий, обеспечивающих достижение определенной цели и направленных на решение конкретных тактических задач на период реализации ВЦП, стоящих перед главным распорядителем бюджетных средств, описываемых измеряемыми целевыми индикаторами;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ВЦП - описание ожидаемого общественно значимого результата реализации ВЦП в рамках осуществления полномочий и функций главного распорядителя бюджетных средств;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задача ВЦП - конкретизация направлений по достижению цели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реализации ВЦП - перечень конкретных мероприятий, проводимых в рамках достижения тактической задачи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целевые индикаторы ВЦП - измеряемые количественные показатели конечного результата решения тактических задач и хода реализации ВЦП по годам.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ВЦП разрабатываются исходя из целей и задач, закрепленных муниципальными нормативными правовыми актами муниципального района "Ферзиковский район" за соответствующим главным распорядителем бюджетных средств.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ВЦП предполагает решение тактических задач путем реализации мероприятий по конкретным направлениям.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Тактические задачи ВЦП предусматривают выполнение функций и полномочий главных распорядителей бюджетных средств, закрепленных муниципальными нормативными правовыми актами муниципального района "Ферзиковский район" за соответствующим главным распорядителем бюджетных средств.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Решению каждой тактической задачи ВЦП соответствует целевой индикатор ВЦП, </w:t>
      </w:r>
      <w:r>
        <w:rPr>
          <w:rFonts w:ascii="Calibri" w:hAnsi="Calibri" w:cs="Calibri"/>
        </w:rPr>
        <w:lastRenderedPageBreak/>
        <w:t>позволяющий оценить степень достижения результата.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Целевые индикаторы ВЦП определяются с учетом следующих требований: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достижимость - значения целевых индикаторов ВЦП должны быть достижимы в срок и на основании ресурсов, предусматриваемых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доступность - главный распорядитель бюджетных средств должен иметь исходную информацию для расчета значений целевых индикаторов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измеримость - каждый целевой индикатор ВЦП должен быть количественно </w:t>
      </w:r>
      <w:proofErr w:type="gramStart"/>
      <w:r>
        <w:rPr>
          <w:rFonts w:ascii="Calibri" w:hAnsi="Calibri" w:cs="Calibri"/>
        </w:rPr>
        <w:t>измерен и должна</w:t>
      </w:r>
      <w:proofErr w:type="gramEnd"/>
      <w:r>
        <w:rPr>
          <w:rFonts w:ascii="Calibri" w:hAnsi="Calibri" w:cs="Calibri"/>
        </w:rPr>
        <w:t xml:space="preserve"> быть возможность его проверить;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однозначность - изменения целевых индикаторов должны однозначно характеризовать положительную или отрицательную динамику происходящих изменений в сфере деятельности главного распорядителя бюджетных средств,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которой разрабатывается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сопоставимость - целевые индикаторы ВЦП, позволяющие оценить степень достижения результата в решении определенной тактической задачи ВЦП, должны сопоставляться в различные периоды реализации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специфичность - целевые индикаторы ВЦП должны соответствовать сфере деятельности главного распорядителя бюджетных средств,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которой разрабатывается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Набор целевых индикаторов ВЦП формируется самостоятельно главным распорядителем бюджетных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разработке проекта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ВЦП должна содержать </w:t>
      </w:r>
      <w:hyperlink w:anchor="Par158" w:history="1">
        <w:r>
          <w:rPr>
            <w:rFonts w:ascii="Calibri" w:hAnsi="Calibri" w:cs="Calibri"/>
            <w:color w:val="0000FF"/>
          </w:rPr>
          <w:t>паспорт</w:t>
        </w:r>
      </w:hyperlink>
      <w:r>
        <w:rPr>
          <w:rFonts w:ascii="Calibri" w:hAnsi="Calibri" w:cs="Calibri"/>
        </w:rPr>
        <w:t xml:space="preserve"> ВЦП согласно приложению N 1 к Положению и следующую информацию: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краткую характеристику базового состояния сферы деятельности главного распорядителя бюджетных средств, для которой разрабатывается ВЦП, с указанием основных проблем и достижений в данной сфере (рассматривается состояние по году, предшествующему первому году реализации ВЦП), целесообразность и необходимость разработки ВЦП;</w:t>
      </w:r>
      <w:proofErr w:type="gramEnd"/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цель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задачи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 реализации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целевые индикаторы - измеряемые количественные показатели решения поставленных задач по годам реализации ВЦП с указанием значений целевых индикаторов базового года (года, предшествующего первому году реализации ВЦП);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19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программных мероприятий, включая состав мероприятий, информацию о необходимых ресурсах (с указанием направлений расходования финансовых средств) и сроках реализации каждого мероприятия, согласно приложению N 2 к Положению;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потребностей в необходимых ресурсах;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ожидаемую эффективность реализации ВЦП, включающую ожидаемую эффективность расходования бюджетных средств по годам в течение всего срока реализации ВЦП, а при необходимости - и после ее реализации;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методику оценки эффективности реализации ВЦП с учетом пункта Положения;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систему управления реализацией ВЦП, включающую в себя распределение полномочий и ответственности между подразделениями главного распорядителя бюджетных средств, отвечающими за ее реализацию.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Мероприятия ВЦП не могут дублировать мероприятия и расходы долгосрочных целевых программ муниципального района "Ферзиковский район".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84"/>
      <w:bookmarkEnd w:id="4"/>
      <w:r>
        <w:rPr>
          <w:rFonts w:ascii="Calibri" w:hAnsi="Calibri" w:cs="Calibri"/>
        </w:rPr>
        <w:t>2. Разработка и утверждение ВЦП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Решение о разработке ВЦП принимается руководителем соответствующего главного распорядителя бюджетных средств.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Главный распорядитель бюджетных средств: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разрабатывает проекты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реализацию ВЦП и их финансирование;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разрабатывает проекты изменений и дополнений в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формирует и представляет</w:t>
      </w:r>
      <w:proofErr w:type="gramEnd"/>
      <w:r>
        <w:rPr>
          <w:rFonts w:ascii="Calibri" w:hAnsi="Calibri" w:cs="Calibri"/>
        </w:rPr>
        <w:t xml:space="preserve"> отчет о реализации ВЦП в отдел экономического развития администрации (исполнительно-распорядительного органа) муниципального района </w:t>
      </w:r>
      <w:r>
        <w:rPr>
          <w:rFonts w:ascii="Calibri" w:hAnsi="Calibri" w:cs="Calibri"/>
        </w:rPr>
        <w:lastRenderedPageBreak/>
        <w:t>"Ферзиковский район" и отдел финансов администрации (исполнительно-распорядительного органа) муниципального района "Ферзиковский район";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готовит предложения об отмене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Разработанный проект ВЦП направляется главным распорядителем бюджетных средств в отдел экономического развития администрации (исполнительно-распорядительного органа) муниципального района "Ферзиковский район", а после положительной оценки отделом экономического развития администрации (исполнительно-распорядительного органа) муниципального района "Ферзиковский район" проекта ВЦП - в отдел финансов администрации (исполнительно-распорядительного органа) муниципального района "Ферзиковский район".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4"/>
      <w:bookmarkEnd w:id="5"/>
      <w:r>
        <w:rPr>
          <w:rFonts w:ascii="Calibri" w:hAnsi="Calibri" w:cs="Calibri"/>
        </w:rPr>
        <w:t>2.4. Отдел экономического развития администрации (исполнительно-распорядительного органа) муниципального района "Ферзиковский район" осуществляет оценку проекта ВЦП по следующим направлениям: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проекта ВЦП требованиям настоящего Положения;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и обоснованность целевых индикаторов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финансов администрации (исполнительно-распорядительного органа) муниципального района "Ферзиковский район" осуществляет финансовую оценку проекта ВЦП по следующим направлениям: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бюджетному законодательству;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анализ финансового обеспечения ВЦП, в том числе источников финансирования ВЦП и предусматриваемых расходов бюджетных средств.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оценки осуществляются в течение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проекта соответствующей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После проведения оценки проектов ВЦП ее результаты в форме заключений направляются отделом экономического развития администрации (исполнительно-распорядительного органа) муниципального района "Ферзиковский район" и отделом финансов администрации (исполнительно-распорядительного органа) муниципального района "Ферзиковский район" главному распорядителю бюджетных средств, представившему проект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В случае наличия замечаний после доработки проекта ВЦП проводится повторная оценка проекта ВЦП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2.4</w:t>
        </w:r>
      </w:hyperlink>
      <w:r>
        <w:rPr>
          <w:rFonts w:ascii="Calibri" w:hAnsi="Calibri" w:cs="Calibri"/>
        </w:rPr>
        <w:t xml:space="preserve"> Положения.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Главный распорядитель бюджетных сре</w:t>
      </w:r>
      <w:proofErr w:type="gramStart"/>
      <w:r>
        <w:rPr>
          <w:rFonts w:ascii="Calibri" w:hAnsi="Calibri" w:cs="Calibri"/>
        </w:rPr>
        <w:t>дств впр</w:t>
      </w:r>
      <w:proofErr w:type="gramEnd"/>
      <w:r>
        <w:rPr>
          <w:rFonts w:ascii="Calibri" w:hAnsi="Calibri" w:cs="Calibri"/>
        </w:rPr>
        <w:t xml:space="preserve">аве представить ВЦП на утверждение после получения положительных заключений по результатам оценки, указанной в </w:t>
      </w:r>
      <w:hyperlink w:anchor="Par94" w:history="1">
        <w:r>
          <w:rPr>
            <w:rFonts w:ascii="Calibri" w:hAnsi="Calibri" w:cs="Calibri"/>
            <w:color w:val="0000FF"/>
          </w:rPr>
          <w:t>пункте 2.4</w:t>
        </w:r>
      </w:hyperlink>
      <w:r>
        <w:rPr>
          <w:rFonts w:ascii="Calibri" w:hAnsi="Calibri" w:cs="Calibri"/>
        </w:rPr>
        <w:t xml:space="preserve"> Положения.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ВЦП утверждаются на срок до трех лет постановлением администрации (исполнительно-распорядительного органа) муниципального района "Ферзиковский район".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ВЦП с предполагаемым началом финансирования из бюджета муниципального района "Ферзиковский район" в предстоящем финансовом году должны быть утверждены не позднее 20 октября текущего года.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2.9 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муниципального района "Ферзиковский район" от 09.08.2013 N 387)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08"/>
      <w:bookmarkEnd w:id="6"/>
      <w:r>
        <w:rPr>
          <w:rFonts w:ascii="Calibri" w:hAnsi="Calibri" w:cs="Calibri"/>
        </w:rPr>
        <w:t xml:space="preserve">3. Реализация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ВЦП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ВЦП реализуется соответствующим главным распорядителем бюджетных средств.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Главный распорядитель бюджетных средств несет ответственность за выполнение задач, запланированных для реализации ВЦП, и за достижение утвержденных значений целевых индикаторов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реализации ВЦП осуществляется соответствующим главным распорядителем бюджетных средств.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</w:t>
      </w:r>
      <w:hyperlink w:anchor="Par256" w:history="1">
        <w:proofErr w:type="gramStart"/>
        <w:r>
          <w:rPr>
            <w:rFonts w:ascii="Calibri" w:hAnsi="Calibri" w:cs="Calibri"/>
            <w:color w:val="0000FF"/>
          </w:rPr>
          <w:t>Отчеты</w:t>
        </w:r>
      </w:hyperlink>
      <w:r>
        <w:rPr>
          <w:rFonts w:ascii="Calibri" w:hAnsi="Calibri" w:cs="Calibri"/>
        </w:rPr>
        <w:t xml:space="preserve"> о выполнении ВЦП согласно приложению N 3 к Положению с пояснительной запиской, включающей оценку результативности реализации ВЦП, причины и обоснования отклонения фактически достигнутых значений целевых индикаторов ВЦП от запланированных, а также меры по повышению эффективности, выявлению факторов, негативно влияющих на реализацию ВЦП, представляются главными распорядителями бюджетных средств в отдел </w:t>
      </w:r>
      <w:r>
        <w:rPr>
          <w:rFonts w:ascii="Calibri" w:hAnsi="Calibri" w:cs="Calibri"/>
        </w:rPr>
        <w:lastRenderedPageBreak/>
        <w:t>экономического развития администрации (исполнительно-распорядительного органа) муниципального района "Ферзиковский район" и</w:t>
      </w:r>
      <w:proofErr w:type="gramEnd"/>
      <w:r>
        <w:rPr>
          <w:rFonts w:ascii="Calibri" w:hAnsi="Calibri" w:cs="Calibri"/>
        </w:rPr>
        <w:t xml:space="preserve"> отдел финансов администрации (исполнительно-распорядительного органа) муниципального района "Ферзиковский район" ежегодно не позднее 1 марта года, следующего за </w:t>
      </w:r>
      <w:proofErr w:type="gramStart"/>
      <w:r>
        <w:rPr>
          <w:rFonts w:ascii="Calibri" w:hAnsi="Calibri" w:cs="Calibri"/>
        </w:rPr>
        <w:t>отчетным</w:t>
      </w:r>
      <w:proofErr w:type="gramEnd"/>
      <w:r>
        <w:rPr>
          <w:rFonts w:ascii="Calibri" w:hAnsi="Calibri" w:cs="Calibri"/>
        </w:rPr>
        <w:t>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proofErr w:type="gramStart"/>
      <w:r>
        <w:rPr>
          <w:rFonts w:ascii="Calibri" w:hAnsi="Calibri" w:cs="Calibri"/>
        </w:rPr>
        <w:t xml:space="preserve">Отдел экономического развития администрации (исполнительно-распорядительного органа) муниципального района "Ферзиковский район" совместно с отделом финансов администрации (исполнительно-распорядительного органа) муниципального района "Ферзиковский район" организует проведение мониторинга и анализа хода реализации ВЦП на основании отчетности, являющейся обязательной для главных распорядителей бюджетных средств, а также оценку эффективности реализации ВЦП в соответствии с </w:t>
      </w:r>
      <w:hyperlink w:anchor="Par115" w:history="1">
        <w:r>
          <w:rPr>
            <w:rFonts w:ascii="Calibri" w:hAnsi="Calibri" w:cs="Calibri"/>
            <w:color w:val="0000FF"/>
          </w:rPr>
          <w:t>пунктом 3.6</w:t>
        </w:r>
      </w:hyperlink>
      <w:r>
        <w:rPr>
          <w:rFonts w:ascii="Calibri" w:hAnsi="Calibri" w:cs="Calibri"/>
        </w:rPr>
        <w:t xml:space="preserve"> Положения.</w:t>
      </w:r>
      <w:proofErr w:type="gramEnd"/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5"/>
      <w:bookmarkEnd w:id="7"/>
      <w:r>
        <w:rPr>
          <w:rFonts w:ascii="Calibri" w:hAnsi="Calibri" w:cs="Calibri"/>
        </w:rPr>
        <w:t>3.6. Оценка уровня достижения каждого целевого индикатора ВЦП осуществляется по следующей формуле: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pStyle w:val="ConsPlusNonformat"/>
      </w:pPr>
      <w:r>
        <w:t xml:space="preserve">         </w:t>
      </w:r>
      <w:proofErr w:type="spellStart"/>
      <w:r>
        <w:t>Иф</w:t>
      </w:r>
      <w:proofErr w:type="gramStart"/>
      <w:r>
        <w:t>n</w:t>
      </w:r>
      <w:proofErr w:type="spellEnd"/>
      <w:proofErr w:type="gramEnd"/>
    </w:p>
    <w:p w:rsidR="00424E31" w:rsidRDefault="00424E31">
      <w:pPr>
        <w:pStyle w:val="ConsPlusNonformat"/>
      </w:pPr>
      <w:r>
        <w:t xml:space="preserve">    </w:t>
      </w:r>
      <w:proofErr w:type="spellStart"/>
      <w:r>
        <w:t>Э</w:t>
      </w:r>
      <w:proofErr w:type="gramStart"/>
      <w:r>
        <w:t>n</w:t>
      </w:r>
      <w:proofErr w:type="spellEnd"/>
      <w:proofErr w:type="gramEnd"/>
      <w:r>
        <w:t xml:space="preserve"> = ---- x 100%,</w:t>
      </w:r>
    </w:p>
    <w:p w:rsidR="00424E31" w:rsidRDefault="00424E31">
      <w:pPr>
        <w:pStyle w:val="ConsPlusNonformat"/>
      </w:pPr>
      <w:r>
        <w:t xml:space="preserve">         </w:t>
      </w:r>
      <w:proofErr w:type="spellStart"/>
      <w:r>
        <w:t>Ип</w:t>
      </w:r>
      <w:proofErr w:type="gramStart"/>
      <w:r>
        <w:t>n</w:t>
      </w:r>
      <w:proofErr w:type="spellEnd"/>
      <w:proofErr w:type="gramEnd"/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proofErr w:type="spellStart"/>
      <w:r>
        <w:rPr>
          <w:rFonts w:ascii="Calibri" w:hAnsi="Calibri" w:cs="Calibri"/>
        </w:rPr>
        <w:t>Э</w:t>
      </w:r>
      <w:proofErr w:type="gramStart"/>
      <w:r>
        <w:rPr>
          <w:rFonts w:ascii="Calibri" w:hAnsi="Calibri" w:cs="Calibri"/>
        </w:rPr>
        <w:t>n</w:t>
      </w:r>
      <w:proofErr w:type="spellEnd"/>
      <w:proofErr w:type="gramEnd"/>
      <w:r>
        <w:rPr>
          <w:rFonts w:ascii="Calibri" w:hAnsi="Calibri" w:cs="Calibri"/>
        </w:rPr>
        <w:t xml:space="preserve"> - уровень достижения n-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целевого индикатора ВЦП, %;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Иф</w:t>
      </w:r>
      <w:proofErr w:type="gramStart"/>
      <w:r>
        <w:rPr>
          <w:rFonts w:ascii="Calibri" w:hAnsi="Calibri" w:cs="Calibri"/>
        </w:rPr>
        <w:t>n</w:t>
      </w:r>
      <w:proofErr w:type="spellEnd"/>
      <w:proofErr w:type="gramEnd"/>
      <w:r>
        <w:rPr>
          <w:rFonts w:ascii="Calibri" w:hAnsi="Calibri" w:cs="Calibri"/>
        </w:rPr>
        <w:t xml:space="preserve"> - фактическое значение n-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целевого индикатора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Ип</w:t>
      </w:r>
      <w:proofErr w:type="gramStart"/>
      <w:r>
        <w:rPr>
          <w:rFonts w:ascii="Calibri" w:hAnsi="Calibri" w:cs="Calibri"/>
        </w:rPr>
        <w:t>n</w:t>
      </w:r>
      <w:proofErr w:type="spellEnd"/>
      <w:proofErr w:type="gramEnd"/>
      <w:r>
        <w:rPr>
          <w:rFonts w:ascii="Calibri" w:hAnsi="Calibri" w:cs="Calibri"/>
        </w:rPr>
        <w:t xml:space="preserve"> - плановое значение n-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целевого индикатора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эффективности реализации ВЦП определяется по следующей формуле: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pStyle w:val="ConsPlusNonformat"/>
      </w:pPr>
      <w:r>
        <w:t xml:space="preserve">        Э</w:t>
      </w:r>
      <w:proofErr w:type="gramStart"/>
      <w:r>
        <w:t>1</w:t>
      </w:r>
      <w:proofErr w:type="gramEnd"/>
      <w:r>
        <w:t xml:space="preserve"> +... + </w:t>
      </w:r>
      <w:proofErr w:type="spellStart"/>
      <w:r>
        <w:t>Э</w:t>
      </w:r>
      <w:proofErr w:type="gramStart"/>
      <w:r>
        <w:t>n</w:t>
      </w:r>
      <w:proofErr w:type="spellEnd"/>
      <w:proofErr w:type="gramEnd"/>
    </w:p>
    <w:p w:rsidR="00424E31" w:rsidRDefault="00424E31">
      <w:pPr>
        <w:pStyle w:val="ConsPlusNonformat"/>
      </w:pPr>
      <w:r>
        <w:t xml:space="preserve">    Э = ------------- x 100%,</w:t>
      </w:r>
    </w:p>
    <w:p w:rsidR="00424E31" w:rsidRDefault="00424E31">
      <w:pPr>
        <w:pStyle w:val="ConsPlusNonformat"/>
      </w:pPr>
      <w:r>
        <w:t xml:space="preserve">             m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 Э - показатель эффективности реализации ВЦП</w:t>
      </w:r>
      <w:proofErr w:type="gramStart"/>
      <w:r>
        <w:rPr>
          <w:rFonts w:ascii="Calibri" w:hAnsi="Calibri" w:cs="Calibri"/>
        </w:rPr>
        <w:t>, %;</w:t>
      </w:r>
      <w:proofErr w:type="gramEnd"/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... </w:t>
      </w:r>
      <w:proofErr w:type="spellStart"/>
      <w:r>
        <w:rPr>
          <w:rFonts w:ascii="Calibri" w:hAnsi="Calibri" w:cs="Calibri"/>
        </w:rPr>
        <w:t>Э</w:t>
      </w:r>
      <w:proofErr w:type="gramStart"/>
      <w:r>
        <w:rPr>
          <w:rFonts w:ascii="Calibri" w:hAnsi="Calibri" w:cs="Calibri"/>
        </w:rPr>
        <w:t>n</w:t>
      </w:r>
      <w:proofErr w:type="spellEnd"/>
      <w:proofErr w:type="gramEnd"/>
      <w:r>
        <w:rPr>
          <w:rFonts w:ascii="Calibri" w:hAnsi="Calibri" w:cs="Calibri"/>
        </w:rPr>
        <w:t xml:space="preserve"> - уровни достижения каждого целевого индикатора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 - количество целевых индикаторов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если ВЦП предусмотрен один целевой индикатор, то для оценки эффективности реализации такой ВЦП будет верно равенство </w:t>
      </w:r>
      <w:proofErr w:type="spellStart"/>
      <w:r>
        <w:rPr>
          <w:rFonts w:ascii="Calibri" w:hAnsi="Calibri" w:cs="Calibri"/>
        </w:rPr>
        <w:t>Э</w:t>
      </w:r>
      <w:proofErr w:type="gramStart"/>
      <w:r>
        <w:rPr>
          <w:rFonts w:ascii="Calibri" w:hAnsi="Calibri" w:cs="Calibri"/>
        </w:rPr>
        <w:t>n</w:t>
      </w:r>
      <w:proofErr w:type="spellEnd"/>
      <w:proofErr w:type="gramEnd"/>
      <w:r>
        <w:rPr>
          <w:rFonts w:ascii="Calibri" w:hAnsi="Calibri" w:cs="Calibri"/>
        </w:rPr>
        <w:t xml:space="preserve"> = Э.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оценки эффективности реализации ВЦП могут быть сделаны следующие выводы: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ВЦП реализуется эффективно - в случае, если значение показателя эффективности реализации ВЦП (Э) составляет 100 и более процентов;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ВЦП реализуется относительно эффективно - в случае, если значение показателя эффективности реализации ВЦП (Э) составляет от 80 до 100 процентов;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ВЦП реализуется неэффективно - в случае, если значение показателя эффективности реализации ВЦП (Э) составляет менее 80 процентов.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9"/>
      <w:bookmarkEnd w:id="8"/>
      <w:r>
        <w:rPr>
          <w:rFonts w:ascii="Calibri" w:hAnsi="Calibri" w:cs="Calibri"/>
        </w:rPr>
        <w:t>4. Распространение результатов реализации ВЦП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Информация о ВЦП подлежит размещению на официальном сайте муниципального района "Ферзиковский район" в сети Интернет.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Распространению подлежат следующие данные о ВЦП: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текст </w:t>
      </w:r>
      <w:proofErr w:type="gramStart"/>
      <w:r>
        <w:rPr>
          <w:rFonts w:ascii="Calibri" w:hAnsi="Calibri" w:cs="Calibri"/>
        </w:rPr>
        <w:t>утвержденной</w:t>
      </w:r>
      <w:proofErr w:type="gramEnd"/>
      <w:r>
        <w:rPr>
          <w:rFonts w:ascii="Calibri" w:hAnsi="Calibri" w:cs="Calibri"/>
        </w:rPr>
        <w:t xml:space="preserve"> ВЦП;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информация о выполненных программных мероприятиях;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достижения целевых индикаторов ВЦП.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51"/>
      <w:bookmarkEnd w:id="9"/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разработки, утверждения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ведомственных целевых программ,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финансируемых за счет средств бюджета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 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58"/>
      <w:bookmarkEnd w:id="10"/>
      <w:r>
        <w:rPr>
          <w:rFonts w:ascii="Calibri" w:hAnsi="Calibri" w:cs="Calibri"/>
          <w:b/>
          <w:bCs/>
        </w:rPr>
        <w:t>ПАСПОРТ ВЦП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0"/>
        <w:gridCol w:w="1560"/>
      </w:tblGrid>
      <w:tr w:rsidR="00424E31">
        <w:trPr>
          <w:tblCellSpacing w:w="5" w:type="nil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главного распорядителя бюджетных средств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ВЦП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подразделения, ответственного за реализацию ВЦП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и номер постановления, которым утверждена ВЦП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 ВЦП  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Задачи ВЦП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Сроки реализации ВЦП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Целевые индикаторы по годам реализации программы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E31">
        <w:trPr>
          <w:trHeight w:val="400"/>
          <w:tblCellSpacing w:w="5" w:type="nil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Объемы финансирования: всего, в том числе по годам          </w:t>
            </w:r>
          </w:p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ВЦП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E31" w:rsidRDefault="0042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85"/>
      <w:bookmarkEnd w:id="11"/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B2DA2" w:rsidRDefault="00EB2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разработки, утверждения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ведомственных целевых программ,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финансируемых за счет средств бюджета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 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pStyle w:val="ConsPlusNonformat"/>
        <w:rPr>
          <w:sz w:val="18"/>
          <w:szCs w:val="18"/>
        </w:rPr>
      </w:pPr>
      <w:bookmarkStart w:id="12" w:name="Par192"/>
      <w:bookmarkEnd w:id="12"/>
      <w:r>
        <w:rPr>
          <w:sz w:val="18"/>
          <w:szCs w:val="18"/>
        </w:rPr>
        <w:t xml:space="preserve">                                 Перечень</w:t>
      </w:r>
    </w:p>
    <w:p w:rsidR="00424E31" w:rsidRDefault="00424E3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программных мероприятий</w:t>
      </w:r>
    </w:p>
    <w:p w:rsidR="00424E31" w:rsidRDefault="00424E3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__________________________________________________</w:t>
      </w:r>
    </w:p>
    <w:p w:rsidR="00424E31" w:rsidRDefault="00424E3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(наименование ВЦП, сроки реализации)</w:t>
      </w:r>
    </w:p>
    <w:p w:rsidR="00424E31" w:rsidRDefault="00424E31">
      <w:pPr>
        <w:pStyle w:val="ConsPlusNonformat"/>
        <w:rPr>
          <w:sz w:val="18"/>
          <w:szCs w:val="18"/>
        </w:rPr>
      </w:pPr>
    </w:p>
    <w:p w:rsidR="00424E31" w:rsidRDefault="00424E31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Цель программы: _______________________________________________________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┌─────────────────┬───────────┬────────────┬─────────────────────────────────────┐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Содержание    │   Срок    │   Объем    │     Показатели результативности  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мероприятия   │реализации │расходов на │            деятельности          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│реализацию, │                                  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тыс. руб.  │                                  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├───┬────┬───┼─────────────┬──────────┬────────────┤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│1-й│2-й │3-й│Наименование │ Единица  │  Значение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</w:t>
      </w:r>
      <w:proofErr w:type="spellStart"/>
      <w:r>
        <w:rPr>
          <w:rFonts w:ascii="Courier New" w:hAnsi="Courier New" w:cs="Courier New"/>
          <w:sz w:val="18"/>
          <w:szCs w:val="18"/>
        </w:rPr>
        <w:t>год│</w:t>
      </w:r>
      <w:proofErr w:type="gramStart"/>
      <w:r>
        <w:rPr>
          <w:rFonts w:ascii="Courier New" w:hAnsi="Courier New" w:cs="Courier New"/>
          <w:sz w:val="18"/>
          <w:szCs w:val="18"/>
        </w:rPr>
        <w:t>год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│год│ индикатора  │измерения │ индикатора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             │          ├───┬────┬───┤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             │          │1-й│2-й │3-й│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             │          │</w:t>
      </w:r>
      <w:proofErr w:type="spellStart"/>
      <w:r>
        <w:rPr>
          <w:rFonts w:ascii="Courier New" w:hAnsi="Courier New" w:cs="Courier New"/>
          <w:sz w:val="18"/>
          <w:szCs w:val="18"/>
        </w:rPr>
        <w:t>год│</w:t>
      </w:r>
      <w:proofErr w:type="gramStart"/>
      <w:r>
        <w:rPr>
          <w:rFonts w:ascii="Courier New" w:hAnsi="Courier New" w:cs="Courier New"/>
          <w:sz w:val="18"/>
          <w:szCs w:val="18"/>
        </w:rPr>
        <w:t>год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│год│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│Задача 1         │           │   │    │   │</w:t>
      </w:r>
      <w:proofErr w:type="gramStart"/>
      <w:r>
        <w:rPr>
          <w:rFonts w:ascii="Courier New" w:hAnsi="Courier New" w:cs="Courier New"/>
          <w:sz w:val="18"/>
          <w:szCs w:val="18"/>
        </w:rPr>
        <w:t>Целевой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│индикатор 1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├─────────────┼──────────┼───┼────┼───┤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│Целевой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│индикатор 2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│Мероприятие 1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│Мероприятие 2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т.д.       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по задаче 1│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│Задача 2         │           │   │    │   │</w:t>
      </w:r>
      <w:proofErr w:type="gramStart"/>
      <w:r>
        <w:rPr>
          <w:rFonts w:ascii="Courier New" w:hAnsi="Courier New" w:cs="Courier New"/>
          <w:sz w:val="18"/>
          <w:szCs w:val="18"/>
        </w:rPr>
        <w:t>Целевой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│индикатор 1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├─────────────┼──────────┼───┼────┼───┤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│Целевой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│           │   │    │   │индикатор 2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│Мероприятие 1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│Мероприятие 2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т.д.       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│Всего по задаче 2│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т.д.       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├─────────────────┼───────────┼───┼────┼───┼─────────────┼──────────┼───┼────┼───┤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│Итого по     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│программе        │           │   │    │   │             │          │   │    │   │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└─────────────────┴───────────┴───┴────┴───┴─────────────┴──────────┴───┴────┴───┘</w:t>
      </w:r>
    </w:p>
    <w:p w:rsidR="00424E31" w:rsidRDefault="00424E31">
      <w:pPr>
        <w:pStyle w:val="ConsPlusCell"/>
        <w:rPr>
          <w:rFonts w:ascii="Courier New" w:hAnsi="Courier New" w:cs="Courier New"/>
          <w:sz w:val="18"/>
          <w:szCs w:val="18"/>
        </w:rPr>
        <w:sectPr w:rsidR="00424E31" w:rsidSect="000F21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49"/>
      <w:bookmarkStart w:id="14" w:name="_GoBack"/>
      <w:bookmarkEnd w:id="13"/>
      <w:bookmarkEnd w:id="14"/>
      <w:r>
        <w:rPr>
          <w:rFonts w:ascii="Calibri" w:hAnsi="Calibri" w:cs="Calibri"/>
        </w:rPr>
        <w:lastRenderedPageBreak/>
        <w:t>Приложение N 3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разработки, утверждения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ведомственных целевых программ,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финансируемых за счет средств бюджета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 "Ферзиковский район"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pStyle w:val="ConsPlusNonformat"/>
      </w:pPr>
      <w:bookmarkStart w:id="15" w:name="Par256"/>
      <w:bookmarkEnd w:id="15"/>
      <w:r>
        <w:t xml:space="preserve">                                   Отчет</w:t>
      </w:r>
    </w:p>
    <w:p w:rsidR="00424E31" w:rsidRDefault="00424E31">
      <w:pPr>
        <w:pStyle w:val="ConsPlusNonformat"/>
      </w:pPr>
      <w:r>
        <w:t xml:space="preserve">                             о выполнении ВЦП</w:t>
      </w:r>
    </w:p>
    <w:p w:rsidR="00424E31" w:rsidRDefault="00424E31">
      <w:pPr>
        <w:pStyle w:val="ConsPlusNonformat"/>
      </w:pPr>
      <w:r>
        <w:t xml:space="preserve">    ___________________________________________________________________</w:t>
      </w:r>
    </w:p>
    <w:p w:rsidR="00424E31" w:rsidRDefault="00424E31">
      <w:pPr>
        <w:pStyle w:val="ConsPlusNonformat"/>
      </w:pPr>
      <w:r>
        <w:t xml:space="preserve">          (наименование главного распорядителя бюджетных средств)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┬──────────┬────────────────────────────────┬───────────────────────────────────────────────────────┐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Наименование │   Срок   │ Объем расходов на реализацию,  │       Показатели результативности деятельности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задачи    │реализации│           тыс. руб.            │                                            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├────────┬───────────┬───────────┼────────────┬─────────┬────────────────────────────────┤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</w:t>
      </w:r>
      <w:proofErr w:type="spellStart"/>
      <w:r>
        <w:rPr>
          <w:rFonts w:ascii="Courier New" w:hAnsi="Courier New" w:cs="Courier New"/>
          <w:sz w:val="20"/>
          <w:szCs w:val="20"/>
        </w:rPr>
        <w:t>Плановое│Фактическое│Отклонение</w:t>
      </w:r>
      <w:proofErr w:type="spellEnd"/>
      <w:r>
        <w:rPr>
          <w:rFonts w:ascii="Courier New" w:hAnsi="Courier New" w:cs="Courier New"/>
          <w:sz w:val="20"/>
          <w:szCs w:val="20"/>
        </w:rPr>
        <w:t>,│Наименование│ Единица │      Значение индикатора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│          │значение│ </w:t>
      </w:r>
      <w:proofErr w:type="gramStart"/>
      <w:r>
        <w:rPr>
          <w:rFonts w:ascii="Courier New" w:hAnsi="Courier New" w:cs="Courier New"/>
          <w:sz w:val="20"/>
          <w:szCs w:val="20"/>
        </w:rPr>
        <w:t>значение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%     │ индикатора │измерения├────────┬───────────┬───────────┤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            │         │</w:t>
      </w:r>
      <w:proofErr w:type="spellStart"/>
      <w:r>
        <w:rPr>
          <w:rFonts w:ascii="Courier New" w:hAnsi="Courier New" w:cs="Courier New"/>
          <w:sz w:val="20"/>
          <w:szCs w:val="20"/>
        </w:rPr>
        <w:t>Плановое│Фактическое│Отклонение</w:t>
      </w:r>
      <w:proofErr w:type="spellEnd"/>
      <w:r>
        <w:rPr>
          <w:rFonts w:ascii="Courier New" w:hAnsi="Courier New" w:cs="Courier New"/>
          <w:sz w:val="20"/>
          <w:szCs w:val="20"/>
        </w:rPr>
        <w:t>,│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│          │        │           │           │            │         │значение│ </w:t>
      </w:r>
      <w:proofErr w:type="gramStart"/>
      <w:r>
        <w:rPr>
          <w:rFonts w:ascii="Courier New" w:hAnsi="Courier New" w:cs="Courier New"/>
          <w:sz w:val="20"/>
          <w:szCs w:val="20"/>
        </w:rPr>
        <w:t>значение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%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┴──────────┴────────┴───────────┴───────────┴────────────┴─────────┴────────┴───────────┴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ВЦП 1                                                                                     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│Цель ВЦП 1                                                                                             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┬──────────┬────────┬───────────┬───────────┬────────────┬─────────┬────────┬───────────┬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│Задача 1      │          │        │           │           │</w:t>
      </w:r>
      <w:proofErr w:type="gramStart"/>
      <w:r>
        <w:rPr>
          <w:rFonts w:ascii="Courier New" w:hAnsi="Courier New" w:cs="Courier New"/>
          <w:sz w:val="20"/>
          <w:szCs w:val="20"/>
        </w:rPr>
        <w:t>Целевой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│индикатор 1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├────────────┼─────────┼────────┼───────────┼───────────┤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│Целевой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│индикатор 2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├────────────┼─────────┼────────┼───────────┼───────────┤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│и т.д. 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┼───────────┼───────────┼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│Задача 2      │          │        │           │           │</w:t>
      </w:r>
      <w:proofErr w:type="gramStart"/>
      <w:r>
        <w:rPr>
          <w:rFonts w:ascii="Courier New" w:hAnsi="Courier New" w:cs="Courier New"/>
          <w:sz w:val="20"/>
          <w:szCs w:val="20"/>
        </w:rPr>
        <w:t>Целевой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│индикатор 1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├────────────┼─────────┼────────┼───────────┼───────────┤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│Целевой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│индикатор 2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│          │        │           │           ├────────────┼─────────┼────────┼───────────┼───────────┤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│          │        │           │           │и т.д. 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┼───────────┼───────────┼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т.д.        │          │        │           │           │       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┼───────────┼───────────┼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│Итого по ВЦП 1│          │        │           │           │       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┼──────────┼────────┼───────────┼───────────┼────────────┼─────────┼────────┼───────────┼───────────┤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т.д.        │          │        │           │           │            │         │        │           │           │</w:t>
      </w:r>
    </w:p>
    <w:p w:rsidR="00424E31" w:rsidRDefault="00424E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┴──────────┴────────┴───────────┴───────────┴────────────┴─────────┴────────┴───────────┴───────────┘</w:t>
      </w: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E31" w:rsidRDefault="00424E3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93347" w:rsidRDefault="00793347"/>
    <w:sectPr w:rsidR="0079334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31"/>
    <w:rsid w:val="00001C68"/>
    <w:rsid w:val="000048BC"/>
    <w:rsid w:val="00005B76"/>
    <w:rsid w:val="00013B63"/>
    <w:rsid w:val="000167E4"/>
    <w:rsid w:val="00022B65"/>
    <w:rsid w:val="000243CF"/>
    <w:rsid w:val="000354BD"/>
    <w:rsid w:val="00037975"/>
    <w:rsid w:val="000527D8"/>
    <w:rsid w:val="0005773E"/>
    <w:rsid w:val="000659F0"/>
    <w:rsid w:val="00073689"/>
    <w:rsid w:val="0007470C"/>
    <w:rsid w:val="00091631"/>
    <w:rsid w:val="00092EED"/>
    <w:rsid w:val="000A2DD3"/>
    <w:rsid w:val="000B0E19"/>
    <w:rsid w:val="000B12F6"/>
    <w:rsid w:val="000B655F"/>
    <w:rsid w:val="000B6F1C"/>
    <w:rsid w:val="000C37B7"/>
    <w:rsid w:val="000D1398"/>
    <w:rsid w:val="000D1DE1"/>
    <w:rsid w:val="000D6125"/>
    <w:rsid w:val="000D68CB"/>
    <w:rsid w:val="000E1D3A"/>
    <w:rsid w:val="000E7823"/>
    <w:rsid w:val="000F10A2"/>
    <w:rsid w:val="000F2C81"/>
    <w:rsid w:val="000F5348"/>
    <w:rsid w:val="000F6678"/>
    <w:rsid w:val="00102794"/>
    <w:rsid w:val="0010519A"/>
    <w:rsid w:val="001058B1"/>
    <w:rsid w:val="001146DA"/>
    <w:rsid w:val="00120E69"/>
    <w:rsid w:val="00135485"/>
    <w:rsid w:val="00142BAF"/>
    <w:rsid w:val="0015407B"/>
    <w:rsid w:val="001827B1"/>
    <w:rsid w:val="00182AF3"/>
    <w:rsid w:val="0018428D"/>
    <w:rsid w:val="00195DC9"/>
    <w:rsid w:val="001A1CB2"/>
    <w:rsid w:val="001A2BCF"/>
    <w:rsid w:val="001B4A39"/>
    <w:rsid w:val="001B6938"/>
    <w:rsid w:val="001D50C6"/>
    <w:rsid w:val="001D7F1D"/>
    <w:rsid w:val="001E3C69"/>
    <w:rsid w:val="001E4B99"/>
    <w:rsid w:val="002071AE"/>
    <w:rsid w:val="00213954"/>
    <w:rsid w:val="0021738F"/>
    <w:rsid w:val="002211E7"/>
    <w:rsid w:val="0024205B"/>
    <w:rsid w:val="0025267C"/>
    <w:rsid w:val="00252BBE"/>
    <w:rsid w:val="00267FF5"/>
    <w:rsid w:val="002705F3"/>
    <w:rsid w:val="0027222A"/>
    <w:rsid w:val="002744CA"/>
    <w:rsid w:val="00277F09"/>
    <w:rsid w:val="00281CBE"/>
    <w:rsid w:val="002B5F76"/>
    <w:rsid w:val="002C11FB"/>
    <w:rsid w:val="002C2B5A"/>
    <w:rsid w:val="002C3DCC"/>
    <w:rsid w:val="002C455D"/>
    <w:rsid w:val="002C4656"/>
    <w:rsid w:val="002D5FF5"/>
    <w:rsid w:val="002D7631"/>
    <w:rsid w:val="002E5009"/>
    <w:rsid w:val="002F2166"/>
    <w:rsid w:val="002F2793"/>
    <w:rsid w:val="002F4E01"/>
    <w:rsid w:val="0030685C"/>
    <w:rsid w:val="00306F83"/>
    <w:rsid w:val="00314B27"/>
    <w:rsid w:val="00316E48"/>
    <w:rsid w:val="0031724C"/>
    <w:rsid w:val="0032390C"/>
    <w:rsid w:val="003243B0"/>
    <w:rsid w:val="0032459B"/>
    <w:rsid w:val="003341C0"/>
    <w:rsid w:val="003347CA"/>
    <w:rsid w:val="0033621A"/>
    <w:rsid w:val="0034478B"/>
    <w:rsid w:val="00350481"/>
    <w:rsid w:val="00361025"/>
    <w:rsid w:val="00361E96"/>
    <w:rsid w:val="00367B24"/>
    <w:rsid w:val="00377EB6"/>
    <w:rsid w:val="0038077A"/>
    <w:rsid w:val="0038426F"/>
    <w:rsid w:val="00393F30"/>
    <w:rsid w:val="003E18D9"/>
    <w:rsid w:val="003E2A17"/>
    <w:rsid w:val="003E3614"/>
    <w:rsid w:val="003E4359"/>
    <w:rsid w:val="00406A5D"/>
    <w:rsid w:val="00411F18"/>
    <w:rsid w:val="00424E31"/>
    <w:rsid w:val="00433517"/>
    <w:rsid w:val="004400C7"/>
    <w:rsid w:val="004440D9"/>
    <w:rsid w:val="00452870"/>
    <w:rsid w:val="004659D1"/>
    <w:rsid w:val="0047128A"/>
    <w:rsid w:val="00471F3E"/>
    <w:rsid w:val="00476A27"/>
    <w:rsid w:val="00480F53"/>
    <w:rsid w:val="0049216E"/>
    <w:rsid w:val="00492287"/>
    <w:rsid w:val="00496C29"/>
    <w:rsid w:val="00497767"/>
    <w:rsid w:val="004A1680"/>
    <w:rsid w:val="004A1ED1"/>
    <w:rsid w:val="004A2DA7"/>
    <w:rsid w:val="004A5D36"/>
    <w:rsid w:val="004B0266"/>
    <w:rsid w:val="004C351F"/>
    <w:rsid w:val="004D7E6A"/>
    <w:rsid w:val="004E3EEF"/>
    <w:rsid w:val="004F4B82"/>
    <w:rsid w:val="004F7C77"/>
    <w:rsid w:val="00500EE6"/>
    <w:rsid w:val="00502E20"/>
    <w:rsid w:val="005078A2"/>
    <w:rsid w:val="00531CAD"/>
    <w:rsid w:val="00533F41"/>
    <w:rsid w:val="00535B20"/>
    <w:rsid w:val="005369DF"/>
    <w:rsid w:val="00540837"/>
    <w:rsid w:val="00545184"/>
    <w:rsid w:val="00545CE8"/>
    <w:rsid w:val="005529C5"/>
    <w:rsid w:val="00553301"/>
    <w:rsid w:val="00553DE7"/>
    <w:rsid w:val="00557750"/>
    <w:rsid w:val="00560709"/>
    <w:rsid w:val="005660F4"/>
    <w:rsid w:val="005666D4"/>
    <w:rsid w:val="00574B73"/>
    <w:rsid w:val="0058119B"/>
    <w:rsid w:val="00582102"/>
    <w:rsid w:val="005869F0"/>
    <w:rsid w:val="00587701"/>
    <w:rsid w:val="005906CA"/>
    <w:rsid w:val="005910C3"/>
    <w:rsid w:val="00597DCB"/>
    <w:rsid w:val="005A5C57"/>
    <w:rsid w:val="005B4C82"/>
    <w:rsid w:val="005C2187"/>
    <w:rsid w:val="005C5D83"/>
    <w:rsid w:val="005C756C"/>
    <w:rsid w:val="005D0018"/>
    <w:rsid w:val="005E244A"/>
    <w:rsid w:val="005F1969"/>
    <w:rsid w:val="005F2A8B"/>
    <w:rsid w:val="005F2F66"/>
    <w:rsid w:val="005F41C1"/>
    <w:rsid w:val="005F41E2"/>
    <w:rsid w:val="006007E8"/>
    <w:rsid w:val="006012C5"/>
    <w:rsid w:val="00601B24"/>
    <w:rsid w:val="00614CC2"/>
    <w:rsid w:val="00622D3E"/>
    <w:rsid w:val="00641DFD"/>
    <w:rsid w:val="00647A48"/>
    <w:rsid w:val="0065537B"/>
    <w:rsid w:val="00661D49"/>
    <w:rsid w:val="00662F7F"/>
    <w:rsid w:val="006653CB"/>
    <w:rsid w:val="00665F1C"/>
    <w:rsid w:val="00667151"/>
    <w:rsid w:val="0067400E"/>
    <w:rsid w:val="00674907"/>
    <w:rsid w:val="00684F1A"/>
    <w:rsid w:val="00691679"/>
    <w:rsid w:val="00691D48"/>
    <w:rsid w:val="00693512"/>
    <w:rsid w:val="006A1E74"/>
    <w:rsid w:val="006A6EB6"/>
    <w:rsid w:val="006D252A"/>
    <w:rsid w:val="006D2F92"/>
    <w:rsid w:val="006E6E05"/>
    <w:rsid w:val="006F1BC0"/>
    <w:rsid w:val="006F3284"/>
    <w:rsid w:val="006F4DE8"/>
    <w:rsid w:val="007010FB"/>
    <w:rsid w:val="007012B5"/>
    <w:rsid w:val="00702231"/>
    <w:rsid w:val="007109D2"/>
    <w:rsid w:val="007153C5"/>
    <w:rsid w:val="00720244"/>
    <w:rsid w:val="00721813"/>
    <w:rsid w:val="00723BA8"/>
    <w:rsid w:val="00724E36"/>
    <w:rsid w:val="00736FD3"/>
    <w:rsid w:val="007411C4"/>
    <w:rsid w:val="00752200"/>
    <w:rsid w:val="00757649"/>
    <w:rsid w:val="00765A50"/>
    <w:rsid w:val="0076729B"/>
    <w:rsid w:val="0076750F"/>
    <w:rsid w:val="00774036"/>
    <w:rsid w:val="00780871"/>
    <w:rsid w:val="00787420"/>
    <w:rsid w:val="00793347"/>
    <w:rsid w:val="007A068C"/>
    <w:rsid w:val="007A4364"/>
    <w:rsid w:val="007A441F"/>
    <w:rsid w:val="007A7ADA"/>
    <w:rsid w:val="007B7CB6"/>
    <w:rsid w:val="007C1CE0"/>
    <w:rsid w:val="007D4AFC"/>
    <w:rsid w:val="007D7905"/>
    <w:rsid w:val="007E389F"/>
    <w:rsid w:val="007E5D6B"/>
    <w:rsid w:val="007E631F"/>
    <w:rsid w:val="007F1A11"/>
    <w:rsid w:val="00801EA8"/>
    <w:rsid w:val="0080396E"/>
    <w:rsid w:val="00805E99"/>
    <w:rsid w:val="008100DA"/>
    <w:rsid w:val="00810E77"/>
    <w:rsid w:val="0081752F"/>
    <w:rsid w:val="008176C0"/>
    <w:rsid w:val="00820210"/>
    <w:rsid w:val="0082269D"/>
    <w:rsid w:val="0083774A"/>
    <w:rsid w:val="00837943"/>
    <w:rsid w:val="00841357"/>
    <w:rsid w:val="0084241F"/>
    <w:rsid w:val="008528D0"/>
    <w:rsid w:val="00853F71"/>
    <w:rsid w:val="00856A49"/>
    <w:rsid w:val="0086088F"/>
    <w:rsid w:val="00864A41"/>
    <w:rsid w:val="008758AD"/>
    <w:rsid w:val="0088518D"/>
    <w:rsid w:val="00890A5C"/>
    <w:rsid w:val="00892A00"/>
    <w:rsid w:val="008961A8"/>
    <w:rsid w:val="008A1E19"/>
    <w:rsid w:val="008B3BAA"/>
    <w:rsid w:val="008C26ED"/>
    <w:rsid w:val="008C44A6"/>
    <w:rsid w:val="008C5635"/>
    <w:rsid w:val="008C6891"/>
    <w:rsid w:val="008D1D6C"/>
    <w:rsid w:val="008D1F6C"/>
    <w:rsid w:val="008D47DA"/>
    <w:rsid w:val="008E374A"/>
    <w:rsid w:val="008F5EA3"/>
    <w:rsid w:val="009001EE"/>
    <w:rsid w:val="00901692"/>
    <w:rsid w:val="0090231D"/>
    <w:rsid w:val="00903C8F"/>
    <w:rsid w:val="00910ED7"/>
    <w:rsid w:val="0091725A"/>
    <w:rsid w:val="00917FF9"/>
    <w:rsid w:val="0092030B"/>
    <w:rsid w:val="00921E43"/>
    <w:rsid w:val="00922D98"/>
    <w:rsid w:val="0092461A"/>
    <w:rsid w:val="00927BE9"/>
    <w:rsid w:val="0095430F"/>
    <w:rsid w:val="00967641"/>
    <w:rsid w:val="009828DA"/>
    <w:rsid w:val="00986055"/>
    <w:rsid w:val="0098726C"/>
    <w:rsid w:val="0099551D"/>
    <w:rsid w:val="0099781E"/>
    <w:rsid w:val="009A01D2"/>
    <w:rsid w:val="009A0A82"/>
    <w:rsid w:val="009A121B"/>
    <w:rsid w:val="009B44D2"/>
    <w:rsid w:val="009B60B0"/>
    <w:rsid w:val="009C0A82"/>
    <w:rsid w:val="009C31CE"/>
    <w:rsid w:val="009C684C"/>
    <w:rsid w:val="009D28B5"/>
    <w:rsid w:val="009D29BA"/>
    <w:rsid w:val="009D504C"/>
    <w:rsid w:val="009D6789"/>
    <w:rsid w:val="009E3F96"/>
    <w:rsid w:val="009E6718"/>
    <w:rsid w:val="009E6DAE"/>
    <w:rsid w:val="009F0A79"/>
    <w:rsid w:val="00A00186"/>
    <w:rsid w:val="00A01A98"/>
    <w:rsid w:val="00A060BB"/>
    <w:rsid w:val="00A07299"/>
    <w:rsid w:val="00A10A98"/>
    <w:rsid w:val="00A11A34"/>
    <w:rsid w:val="00A16A6D"/>
    <w:rsid w:val="00A23915"/>
    <w:rsid w:val="00A24BA2"/>
    <w:rsid w:val="00A646AC"/>
    <w:rsid w:val="00A64BE4"/>
    <w:rsid w:val="00A672FD"/>
    <w:rsid w:val="00A77213"/>
    <w:rsid w:val="00A77E9E"/>
    <w:rsid w:val="00A81293"/>
    <w:rsid w:val="00A85340"/>
    <w:rsid w:val="00AA12B7"/>
    <w:rsid w:val="00AA1EC7"/>
    <w:rsid w:val="00AA478F"/>
    <w:rsid w:val="00AA791D"/>
    <w:rsid w:val="00AA7A2E"/>
    <w:rsid w:val="00AB0DE1"/>
    <w:rsid w:val="00AB32C4"/>
    <w:rsid w:val="00AB61C2"/>
    <w:rsid w:val="00AC6F32"/>
    <w:rsid w:val="00AD0D14"/>
    <w:rsid w:val="00AE5A71"/>
    <w:rsid w:val="00AE7FFE"/>
    <w:rsid w:val="00AF5DFF"/>
    <w:rsid w:val="00B0491B"/>
    <w:rsid w:val="00B22BBE"/>
    <w:rsid w:val="00B500C9"/>
    <w:rsid w:val="00B56759"/>
    <w:rsid w:val="00B71E21"/>
    <w:rsid w:val="00B750DA"/>
    <w:rsid w:val="00B81831"/>
    <w:rsid w:val="00B909EF"/>
    <w:rsid w:val="00B93AB7"/>
    <w:rsid w:val="00BA1406"/>
    <w:rsid w:val="00BA605E"/>
    <w:rsid w:val="00BA70AE"/>
    <w:rsid w:val="00BB4A13"/>
    <w:rsid w:val="00BB50EA"/>
    <w:rsid w:val="00BC5461"/>
    <w:rsid w:val="00BD0F62"/>
    <w:rsid w:val="00BD2594"/>
    <w:rsid w:val="00BD39E9"/>
    <w:rsid w:val="00BD537B"/>
    <w:rsid w:val="00BD750A"/>
    <w:rsid w:val="00BE0680"/>
    <w:rsid w:val="00BE4EA8"/>
    <w:rsid w:val="00BE7E57"/>
    <w:rsid w:val="00BF6140"/>
    <w:rsid w:val="00C01ED6"/>
    <w:rsid w:val="00C02E77"/>
    <w:rsid w:val="00C22CA3"/>
    <w:rsid w:val="00C24CCC"/>
    <w:rsid w:val="00C264ED"/>
    <w:rsid w:val="00C30D02"/>
    <w:rsid w:val="00C320D2"/>
    <w:rsid w:val="00C36A71"/>
    <w:rsid w:val="00C40990"/>
    <w:rsid w:val="00C43E36"/>
    <w:rsid w:val="00C46215"/>
    <w:rsid w:val="00C4629F"/>
    <w:rsid w:val="00C57D40"/>
    <w:rsid w:val="00C60407"/>
    <w:rsid w:val="00C6095B"/>
    <w:rsid w:val="00C60E15"/>
    <w:rsid w:val="00C71474"/>
    <w:rsid w:val="00C72B55"/>
    <w:rsid w:val="00C81345"/>
    <w:rsid w:val="00C859C6"/>
    <w:rsid w:val="00C955AB"/>
    <w:rsid w:val="00CB147A"/>
    <w:rsid w:val="00CB36A2"/>
    <w:rsid w:val="00CB7631"/>
    <w:rsid w:val="00CB7C21"/>
    <w:rsid w:val="00CC4FA3"/>
    <w:rsid w:val="00CC577A"/>
    <w:rsid w:val="00CC6EE4"/>
    <w:rsid w:val="00CD2ECE"/>
    <w:rsid w:val="00CD349A"/>
    <w:rsid w:val="00CE1D6A"/>
    <w:rsid w:val="00CE3294"/>
    <w:rsid w:val="00CE51B4"/>
    <w:rsid w:val="00D01918"/>
    <w:rsid w:val="00D02BE0"/>
    <w:rsid w:val="00D063B1"/>
    <w:rsid w:val="00D1009B"/>
    <w:rsid w:val="00D118EE"/>
    <w:rsid w:val="00D47C54"/>
    <w:rsid w:val="00D515BF"/>
    <w:rsid w:val="00D55964"/>
    <w:rsid w:val="00D57CC0"/>
    <w:rsid w:val="00D82425"/>
    <w:rsid w:val="00D826B0"/>
    <w:rsid w:val="00D85320"/>
    <w:rsid w:val="00D87818"/>
    <w:rsid w:val="00D96741"/>
    <w:rsid w:val="00DA138B"/>
    <w:rsid w:val="00DA152E"/>
    <w:rsid w:val="00DA616D"/>
    <w:rsid w:val="00DA65E4"/>
    <w:rsid w:val="00DB0FDD"/>
    <w:rsid w:val="00DB43E7"/>
    <w:rsid w:val="00DC53A4"/>
    <w:rsid w:val="00DE187A"/>
    <w:rsid w:val="00DE2F93"/>
    <w:rsid w:val="00DE4635"/>
    <w:rsid w:val="00DE752C"/>
    <w:rsid w:val="00DF0F01"/>
    <w:rsid w:val="00DF2570"/>
    <w:rsid w:val="00E01DD9"/>
    <w:rsid w:val="00E07F08"/>
    <w:rsid w:val="00E12F28"/>
    <w:rsid w:val="00E13561"/>
    <w:rsid w:val="00E15FD9"/>
    <w:rsid w:val="00E21621"/>
    <w:rsid w:val="00E25096"/>
    <w:rsid w:val="00E27472"/>
    <w:rsid w:val="00E300A7"/>
    <w:rsid w:val="00E438A8"/>
    <w:rsid w:val="00E46BF3"/>
    <w:rsid w:val="00E4747D"/>
    <w:rsid w:val="00E50BF2"/>
    <w:rsid w:val="00E52005"/>
    <w:rsid w:val="00E6555A"/>
    <w:rsid w:val="00E72D39"/>
    <w:rsid w:val="00E75F1E"/>
    <w:rsid w:val="00E819B4"/>
    <w:rsid w:val="00E87372"/>
    <w:rsid w:val="00E87ABB"/>
    <w:rsid w:val="00E903B0"/>
    <w:rsid w:val="00E96FC6"/>
    <w:rsid w:val="00E9746E"/>
    <w:rsid w:val="00EA07B8"/>
    <w:rsid w:val="00EA0F20"/>
    <w:rsid w:val="00EA6329"/>
    <w:rsid w:val="00EB2DA2"/>
    <w:rsid w:val="00EB6B31"/>
    <w:rsid w:val="00EC7F73"/>
    <w:rsid w:val="00ED0E4E"/>
    <w:rsid w:val="00EF06FB"/>
    <w:rsid w:val="00F0141F"/>
    <w:rsid w:val="00F033EF"/>
    <w:rsid w:val="00F10AAD"/>
    <w:rsid w:val="00F118A7"/>
    <w:rsid w:val="00F20AD2"/>
    <w:rsid w:val="00F21956"/>
    <w:rsid w:val="00F21A01"/>
    <w:rsid w:val="00F2200E"/>
    <w:rsid w:val="00F226C7"/>
    <w:rsid w:val="00F24362"/>
    <w:rsid w:val="00F24818"/>
    <w:rsid w:val="00F27B02"/>
    <w:rsid w:val="00F44379"/>
    <w:rsid w:val="00F553A4"/>
    <w:rsid w:val="00F57D7E"/>
    <w:rsid w:val="00F64796"/>
    <w:rsid w:val="00F84EE5"/>
    <w:rsid w:val="00FA0A5E"/>
    <w:rsid w:val="00FA0CF7"/>
    <w:rsid w:val="00FA4998"/>
    <w:rsid w:val="00FA5A3F"/>
    <w:rsid w:val="00FA713B"/>
    <w:rsid w:val="00FB16E6"/>
    <w:rsid w:val="00FB5FC5"/>
    <w:rsid w:val="00FB6431"/>
    <w:rsid w:val="00FC5338"/>
    <w:rsid w:val="00FD078F"/>
    <w:rsid w:val="00FD1499"/>
    <w:rsid w:val="00FD1AA2"/>
    <w:rsid w:val="00FE1B33"/>
    <w:rsid w:val="00FE4092"/>
    <w:rsid w:val="00FE4200"/>
    <w:rsid w:val="00FF0260"/>
    <w:rsid w:val="00FF3609"/>
    <w:rsid w:val="00FF3F5F"/>
    <w:rsid w:val="00FF42BD"/>
    <w:rsid w:val="00FF65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4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4E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4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4E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7CC5DC2DA0A8BBC27BFB380BC2A6B25BF0FA37DD1F96F93B45B4B00D4D1B57D19C55289A6BF4EA318F9wCu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7CC5DC2DA0A8BBC27BFB380BC2A6B25BF0FA37DD1F96F93B45B4B00D4D1B57D19C55289A6BF4EA318F9wCu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7CC5DC2DA0A8BBC27A1BE96D0746523B352AE79D5F53ECCEB001657DDDBE23A569C13C8ABwBu8G" TargetMode="External"/><Relationship Id="rId5" Type="http://schemas.openxmlformats.org/officeDocument/2006/relationships/hyperlink" Target="consultantplus://offline/ref=97F7CC5DC2DA0A8BBC27BFB380BC2A6B25BF0FA37DD1F96F93B45B4B00D4D1B57D19C55289A6BF4EA318F9wCu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3489</Words>
  <Characters>19891</Characters>
  <Application>Microsoft Office Word</Application>
  <DocSecurity>0</DocSecurity>
  <Lines>165</Lines>
  <Paragraphs>46</Paragraphs>
  <ScaleCrop>false</ScaleCrop>
  <Company/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2015-05-08T06:46:00Z</dcterms:created>
  <dcterms:modified xsi:type="dcterms:W3CDTF">2015-05-08T06:51:00Z</dcterms:modified>
</cp:coreProperties>
</file>