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76" w:rsidRDefault="00843776" w:rsidP="00843776">
      <w:pPr>
        <w:pStyle w:val="a4"/>
        <w:ind w:left="0" w:right="0" w:firstLine="66"/>
        <w:rPr>
          <w:sz w:val="36"/>
        </w:rPr>
      </w:pPr>
      <w:r>
        <w:object w:dxaOrig="3781"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4pt" o:ole="" fillcolor="window">
            <v:imagedata r:id="rId5" o:title=""/>
          </v:shape>
          <o:OLEObject Type="Embed" ProgID="PBrush" ShapeID="_x0000_i1025" DrawAspect="Content" ObjectID="_1682255968" r:id="rId6"/>
        </w:object>
      </w:r>
    </w:p>
    <w:p w:rsidR="003B25FF" w:rsidRPr="003B25FF" w:rsidRDefault="003B25FF" w:rsidP="003B25FF">
      <w:pPr>
        <w:jc w:val="center"/>
        <w:rPr>
          <w:rFonts w:ascii="Times New Roman" w:hAnsi="Times New Roman"/>
          <w:b/>
          <w:sz w:val="28"/>
          <w:szCs w:val="28"/>
        </w:rPr>
      </w:pPr>
      <w:r w:rsidRPr="003B25FF">
        <w:rPr>
          <w:rFonts w:ascii="Times New Roman" w:hAnsi="Times New Roman"/>
          <w:b/>
          <w:sz w:val="28"/>
          <w:szCs w:val="28"/>
        </w:rPr>
        <w:t xml:space="preserve">Администрация (исполнительно-распорядительный орган) </w:t>
      </w:r>
    </w:p>
    <w:p w:rsidR="003B25FF" w:rsidRPr="003B25FF" w:rsidRDefault="003B25FF" w:rsidP="003B25FF">
      <w:pPr>
        <w:jc w:val="center"/>
        <w:rPr>
          <w:rFonts w:ascii="Times New Roman" w:hAnsi="Times New Roman"/>
          <w:b/>
          <w:sz w:val="28"/>
          <w:szCs w:val="28"/>
        </w:rPr>
      </w:pPr>
      <w:r w:rsidRPr="003B25FF">
        <w:rPr>
          <w:rFonts w:ascii="Times New Roman" w:hAnsi="Times New Roman"/>
          <w:b/>
          <w:sz w:val="28"/>
          <w:szCs w:val="28"/>
        </w:rPr>
        <w:t xml:space="preserve">муниципального района «Ферзиковский район» </w:t>
      </w:r>
    </w:p>
    <w:p w:rsidR="003B25FF" w:rsidRPr="003B25FF" w:rsidRDefault="003B25FF" w:rsidP="003B25FF">
      <w:pPr>
        <w:jc w:val="center"/>
        <w:rPr>
          <w:rFonts w:ascii="Times New Roman" w:hAnsi="Times New Roman"/>
          <w:b/>
          <w:bCs/>
          <w:sz w:val="32"/>
          <w:szCs w:val="32"/>
        </w:rPr>
      </w:pPr>
      <w:r w:rsidRPr="003B25FF">
        <w:rPr>
          <w:rFonts w:ascii="Times New Roman" w:hAnsi="Times New Roman"/>
          <w:b/>
          <w:bCs/>
          <w:sz w:val="32"/>
          <w:szCs w:val="32"/>
        </w:rPr>
        <w:t>Калужской области</w:t>
      </w:r>
    </w:p>
    <w:p w:rsidR="003B25FF" w:rsidRPr="003B25FF" w:rsidRDefault="003B25FF" w:rsidP="003B25FF">
      <w:pPr>
        <w:jc w:val="center"/>
        <w:rPr>
          <w:rFonts w:ascii="Times New Roman" w:hAnsi="Times New Roman"/>
          <w:sz w:val="28"/>
          <w:szCs w:val="28"/>
        </w:rPr>
      </w:pPr>
    </w:p>
    <w:p w:rsidR="00843776" w:rsidRPr="00014E0F" w:rsidRDefault="003B25FF" w:rsidP="003B25FF">
      <w:pPr>
        <w:jc w:val="center"/>
        <w:rPr>
          <w:b/>
          <w:sz w:val="26"/>
          <w:szCs w:val="26"/>
        </w:rPr>
      </w:pPr>
      <w:r w:rsidRPr="003B25FF">
        <w:rPr>
          <w:rFonts w:ascii="Times New Roman" w:hAnsi="Times New Roman"/>
          <w:b/>
          <w:sz w:val="36"/>
        </w:rPr>
        <w:t>ПОСТАНОВЛЕНИЕ</w:t>
      </w:r>
    </w:p>
    <w:p w:rsidR="00843776" w:rsidRPr="00BA4AFE" w:rsidRDefault="00843776" w:rsidP="00843776">
      <w:pPr>
        <w:jc w:val="center"/>
        <w:rPr>
          <w:rFonts w:cs="Arial"/>
        </w:rPr>
      </w:pPr>
    </w:p>
    <w:p w:rsidR="00843776" w:rsidRPr="00014E0F" w:rsidRDefault="00843776" w:rsidP="00843776">
      <w:pPr>
        <w:autoSpaceDE w:val="0"/>
        <w:autoSpaceDN w:val="0"/>
        <w:adjustRightInd w:val="0"/>
        <w:jc w:val="left"/>
        <w:rPr>
          <w:rFonts w:ascii="Times New Roman" w:hAnsi="Times New Roman"/>
          <w:sz w:val="26"/>
          <w:szCs w:val="26"/>
        </w:rPr>
      </w:pPr>
      <w:r w:rsidRPr="00014E0F">
        <w:rPr>
          <w:rFonts w:ascii="Times New Roman" w:hAnsi="Times New Roman"/>
          <w:sz w:val="26"/>
          <w:szCs w:val="26"/>
        </w:rPr>
        <w:tab/>
        <w:t xml:space="preserve">от 27 апреля 2021 года                                           </w:t>
      </w:r>
      <w:r w:rsidR="00C1022B">
        <w:rPr>
          <w:rFonts w:ascii="Times New Roman" w:hAnsi="Times New Roman"/>
          <w:sz w:val="26"/>
          <w:szCs w:val="26"/>
        </w:rPr>
        <w:t xml:space="preserve">                         </w:t>
      </w:r>
      <w:r w:rsidRPr="00014E0F">
        <w:rPr>
          <w:rFonts w:ascii="Times New Roman" w:hAnsi="Times New Roman"/>
          <w:sz w:val="26"/>
          <w:szCs w:val="26"/>
        </w:rPr>
        <w:t xml:space="preserve">             №</w:t>
      </w:r>
      <w:r w:rsidR="00C1022B">
        <w:rPr>
          <w:rFonts w:ascii="Times New Roman" w:hAnsi="Times New Roman"/>
          <w:sz w:val="26"/>
          <w:szCs w:val="26"/>
        </w:rPr>
        <w:t xml:space="preserve"> </w:t>
      </w:r>
      <w:r w:rsidRPr="00014E0F">
        <w:rPr>
          <w:rFonts w:ascii="Times New Roman" w:hAnsi="Times New Roman"/>
          <w:sz w:val="26"/>
          <w:szCs w:val="26"/>
        </w:rPr>
        <w:t>228</w:t>
      </w:r>
    </w:p>
    <w:p w:rsidR="008B3A1B" w:rsidRDefault="008B3A1B" w:rsidP="00843776">
      <w:pPr>
        <w:autoSpaceDE w:val="0"/>
        <w:autoSpaceDN w:val="0"/>
        <w:adjustRightInd w:val="0"/>
        <w:jc w:val="left"/>
        <w:rPr>
          <w:rFonts w:ascii="Times New Roman" w:hAnsi="Times New Roman"/>
        </w:rPr>
      </w:pPr>
    </w:p>
    <w:p w:rsidR="00843776" w:rsidRPr="00014E0F" w:rsidRDefault="008B3A1B" w:rsidP="008B3A1B">
      <w:pPr>
        <w:autoSpaceDE w:val="0"/>
        <w:autoSpaceDN w:val="0"/>
        <w:adjustRightInd w:val="0"/>
        <w:jc w:val="center"/>
        <w:rPr>
          <w:rFonts w:ascii="Times New Roman" w:hAnsi="Times New Roman"/>
          <w:b/>
          <w:sz w:val="26"/>
          <w:szCs w:val="26"/>
        </w:rPr>
      </w:pPr>
      <w:r w:rsidRPr="00014E0F">
        <w:rPr>
          <w:rFonts w:ascii="Times New Roman" w:hAnsi="Times New Roman"/>
          <w:b/>
          <w:sz w:val="26"/>
          <w:szCs w:val="26"/>
        </w:rPr>
        <w:t>п. Ферзиково</w:t>
      </w:r>
    </w:p>
    <w:p w:rsidR="00C1022B" w:rsidRDefault="00C1022B" w:rsidP="00C1022B">
      <w:pPr>
        <w:autoSpaceDE w:val="0"/>
        <w:autoSpaceDN w:val="0"/>
        <w:adjustRightInd w:val="0"/>
        <w:ind w:firstLine="0"/>
        <w:rPr>
          <w:rFonts w:ascii="Times New Roman" w:hAnsi="Times New Roman"/>
          <w:b/>
          <w:bCs/>
          <w:kern w:val="28"/>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C1022B" w:rsidTr="003B25FF">
        <w:trPr>
          <w:trHeight w:val="1815"/>
        </w:trPr>
        <w:tc>
          <w:tcPr>
            <w:tcW w:w="4503" w:type="dxa"/>
          </w:tcPr>
          <w:p w:rsidR="00C1022B" w:rsidRPr="00C1022B" w:rsidRDefault="00C1022B" w:rsidP="003B25FF">
            <w:pPr>
              <w:tabs>
                <w:tab w:val="left" w:pos="4287"/>
              </w:tabs>
              <w:autoSpaceDE w:val="0"/>
              <w:autoSpaceDN w:val="0"/>
              <w:adjustRightInd w:val="0"/>
              <w:ind w:firstLine="0"/>
              <w:rPr>
                <w:rFonts w:ascii="Times New Roman" w:hAnsi="Times New Roman"/>
                <w:b/>
                <w:bCs/>
                <w:kern w:val="28"/>
              </w:rPr>
            </w:pPr>
            <w:r w:rsidRPr="00C1022B">
              <w:rPr>
                <w:rFonts w:ascii="Times New Roman" w:hAnsi="Times New Roman"/>
                <w:b/>
                <w:bCs/>
                <w:kern w:val="28"/>
              </w:rPr>
              <w:t xml:space="preserve">Об утверждении муниципальной программы </w:t>
            </w:r>
            <w:r w:rsidRPr="00C1022B">
              <w:rPr>
                <w:rFonts w:ascii="Times New Roman" w:hAnsi="Times New Roman"/>
                <w:b/>
                <w:bCs/>
                <w:color w:val="000000"/>
              </w:rPr>
              <w:t>«</w:t>
            </w:r>
            <w:r w:rsidRPr="00C1022B">
              <w:rPr>
                <w:rFonts w:ascii="Times New Roman" w:hAnsi="Times New Roman"/>
                <w:b/>
                <w:bCs/>
              </w:rPr>
              <w:t>Разви</w:t>
            </w:r>
            <w:r w:rsidRPr="00C1022B">
              <w:rPr>
                <w:rFonts w:ascii="Times New Roman" w:hAnsi="Times New Roman"/>
                <w:b/>
              </w:rPr>
              <w:t xml:space="preserve">тие системы обращения с твёрдыми коммунальными </w:t>
            </w:r>
            <w:r w:rsidRPr="00C1022B">
              <w:rPr>
                <w:rFonts w:ascii="Times New Roman" w:hAnsi="Times New Roman"/>
                <w:b/>
                <w:bCs/>
              </w:rPr>
              <w:t>отходами на территории муниципального района «Ферзиковский район»</w:t>
            </w:r>
            <w:r w:rsidRPr="00C1022B">
              <w:rPr>
                <w:rFonts w:ascii="Times New Roman" w:hAnsi="Times New Roman"/>
                <w:b/>
                <w:bCs/>
                <w:kern w:val="28"/>
              </w:rPr>
              <w:t>»</w:t>
            </w:r>
          </w:p>
          <w:p w:rsidR="00C1022B" w:rsidRDefault="00C1022B" w:rsidP="00C1022B">
            <w:pPr>
              <w:autoSpaceDE w:val="0"/>
              <w:autoSpaceDN w:val="0"/>
              <w:adjustRightInd w:val="0"/>
              <w:ind w:firstLine="0"/>
              <w:rPr>
                <w:rFonts w:ascii="Times New Roman" w:hAnsi="Times New Roman"/>
                <w:b/>
                <w:bCs/>
                <w:kern w:val="28"/>
                <w:sz w:val="26"/>
                <w:szCs w:val="26"/>
              </w:rPr>
            </w:pPr>
          </w:p>
        </w:tc>
      </w:tr>
    </w:tbl>
    <w:p w:rsidR="00843776" w:rsidRPr="00C452F3" w:rsidRDefault="00843776" w:rsidP="00C452F3">
      <w:pPr>
        <w:pStyle w:val="4"/>
        <w:rPr>
          <w:rFonts w:ascii="Times New Roman" w:hAnsi="Times New Roman"/>
          <w:b w:val="0"/>
          <w:szCs w:val="26"/>
        </w:rPr>
      </w:pPr>
      <w:proofErr w:type="gramStart"/>
      <w:r w:rsidRPr="005368FE">
        <w:rPr>
          <w:rFonts w:ascii="Times New Roman" w:hAnsi="Times New Roman"/>
          <w:b w:val="0"/>
          <w:szCs w:val="26"/>
        </w:rPr>
        <w:t xml:space="preserve">В соответствии со статьей 43 Федерального закона от 06.10.2003 № </w:t>
      </w:r>
      <w:hyperlink r:id="rId7" w:tooltip="№ 131-ФЗ" w:history="1">
        <w:r w:rsidRPr="005368FE">
          <w:rPr>
            <w:rStyle w:val="a3"/>
            <w:rFonts w:ascii="Times New Roman" w:hAnsi="Times New Roman"/>
            <w:b w:val="0"/>
            <w:color w:val="auto"/>
            <w:szCs w:val="26"/>
          </w:rPr>
          <w:t>131-ФЗ</w:t>
        </w:r>
      </w:hyperlink>
      <w:r w:rsidRPr="005368FE">
        <w:rPr>
          <w:rFonts w:ascii="Times New Roman" w:hAnsi="Times New Roman"/>
          <w:b w:val="0"/>
          <w:szCs w:val="26"/>
        </w:rPr>
        <w:t xml:space="preserve"> «</w:t>
      </w:r>
      <w:hyperlink r:id="rId8" w:tooltip="Об общих принципах организации местного самоуправления в Российской" w:history="1">
        <w:r w:rsidRPr="005368FE">
          <w:rPr>
            <w:rStyle w:val="a3"/>
            <w:rFonts w:ascii="Times New Roman" w:hAnsi="Times New Roman"/>
            <w:b w:val="0"/>
            <w:color w:val="auto"/>
            <w:szCs w:val="26"/>
          </w:rPr>
          <w:t>Об общих принципах организации местного самоуправления в Российской</w:t>
        </w:r>
      </w:hyperlink>
      <w:r w:rsidRPr="005368FE">
        <w:rPr>
          <w:rFonts w:ascii="Times New Roman" w:hAnsi="Times New Roman"/>
          <w:b w:val="0"/>
          <w:szCs w:val="26"/>
        </w:rPr>
        <w:t xml:space="preserve"> Федерации», статьей 179 </w:t>
      </w:r>
      <w:hyperlink r:id="rId9" w:tooltip="Бюджетного кодекса РФ " w:history="1">
        <w:r w:rsidRPr="005368FE">
          <w:rPr>
            <w:rStyle w:val="a3"/>
            <w:rFonts w:ascii="Times New Roman" w:hAnsi="Times New Roman"/>
            <w:b w:val="0"/>
            <w:color w:val="auto"/>
            <w:szCs w:val="26"/>
          </w:rPr>
          <w:t>Бюджетного кодекса</w:t>
        </w:r>
      </w:hyperlink>
      <w:r w:rsidRPr="005368FE">
        <w:rPr>
          <w:rFonts w:ascii="Times New Roman" w:hAnsi="Times New Roman"/>
          <w:b w:val="0"/>
          <w:szCs w:val="26"/>
        </w:rPr>
        <w:t xml:space="preserve"> Российской Федерации, </w:t>
      </w:r>
      <w:hyperlink r:id="rId10" w:tgtFrame="Logical" w:history="1">
        <w:r w:rsidR="00462905">
          <w:rPr>
            <w:rStyle w:val="a3"/>
            <w:rFonts w:ascii="Times New Roman" w:hAnsi="Times New Roman"/>
            <w:b w:val="0"/>
            <w:color w:val="auto"/>
            <w:szCs w:val="26"/>
          </w:rPr>
          <w:t>Уставом</w:t>
        </w:r>
        <w:r w:rsidRPr="005368FE">
          <w:rPr>
            <w:rStyle w:val="a3"/>
            <w:rFonts w:ascii="Times New Roman" w:hAnsi="Times New Roman"/>
            <w:b w:val="0"/>
            <w:color w:val="auto"/>
            <w:szCs w:val="26"/>
          </w:rPr>
          <w:t xml:space="preserve"> муниципального района «Ферзиковский район</w:t>
        </w:r>
      </w:hyperlink>
      <w:r w:rsidRPr="005368FE">
        <w:rPr>
          <w:rFonts w:ascii="Times New Roman" w:hAnsi="Times New Roman"/>
          <w:b w:val="0"/>
          <w:szCs w:val="26"/>
        </w:rPr>
        <w:t>», постановлением администрации (исполнительно – распорядительного органа) муниципального ра</w:t>
      </w:r>
      <w:r w:rsidR="00C452F3">
        <w:rPr>
          <w:rFonts w:ascii="Times New Roman" w:hAnsi="Times New Roman"/>
          <w:b w:val="0"/>
          <w:szCs w:val="26"/>
        </w:rPr>
        <w:t>йона «Ферзиковский район» от 01.08.</w:t>
      </w:r>
      <w:r w:rsidRPr="005368FE">
        <w:rPr>
          <w:rFonts w:ascii="Times New Roman" w:hAnsi="Times New Roman"/>
          <w:b w:val="0"/>
          <w:szCs w:val="26"/>
        </w:rPr>
        <w:t>2013 №</w:t>
      </w:r>
      <w:r w:rsidR="00C452F3">
        <w:rPr>
          <w:rFonts w:ascii="Times New Roman" w:hAnsi="Times New Roman"/>
          <w:b w:val="0"/>
          <w:szCs w:val="26"/>
        </w:rPr>
        <w:t xml:space="preserve"> </w:t>
      </w:r>
      <w:r w:rsidRPr="005368FE">
        <w:rPr>
          <w:rFonts w:ascii="Times New Roman" w:hAnsi="Times New Roman"/>
          <w:b w:val="0"/>
          <w:szCs w:val="26"/>
        </w:rPr>
        <w:t>366 (с изменениями) «Об утверждении Порядка разработки, формирования и реализации муниципальных программ муниципального района «Ферзиковский район» и Порядка проведения</w:t>
      </w:r>
      <w:proofErr w:type="gramEnd"/>
      <w:r w:rsidRPr="005368FE">
        <w:rPr>
          <w:rFonts w:ascii="Times New Roman" w:hAnsi="Times New Roman"/>
          <w:b w:val="0"/>
          <w:szCs w:val="26"/>
        </w:rPr>
        <w:t xml:space="preserve"> оценки эффективности реализации муниципальных программ муниципального района «Ферзиковский район», администрация (исполнительно-распорядительный орган) муниципальн</w:t>
      </w:r>
      <w:r w:rsidR="00281588">
        <w:rPr>
          <w:rFonts w:ascii="Times New Roman" w:hAnsi="Times New Roman"/>
          <w:b w:val="0"/>
          <w:szCs w:val="26"/>
        </w:rPr>
        <w:t>ого района «Ферзиковский район»</w:t>
      </w:r>
      <w:r w:rsidR="00C452F3">
        <w:rPr>
          <w:rFonts w:ascii="Times New Roman" w:hAnsi="Times New Roman"/>
          <w:b w:val="0"/>
          <w:szCs w:val="26"/>
        </w:rPr>
        <w:t xml:space="preserve"> </w:t>
      </w:r>
      <w:r w:rsidRPr="00281588">
        <w:rPr>
          <w:rFonts w:ascii="Times New Roman" w:hAnsi="Times New Roman"/>
          <w:szCs w:val="26"/>
        </w:rPr>
        <w:t>ПОСТАНОВЛЯЕТ</w:t>
      </w:r>
      <w:r w:rsidR="00281588">
        <w:rPr>
          <w:rFonts w:ascii="Times New Roman" w:hAnsi="Times New Roman"/>
          <w:szCs w:val="26"/>
        </w:rPr>
        <w:t>:</w:t>
      </w:r>
    </w:p>
    <w:p w:rsidR="00843776" w:rsidRPr="00DB36A0" w:rsidRDefault="00843776" w:rsidP="00843776">
      <w:pPr>
        <w:pStyle w:val="4"/>
        <w:rPr>
          <w:rFonts w:ascii="Times New Roman" w:hAnsi="Times New Roman"/>
          <w:b w:val="0"/>
          <w:sz w:val="24"/>
        </w:rPr>
      </w:pPr>
    </w:p>
    <w:p w:rsidR="00843776" w:rsidRPr="005368FE" w:rsidRDefault="00843776" w:rsidP="00843776">
      <w:pPr>
        <w:autoSpaceDE w:val="0"/>
        <w:autoSpaceDN w:val="0"/>
        <w:adjustRightInd w:val="0"/>
        <w:rPr>
          <w:rFonts w:ascii="Times New Roman" w:hAnsi="Times New Roman"/>
          <w:sz w:val="26"/>
          <w:szCs w:val="26"/>
        </w:rPr>
      </w:pPr>
      <w:r w:rsidRPr="005368FE">
        <w:rPr>
          <w:rFonts w:ascii="Times New Roman" w:hAnsi="Times New Roman"/>
          <w:sz w:val="26"/>
          <w:szCs w:val="26"/>
        </w:rPr>
        <w:t xml:space="preserve">1. Утвердить муниципальную </w:t>
      </w:r>
      <w:hyperlink w:anchor="Par46" w:history="1">
        <w:r w:rsidRPr="005368FE">
          <w:rPr>
            <w:rFonts w:ascii="Times New Roman" w:hAnsi="Times New Roman"/>
            <w:sz w:val="26"/>
            <w:szCs w:val="26"/>
          </w:rPr>
          <w:t>программу</w:t>
        </w:r>
      </w:hyperlink>
      <w:r w:rsidRPr="005368FE">
        <w:rPr>
          <w:rFonts w:ascii="Times New Roman" w:hAnsi="Times New Roman"/>
          <w:sz w:val="26"/>
          <w:szCs w:val="26"/>
        </w:rPr>
        <w:t xml:space="preserve"> </w:t>
      </w:r>
      <w:r w:rsidRPr="005368FE">
        <w:rPr>
          <w:rFonts w:ascii="Times New Roman" w:hAnsi="Times New Roman"/>
          <w:bCs/>
          <w:color w:val="000000"/>
          <w:sz w:val="26"/>
          <w:szCs w:val="26"/>
        </w:rPr>
        <w:t>«</w:t>
      </w:r>
      <w:r w:rsidRPr="005368FE">
        <w:rPr>
          <w:rFonts w:ascii="Times New Roman" w:hAnsi="Times New Roman"/>
          <w:bCs/>
          <w:sz w:val="26"/>
          <w:szCs w:val="26"/>
        </w:rPr>
        <w:t>Разви</w:t>
      </w:r>
      <w:r w:rsidRPr="005368FE">
        <w:rPr>
          <w:rFonts w:ascii="Times New Roman" w:hAnsi="Times New Roman"/>
          <w:sz w:val="26"/>
          <w:szCs w:val="26"/>
        </w:rPr>
        <w:t xml:space="preserve">тие системы обращения с твёрдыми коммунальными </w:t>
      </w:r>
      <w:r w:rsidRPr="005368FE">
        <w:rPr>
          <w:rFonts w:ascii="Times New Roman" w:hAnsi="Times New Roman"/>
          <w:bCs/>
          <w:sz w:val="26"/>
          <w:szCs w:val="26"/>
        </w:rPr>
        <w:t>отходами на территории муниципального района «Ферзиковский район»</w:t>
      </w:r>
      <w:r w:rsidRPr="005368FE">
        <w:rPr>
          <w:rFonts w:ascii="Times New Roman" w:hAnsi="Times New Roman"/>
          <w:sz w:val="26"/>
          <w:szCs w:val="26"/>
        </w:rPr>
        <w:t xml:space="preserve"> (прилагается).</w:t>
      </w:r>
    </w:p>
    <w:p w:rsidR="0069780D" w:rsidRDefault="00C452F3" w:rsidP="00843776">
      <w:pPr>
        <w:rPr>
          <w:rFonts w:ascii="Times New Roman" w:hAnsi="Times New Roman"/>
          <w:szCs w:val="26"/>
        </w:rPr>
      </w:pPr>
      <w:r>
        <w:rPr>
          <w:rFonts w:ascii="Times New Roman" w:hAnsi="Times New Roman"/>
          <w:sz w:val="26"/>
          <w:szCs w:val="26"/>
        </w:rPr>
        <w:t xml:space="preserve">2. Настоящее постановление </w:t>
      </w:r>
      <w:r w:rsidR="00843776" w:rsidRPr="005368FE">
        <w:rPr>
          <w:rFonts w:ascii="Times New Roman" w:hAnsi="Times New Roman"/>
          <w:sz w:val="26"/>
          <w:szCs w:val="26"/>
        </w:rPr>
        <w:t>вступает в силу с</w:t>
      </w:r>
      <w:r w:rsidR="0069780D">
        <w:rPr>
          <w:rFonts w:ascii="Times New Roman" w:hAnsi="Times New Roman"/>
          <w:sz w:val="26"/>
          <w:szCs w:val="26"/>
        </w:rPr>
        <w:t xml:space="preserve">о дня официального опубликования, подлежит размещению на официальном сайте </w:t>
      </w:r>
      <w:r w:rsidR="00462905">
        <w:rPr>
          <w:rFonts w:ascii="Times New Roman" w:hAnsi="Times New Roman"/>
          <w:sz w:val="26"/>
          <w:szCs w:val="26"/>
        </w:rPr>
        <w:t>администрации</w:t>
      </w:r>
      <w:r w:rsidR="0069780D" w:rsidRPr="0069780D">
        <w:rPr>
          <w:rFonts w:ascii="Times New Roman" w:hAnsi="Times New Roman"/>
          <w:sz w:val="26"/>
          <w:szCs w:val="26"/>
        </w:rPr>
        <w:t xml:space="preserve"> </w:t>
      </w:r>
      <w:r w:rsidR="00462905">
        <w:rPr>
          <w:rFonts w:ascii="Times New Roman" w:hAnsi="Times New Roman"/>
          <w:sz w:val="26"/>
          <w:szCs w:val="26"/>
        </w:rPr>
        <w:t>(исполнительно-распорядительного</w:t>
      </w:r>
      <w:r w:rsidR="0069780D" w:rsidRPr="0069780D">
        <w:rPr>
          <w:rFonts w:ascii="Times New Roman" w:hAnsi="Times New Roman"/>
          <w:sz w:val="26"/>
          <w:szCs w:val="26"/>
        </w:rPr>
        <w:t xml:space="preserve"> орган</w:t>
      </w:r>
      <w:r w:rsidR="00462905">
        <w:rPr>
          <w:rFonts w:ascii="Times New Roman" w:hAnsi="Times New Roman"/>
          <w:sz w:val="26"/>
          <w:szCs w:val="26"/>
        </w:rPr>
        <w:t>а</w:t>
      </w:r>
      <w:r w:rsidR="0069780D" w:rsidRPr="0069780D">
        <w:rPr>
          <w:rFonts w:ascii="Times New Roman" w:hAnsi="Times New Roman"/>
          <w:sz w:val="26"/>
          <w:szCs w:val="26"/>
        </w:rPr>
        <w:t>) муниципального района «Ферзиковский район»</w:t>
      </w:r>
      <w:r w:rsidR="0069780D">
        <w:rPr>
          <w:rFonts w:ascii="Times New Roman" w:hAnsi="Times New Roman"/>
          <w:sz w:val="26"/>
          <w:szCs w:val="26"/>
        </w:rPr>
        <w:t xml:space="preserve"> и </w:t>
      </w:r>
      <w:r w:rsidR="0069780D" w:rsidRPr="005368FE">
        <w:rPr>
          <w:rFonts w:ascii="Times New Roman" w:hAnsi="Times New Roman"/>
          <w:sz w:val="26"/>
          <w:szCs w:val="26"/>
        </w:rPr>
        <w:t>распространяется на п</w:t>
      </w:r>
      <w:r w:rsidR="0069780D">
        <w:rPr>
          <w:rFonts w:ascii="Times New Roman" w:hAnsi="Times New Roman"/>
          <w:sz w:val="26"/>
          <w:szCs w:val="26"/>
        </w:rPr>
        <w:t>равоотношения, возникшие с 01.01.2021.</w:t>
      </w:r>
    </w:p>
    <w:p w:rsidR="00843776" w:rsidRPr="005368FE" w:rsidRDefault="00843776" w:rsidP="00843776">
      <w:pPr>
        <w:rPr>
          <w:rFonts w:ascii="Times New Roman" w:hAnsi="Times New Roman"/>
          <w:sz w:val="26"/>
          <w:szCs w:val="26"/>
        </w:rPr>
      </w:pPr>
      <w:r w:rsidRPr="005368FE">
        <w:rPr>
          <w:rFonts w:ascii="Times New Roman" w:hAnsi="Times New Roman"/>
          <w:sz w:val="26"/>
          <w:szCs w:val="26"/>
        </w:rPr>
        <w:t xml:space="preserve"> 3.</w:t>
      </w:r>
      <w:r w:rsidR="005368FE">
        <w:rPr>
          <w:rFonts w:ascii="Times New Roman" w:hAnsi="Times New Roman"/>
          <w:sz w:val="26"/>
          <w:szCs w:val="26"/>
        </w:rPr>
        <w:t xml:space="preserve"> </w:t>
      </w:r>
      <w:proofErr w:type="gramStart"/>
      <w:r w:rsidRPr="005368FE">
        <w:rPr>
          <w:rFonts w:ascii="Times New Roman" w:hAnsi="Times New Roman"/>
          <w:sz w:val="26"/>
          <w:szCs w:val="26"/>
        </w:rPr>
        <w:t>Контроль за</w:t>
      </w:r>
      <w:proofErr w:type="gramEnd"/>
      <w:r w:rsidRPr="005368FE">
        <w:rPr>
          <w:rFonts w:ascii="Times New Roman" w:hAnsi="Times New Roman"/>
          <w:sz w:val="26"/>
          <w:szCs w:val="26"/>
        </w:rPr>
        <w:t xml:space="preserve"> исполнением </w:t>
      </w:r>
      <w:r w:rsidR="00C452F3">
        <w:rPr>
          <w:rFonts w:ascii="Times New Roman" w:hAnsi="Times New Roman"/>
          <w:sz w:val="26"/>
          <w:szCs w:val="26"/>
        </w:rPr>
        <w:t>настоящего</w:t>
      </w:r>
      <w:r w:rsidRPr="005368FE">
        <w:rPr>
          <w:rFonts w:ascii="Times New Roman" w:hAnsi="Times New Roman"/>
          <w:sz w:val="26"/>
          <w:szCs w:val="26"/>
        </w:rPr>
        <w:t xml:space="preserve"> постанов</w:t>
      </w:r>
      <w:r w:rsidR="00C452F3">
        <w:rPr>
          <w:rFonts w:ascii="Times New Roman" w:hAnsi="Times New Roman"/>
          <w:sz w:val="26"/>
          <w:szCs w:val="26"/>
        </w:rPr>
        <w:t>ления возложить на заместителя Г</w:t>
      </w:r>
      <w:r w:rsidRPr="005368FE">
        <w:rPr>
          <w:rFonts w:ascii="Times New Roman" w:hAnsi="Times New Roman"/>
          <w:sz w:val="26"/>
          <w:szCs w:val="26"/>
        </w:rPr>
        <w:t xml:space="preserve">лавы администрации муниципального района «Ферзиковский район» </w:t>
      </w:r>
      <w:r w:rsidR="00C452F3">
        <w:rPr>
          <w:rFonts w:ascii="Times New Roman" w:hAnsi="Times New Roman"/>
          <w:sz w:val="26"/>
          <w:szCs w:val="26"/>
        </w:rPr>
        <w:t xml:space="preserve">по экономике, финансам и муниципальному хозяйству </w:t>
      </w:r>
      <w:r w:rsidRPr="005368FE">
        <w:rPr>
          <w:rFonts w:ascii="Times New Roman" w:hAnsi="Times New Roman"/>
          <w:sz w:val="26"/>
          <w:szCs w:val="26"/>
        </w:rPr>
        <w:t>Т.А. Лукашову.</w:t>
      </w:r>
    </w:p>
    <w:p w:rsidR="005368FE" w:rsidRPr="005368FE" w:rsidRDefault="005368FE" w:rsidP="00843776">
      <w:pPr>
        <w:autoSpaceDE w:val="0"/>
        <w:autoSpaceDN w:val="0"/>
        <w:adjustRightInd w:val="0"/>
        <w:ind w:right="-2" w:firstLine="0"/>
        <w:rPr>
          <w:rFonts w:ascii="Times New Roman" w:hAnsi="Times New Roman"/>
          <w:sz w:val="26"/>
          <w:szCs w:val="26"/>
        </w:rPr>
      </w:pPr>
    </w:p>
    <w:p w:rsidR="00843776" w:rsidRPr="00E67B89" w:rsidRDefault="00843776" w:rsidP="00843776">
      <w:pPr>
        <w:autoSpaceDE w:val="0"/>
        <w:autoSpaceDN w:val="0"/>
        <w:adjustRightInd w:val="0"/>
        <w:ind w:right="-2" w:firstLine="0"/>
        <w:rPr>
          <w:rFonts w:ascii="Times New Roman" w:hAnsi="Times New Roman"/>
          <w:b/>
        </w:rPr>
      </w:pPr>
      <w:r w:rsidRPr="00E67B89">
        <w:rPr>
          <w:rFonts w:ascii="Times New Roman" w:hAnsi="Times New Roman"/>
          <w:b/>
        </w:rPr>
        <w:t>Глава администрации</w:t>
      </w:r>
    </w:p>
    <w:p w:rsidR="00843776" w:rsidRPr="00E67B89" w:rsidRDefault="00843776" w:rsidP="00843776">
      <w:pPr>
        <w:autoSpaceDE w:val="0"/>
        <w:autoSpaceDN w:val="0"/>
        <w:adjustRightInd w:val="0"/>
        <w:ind w:right="-2" w:firstLine="0"/>
        <w:rPr>
          <w:rFonts w:ascii="Times New Roman" w:hAnsi="Times New Roman"/>
          <w:b/>
        </w:rPr>
      </w:pPr>
      <w:r w:rsidRPr="00E67B89">
        <w:rPr>
          <w:rFonts w:ascii="Times New Roman" w:hAnsi="Times New Roman"/>
          <w:b/>
        </w:rPr>
        <w:t xml:space="preserve">муниципального района </w:t>
      </w:r>
    </w:p>
    <w:p w:rsidR="00843776" w:rsidRPr="00DB36A0" w:rsidRDefault="00843776" w:rsidP="00843776">
      <w:pPr>
        <w:autoSpaceDE w:val="0"/>
        <w:autoSpaceDN w:val="0"/>
        <w:adjustRightInd w:val="0"/>
        <w:ind w:right="-2" w:firstLine="0"/>
        <w:rPr>
          <w:rFonts w:ascii="Times New Roman" w:hAnsi="Times New Roman"/>
        </w:rPr>
      </w:pPr>
      <w:r w:rsidRPr="00E67B89">
        <w:rPr>
          <w:rFonts w:ascii="Times New Roman" w:hAnsi="Times New Roman"/>
          <w:b/>
        </w:rPr>
        <w:t>«Ферзиковский район»</w:t>
      </w:r>
      <w:r w:rsidRPr="00E67B89">
        <w:rPr>
          <w:rFonts w:ascii="Times New Roman" w:hAnsi="Times New Roman"/>
          <w:b/>
        </w:rPr>
        <w:tab/>
        <w:t xml:space="preserve">                                                                         А.С. Волков</w:t>
      </w:r>
    </w:p>
    <w:p w:rsidR="00C452F3" w:rsidRDefault="00C452F3" w:rsidP="008B3A1B">
      <w:pPr>
        <w:ind w:firstLine="0"/>
        <w:rPr>
          <w:rFonts w:ascii="Times New Roman" w:hAnsi="Times New Roman"/>
          <w:b/>
          <w:sz w:val="26"/>
          <w:szCs w:val="26"/>
        </w:rPr>
      </w:pPr>
    </w:p>
    <w:p w:rsidR="00C452F3" w:rsidRDefault="00C452F3" w:rsidP="008B3A1B">
      <w:pPr>
        <w:ind w:firstLine="0"/>
        <w:rPr>
          <w:rFonts w:ascii="Times New Roman" w:hAnsi="Times New Roman"/>
          <w:b/>
          <w:sz w:val="26"/>
          <w:szCs w:val="26"/>
        </w:rPr>
      </w:pPr>
    </w:p>
    <w:p w:rsidR="0069780D" w:rsidRDefault="0069780D" w:rsidP="008B3A1B">
      <w:pPr>
        <w:ind w:firstLine="0"/>
        <w:rPr>
          <w:rFonts w:ascii="Times New Roman" w:hAnsi="Times New Roman"/>
          <w:b/>
          <w:sz w:val="26"/>
          <w:szCs w:val="26"/>
        </w:rPr>
      </w:pPr>
    </w:p>
    <w:p w:rsidR="0069780D" w:rsidRDefault="0069780D" w:rsidP="008B3A1B">
      <w:pPr>
        <w:ind w:firstLine="0"/>
        <w:rPr>
          <w:rFonts w:ascii="Times New Roman" w:hAnsi="Times New Roman"/>
          <w:b/>
          <w:sz w:val="26"/>
          <w:szCs w:val="26"/>
        </w:rPr>
      </w:pPr>
    </w:p>
    <w:p w:rsidR="0069780D" w:rsidRDefault="0069780D" w:rsidP="008B3A1B">
      <w:pPr>
        <w:ind w:firstLine="0"/>
        <w:rPr>
          <w:rFonts w:ascii="Times New Roman" w:hAnsi="Times New Roman"/>
          <w:b/>
          <w:sz w:val="26"/>
          <w:szCs w:val="26"/>
        </w:rPr>
      </w:pPr>
    </w:p>
    <w:p w:rsidR="009551F7" w:rsidRDefault="009551F7" w:rsidP="008B3A1B">
      <w:pPr>
        <w:ind w:firstLine="0"/>
        <w:rPr>
          <w:rFonts w:ascii="Times New Roman" w:hAnsi="Times New Roman"/>
          <w:b/>
          <w:sz w:val="26"/>
          <w:szCs w:val="26"/>
        </w:rPr>
      </w:pPr>
      <w:r w:rsidRPr="009551F7">
        <w:rPr>
          <w:rFonts w:ascii="Times New Roman" w:hAnsi="Times New Roman"/>
          <w:b/>
          <w:sz w:val="26"/>
          <w:szCs w:val="26"/>
        </w:rPr>
        <w:lastRenderedPageBreak/>
        <w:t>Согласовано:</w:t>
      </w:r>
    </w:p>
    <w:p w:rsidR="009551F7" w:rsidRPr="009551F7" w:rsidRDefault="009551F7" w:rsidP="009551F7">
      <w:pPr>
        <w:rPr>
          <w:rFonts w:ascii="Times New Roman" w:hAnsi="Times New Roman"/>
          <w:sz w:val="26"/>
          <w:szCs w:val="26"/>
        </w:rPr>
      </w:pPr>
    </w:p>
    <w:p w:rsidR="009551F7" w:rsidRPr="009551F7" w:rsidRDefault="009551F7" w:rsidP="009551F7">
      <w:pPr>
        <w:ind w:firstLine="0"/>
        <w:rPr>
          <w:rFonts w:ascii="Times New Roman" w:hAnsi="Times New Roman"/>
          <w:sz w:val="26"/>
          <w:szCs w:val="26"/>
        </w:rPr>
      </w:pPr>
      <w:r w:rsidRPr="009551F7">
        <w:rPr>
          <w:rFonts w:ascii="Times New Roman" w:hAnsi="Times New Roman"/>
          <w:sz w:val="26"/>
          <w:szCs w:val="26"/>
        </w:rPr>
        <w:t xml:space="preserve">Заместитель Главы администрации </w:t>
      </w:r>
    </w:p>
    <w:p w:rsidR="009551F7" w:rsidRPr="009551F7" w:rsidRDefault="009551F7" w:rsidP="009551F7">
      <w:pPr>
        <w:ind w:firstLine="0"/>
        <w:rPr>
          <w:rFonts w:ascii="Times New Roman" w:hAnsi="Times New Roman"/>
          <w:sz w:val="26"/>
          <w:szCs w:val="26"/>
        </w:rPr>
      </w:pPr>
      <w:r w:rsidRPr="009551F7">
        <w:rPr>
          <w:rFonts w:ascii="Times New Roman" w:hAnsi="Times New Roman"/>
          <w:sz w:val="26"/>
          <w:szCs w:val="26"/>
        </w:rPr>
        <w:t>МР «Ферзиковский район» по экономике,</w:t>
      </w:r>
    </w:p>
    <w:p w:rsidR="009551F7" w:rsidRPr="009551F7" w:rsidRDefault="009551F7" w:rsidP="009551F7">
      <w:pPr>
        <w:ind w:firstLine="0"/>
        <w:rPr>
          <w:rFonts w:ascii="Times New Roman" w:hAnsi="Times New Roman"/>
          <w:sz w:val="26"/>
          <w:szCs w:val="26"/>
        </w:rPr>
      </w:pPr>
      <w:r w:rsidRPr="009551F7">
        <w:rPr>
          <w:rFonts w:ascii="Times New Roman" w:hAnsi="Times New Roman"/>
          <w:sz w:val="26"/>
          <w:szCs w:val="26"/>
        </w:rPr>
        <w:t xml:space="preserve">финансам  и </w:t>
      </w:r>
      <w:proofErr w:type="gramStart"/>
      <w:r w:rsidRPr="009551F7">
        <w:rPr>
          <w:rFonts w:ascii="Times New Roman" w:hAnsi="Times New Roman"/>
          <w:sz w:val="26"/>
          <w:szCs w:val="26"/>
        </w:rPr>
        <w:t>муниципальному</w:t>
      </w:r>
      <w:proofErr w:type="gramEnd"/>
      <w:r w:rsidRPr="009551F7">
        <w:rPr>
          <w:rFonts w:ascii="Times New Roman" w:hAnsi="Times New Roman"/>
          <w:sz w:val="26"/>
          <w:szCs w:val="26"/>
        </w:rPr>
        <w:t xml:space="preserve"> хозяйству                         </w:t>
      </w:r>
      <w:r w:rsidR="00545ADF">
        <w:rPr>
          <w:rFonts w:ascii="Times New Roman" w:hAnsi="Times New Roman"/>
          <w:sz w:val="26"/>
          <w:szCs w:val="26"/>
        </w:rPr>
        <w:t xml:space="preserve"> </w:t>
      </w:r>
      <w:r w:rsidRPr="009551F7">
        <w:rPr>
          <w:rFonts w:ascii="Times New Roman" w:hAnsi="Times New Roman"/>
          <w:sz w:val="26"/>
          <w:szCs w:val="26"/>
        </w:rPr>
        <w:t xml:space="preserve">         </w:t>
      </w:r>
      <w:r w:rsidR="00545ADF">
        <w:rPr>
          <w:rFonts w:ascii="Times New Roman" w:hAnsi="Times New Roman"/>
          <w:sz w:val="26"/>
          <w:szCs w:val="26"/>
        </w:rPr>
        <w:t xml:space="preserve">  </w:t>
      </w:r>
      <w:r w:rsidRPr="009551F7">
        <w:rPr>
          <w:rFonts w:ascii="Times New Roman" w:hAnsi="Times New Roman"/>
          <w:sz w:val="26"/>
          <w:szCs w:val="26"/>
        </w:rPr>
        <w:t xml:space="preserve"> </w:t>
      </w:r>
      <w:r w:rsidR="00545ADF">
        <w:rPr>
          <w:rFonts w:ascii="Times New Roman" w:hAnsi="Times New Roman"/>
          <w:sz w:val="26"/>
          <w:szCs w:val="26"/>
        </w:rPr>
        <w:t xml:space="preserve">    </w:t>
      </w:r>
      <w:r w:rsidRPr="009551F7">
        <w:rPr>
          <w:rFonts w:ascii="Times New Roman" w:hAnsi="Times New Roman"/>
          <w:sz w:val="26"/>
          <w:szCs w:val="26"/>
        </w:rPr>
        <w:t xml:space="preserve">         Т.А. Лукашова</w:t>
      </w:r>
    </w:p>
    <w:p w:rsidR="009551F7" w:rsidRPr="009551F7" w:rsidRDefault="009551F7" w:rsidP="009551F7">
      <w:pPr>
        <w:rPr>
          <w:rFonts w:ascii="Times New Roman" w:hAnsi="Times New Roman"/>
          <w:sz w:val="26"/>
          <w:szCs w:val="26"/>
        </w:rPr>
      </w:pPr>
      <w:r w:rsidRPr="009551F7">
        <w:rPr>
          <w:rFonts w:ascii="Times New Roman" w:hAnsi="Times New Roman"/>
          <w:sz w:val="26"/>
          <w:szCs w:val="26"/>
        </w:rPr>
        <w:t xml:space="preserve">                                                                          «___» апреля 2021г.</w:t>
      </w:r>
    </w:p>
    <w:p w:rsidR="009551F7" w:rsidRPr="009551F7" w:rsidRDefault="009551F7" w:rsidP="009551F7">
      <w:pPr>
        <w:ind w:firstLine="0"/>
        <w:rPr>
          <w:rFonts w:ascii="Times New Roman" w:hAnsi="Times New Roman"/>
          <w:sz w:val="26"/>
          <w:szCs w:val="26"/>
        </w:rPr>
      </w:pPr>
      <w:r w:rsidRPr="009551F7">
        <w:rPr>
          <w:rFonts w:ascii="Times New Roman" w:hAnsi="Times New Roman"/>
          <w:sz w:val="26"/>
          <w:szCs w:val="26"/>
        </w:rPr>
        <w:t>Управляющий делами администрации</w:t>
      </w:r>
    </w:p>
    <w:p w:rsidR="009551F7" w:rsidRPr="009551F7" w:rsidRDefault="009551F7" w:rsidP="009551F7">
      <w:pPr>
        <w:ind w:firstLine="0"/>
        <w:rPr>
          <w:rFonts w:ascii="Times New Roman" w:hAnsi="Times New Roman"/>
          <w:sz w:val="26"/>
          <w:szCs w:val="26"/>
        </w:rPr>
      </w:pPr>
      <w:r w:rsidRPr="009551F7">
        <w:rPr>
          <w:rFonts w:ascii="Times New Roman" w:hAnsi="Times New Roman"/>
          <w:sz w:val="26"/>
          <w:szCs w:val="26"/>
        </w:rPr>
        <w:t xml:space="preserve">МР «Ферзиковский район»                                                  </w:t>
      </w:r>
      <w:r w:rsidR="00545ADF">
        <w:rPr>
          <w:rFonts w:ascii="Times New Roman" w:hAnsi="Times New Roman"/>
          <w:sz w:val="26"/>
          <w:szCs w:val="26"/>
        </w:rPr>
        <w:t xml:space="preserve">       </w:t>
      </w:r>
      <w:r w:rsidRPr="009551F7">
        <w:rPr>
          <w:rFonts w:ascii="Times New Roman" w:hAnsi="Times New Roman"/>
          <w:sz w:val="26"/>
          <w:szCs w:val="26"/>
        </w:rPr>
        <w:t xml:space="preserve"> </w:t>
      </w:r>
      <w:r w:rsidR="00545ADF">
        <w:rPr>
          <w:rFonts w:ascii="Times New Roman" w:hAnsi="Times New Roman"/>
          <w:sz w:val="26"/>
          <w:szCs w:val="26"/>
        </w:rPr>
        <w:t xml:space="preserve">   </w:t>
      </w:r>
      <w:r w:rsidRPr="009551F7">
        <w:rPr>
          <w:rFonts w:ascii="Times New Roman" w:hAnsi="Times New Roman"/>
          <w:sz w:val="26"/>
          <w:szCs w:val="26"/>
        </w:rPr>
        <w:t xml:space="preserve">    </w:t>
      </w:r>
      <w:r w:rsidR="00545ADF">
        <w:rPr>
          <w:rFonts w:ascii="Times New Roman" w:hAnsi="Times New Roman"/>
          <w:sz w:val="26"/>
          <w:szCs w:val="26"/>
        </w:rPr>
        <w:t xml:space="preserve"> </w:t>
      </w:r>
      <w:r w:rsidRPr="009551F7">
        <w:rPr>
          <w:rFonts w:ascii="Times New Roman" w:hAnsi="Times New Roman"/>
          <w:sz w:val="26"/>
          <w:szCs w:val="26"/>
        </w:rPr>
        <w:t xml:space="preserve">              С.А. Зорева</w:t>
      </w:r>
    </w:p>
    <w:p w:rsidR="009551F7" w:rsidRPr="009551F7" w:rsidRDefault="009551F7" w:rsidP="009551F7">
      <w:pPr>
        <w:rPr>
          <w:rFonts w:ascii="Times New Roman" w:hAnsi="Times New Roman"/>
          <w:sz w:val="26"/>
          <w:szCs w:val="26"/>
        </w:rPr>
      </w:pPr>
      <w:r w:rsidRPr="009551F7">
        <w:rPr>
          <w:rFonts w:ascii="Times New Roman" w:hAnsi="Times New Roman"/>
          <w:sz w:val="26"/>
          <w:szCs w:val="26"/>
        </w:rPr>
        <w:t xml:space="preserve">                                                                          «___» апреля 2021г.</w:t>
      </w:r>
    </w:p>
    <w:p w:rsidR="009551F7" w:rsidRPr="009551F7" w:rsidRDefault="009551F7" w:rsidP="009551F7">
      <w:pPr>
        <w:ind w:firstLine="0"/>
        <w:rPr>
          <w:rFonts w:ascii="Times New Roman" w:hAnsi="Times New Roman"/>
          <w:sz w:val="26"/>
          <w:szCs w:val="26"/>
        </w:rPr>
      </w:pPr>
      <w:r w:rsidRPr="009551F7">
        <w:rPr>
          <w:rFonts w:ascii="Times New Roman" w:hAnsi="Times New Roman"/>
          <w:sz w:val="26"/>
          <w:szCs w:val="26"/>
        </w:rPr>
        <w:t>Заведующий отделом правового обеспечения</w:t>
      </w:r>
    </w:p>
    <w:p w:rsidR="009551F7" w:rsidRPr="009551F7" w:rsidRDefault="009551F7" w:rsidP="009551F7">
      <w:pPr>
        <w:ind w:firstLine="0"/>
        <w:rPr>
          <w:rFonts w:ascii="Times New Roman" w:hAnsi="Times New Roman"/>
          <w:sz w:val="26"/>
          <w:szCs w:val="26"/>
        </w:rPr>
      </w:pPr>
      <w:r w:rsidRPr="009551F7">
        <w:rPr>
          <w:rFonts w:ascii="Times New Roman" w:hAnsi="Times New Roman"/>
          <w:sz w:val="26"/>
          <w:szCs w:val="26"/>
        </w:rPr>
        <w:t xml:space="preserve">администрации МР «Ферзиковский район»                      </w:t>
      </w:r>
      <w:r w:rsidR="00545ADF">
        <w:rPr>
          <w:rFonts w:ascii="Times New Roman" w:hAnsi="Times New Roman"/>
          <w:sz w:val="26"/>
          <w:szCs w:val="26"/>
        </w:rPr>
        <w:t xml:space="preserve">   </w:t>
      </w:r>
      <w:r w:rsidRPr="009551F7">
        <w:rPr>
          <w:rFonts w:ascii="Times New Roman" w:hAnsi="Times New Roman"/>
          <w:sz w:val="26"/>
          <w:szCs w:val="26"/>
        </w:rPr>
        <w:t xml:space="preserve"> </w:t>
      </w:r>
      <w:r w:rsidR="00545ADF">
        <w:rPr>
          <w:rFonts w:ascii="Times New Roman" w:hAnsi="Times New Roman"/>
          <w:sz w:val="26"/>
          <w:szCs w:val="26"/>
        </w:rPr>
        <w:t xml:space="preserve"> </w:t>
      </w:r>
      <w:r w:rsidRPr="009551F7">
        <w:rPr>
          <w:rFonts w:ascii="Times New Roman" w:hAnsi="Times New Roman"/>
          <w:sz w:val="26"/>
          <w:szCs w:val="26"/>
        </w:rPr>
        <w:t xml:space="preserve">    </w:t>
      </w:r>
      <w:r w:rsidR="00545ADF">
        <w:rPr>
          <w:rFonts w:ascii="Times New Roman" w:hAnsi="Times New Roman"/>
          <w:sz w:val="26"/>
          <w:szCs w:val="26"/>
        </w:rPr>
        <w:t xml:space="preserve">     </w:t>
      </w:r>
      <w:r w:rsidRPr="009551F7">
        <w:rPr>
          <w:rFonts w:ascii="Times New Roman" w:hAnsi="Times New Roman"/>
          <w:sz w:val="26"/>
          <w:szCs w:val="26"/>
        </w:rPr>
        <w:t xml:space="preserve">                С.В. Ельцов</w:t>
      </w:r>
    </w:p>
    <w:p w:rsidR="009551F7" w:rsidRPr="009551F7" w:rsidRDefault="009551F7" w:rsidP="009551F7">
      <w:pPr>
        <w:rPr>
          <w:rFonts w:ascii="Times New Roman" w:hAnsi="Times New Roman"/>
          <w:sz w:val="26"/>
          <w:szCs w:val="26"/>
        </w:rPr>
      </w:pPr>
      <w:r w:rsidRPr="009551F7">
        <w:rPr>
          <w:rFonts w:ascii="Times New Roman" w:hAnsi="Times New Roman"/>
          <w:sz w:val="26"/>
          <w:szCs w:val="26"/>
        </w:rPr>
        <w:t xml:space="preserve">                                                                          «___»</w:t>
      </w:r>
      <w:r w:rsidR="00F669AD">
        <w:rPr>
          <w:rFonts w:ascii="Times New Roman" w:hAnsi="Times New Roman"/>
          <w:sz w:val="26"/>
          <w:szCs w:val="26"/>
        </w:rPr>
        <w:t xml:space="preserve"> </w:t>
      </w:r>
      <w:r w:rsidRPr="009551F7">
        <w:rPr>
          <w:rFonts w:ascii="Times New Roman" w:hAnsi="Times New Roman"/>
          <w:sz w:val="26"/>
          <w:szCs w:val="26"/>
        </w:rPr>
        <w:t>апреля 2021г.</w:t>
      </w:r>
    </w:p>
    <w:p w:rsidR="009551F7" w:rsidRPr="009551F7" w:rsidRDefault="009551F7" w:rsidP="009551F7">
      <w:pPr>
        <w:ind w:firstLine="0"/>
        <w:rPr>
          <w:rFonts w:ascii="Times New Roman" w:hAnsi="Times New Roman"/>
          <w:sz w:val="26"/>
          <w:szCs w:val="26"/>
        </w:rPr>
      </w:pPr>
      <w:r w:rsidRPr="009551F7">
        <w:rPr>
          <w:rFonts w:ascii="Times New Roman" w:hAnsi="Times New Roman"/>
          <w:sz w:val="26"/>
          <w:szCs w:val="26"/>
        </w:rPr>
        <w:t>Заведующая отделом организационно-</w:t>
      </w:r>
    </w:p>
    <w:p w:rsidR="009551F7" w:rsidRPr="009551F7" w:rsidRDefault="009551F7" w:rsidP="009551F7">
      <w:pPr>
        <w:ind w:firstLine="0"/>
        <w:rPr>
          <w:rFonts w:ascii="Times New Roman" w:hAnsi="Times New Roman"/>
          <w:sz w:val="26"/>
          <w:szCs w:val="26"/>
        </w:rPr>
      </w:pPr>
      <w:r w:rsidRPr="009551F7">
        <w:rPr>
          <w:rFonts w:ascii="Times New Roman" w:hAnsi="Times New Roman"/>
          <w:sz w:val="26"/>
          <w:szCs w:val="26"/>
        </w:rPr>
        <w:t>контрольной и кадровой работы</w:t>
      </w:r>
    </w:p>
    <w:p w:rsidR="009551F7" w:rsidRPr="009551F7" w:rsidRDefault="009551F7" w:rsidP="009551F7">
      <w:pPr>
        <w:ind w:firstLine="0"/>
        <w:rPr>
          <w:rFonts w:ascii="Times New Roman" w:hAnsi="Times New Roman"/>
          <w:sz w:val="26"/>
          <w:szCs w:val="26"/>
        </w:rPr>
      </w:pPr>
      <w:r w:rsidRPr="009551F7">
        <w:rPr>
          <w:rFonts w:ascii="Times New Roman" w:hAnsi="Times New Roman"/>
          <w:sz w:val="26"/>
          <w:szCs w:val="26"/>
        </w:rPr>
        <w:t xml:space="preserve">администрации МР «Ферзиковский район»                          </w:t>
      </w:r>
      <w:r w:rsidR="00545ADF">
        <w:rPr>
          <w:rFonts w:ascii="Times New Roman" w:hAnsi="Times New Roman"/>
          <w:sz w:val="26"/>
          <w:szCs w:val="26"/>
        </w:rPr>
        <w:t xml:space="preserve">         </w:t>
      </w:r>
      <w:r w:rsidRPr="009551F7">
        <w:rPr>
          <w:rFonts w:ascii="Times New Roman" w:hAnsi="Times New Roman"/>
          <w:sz w:val="26"/>
          <w:szCs w:val="26"/>
        </w:rPr>
        <w:t xml:space="preserve">         Е.В. Калиничева</w:t>
      </w:r>
    </w:p>
    <w:p w:rsidR="009551F7" w:rsidRPr="009551F7" w:rsidRDefault="009551F7" w:rsidP="009551F7">
      <w:pPr>
        <w:rPr>
          <w:rFonts w:ascii="Times New Roman" w:hAnsi="Times New Roman"/>
          <w:sz w:val="26"/>
          <w:szCs w:val="26"/>
        </w:rPr>
      </w:pPr>
      <w:r w:rsidRPr="009551F7">
        <w:rPr>
          <w:rFonts w:ascii="Times New Roman" w:hAnsi="Times New Roman"/>
          <w:sz w:val="26"/>
          <w:szCs w:val="26"/>
        </w:rPr>
        <w:t xml:space="preserve">                                                                          «___» апреля 2021г.</w:t>
      </w:r>
    </w:p>
    <w:p w:rsidR="00645D21" w:rsidRDefault="0069780D" w:rsidP="009551F7">
      <w:pPr>
        <w:ind w:firstLine="0"/>
        <w:rPr>
          <w:rStyle w:val="aa"/>
          <w:rFonts w:ascii="Times New Roman" w:hAnsi="Times New Roman"/>
          <w:b w:val="0"/>
          <w:sz w:val="26"/>
          <w:szCs w:val="26"/>
        </w:rPr>
      </w:pPr>
      <w:proofErr w:type="spellStart"/>
      <w:r>
        <w:rPr>
          <w:rFonts w:ascii="Times New Roman" w:hAnsi="Times New Roman"/>
          <w:sz w:val="26"/>
          <w:szCs w:val="26"/>
        </w:rPr>
        <w:t>И.о</w:t>
      </w:r>
      <w:proofErr w:type="spellEnd"/>
      <w:r>
        <w:rPr>
          <w:rFonts w:ascii="Times New Roman" w:hAnsi="Times New Roman"/>
          <w:sz w:val="26"/>
          <w:szCs w:val="26"/>
        </w:rPr>
        <w:t xml:space="preserve">. заведующей отделом </w:t>
      </w:r>
      <w:proofErr w:type="gramStart"/>
      <w:r w:rsidR="00645D21">
        <w:rPr>
          <w:rStyle w:val="aa"/>
          <w:rFonts w:ascii="Times New Roman" w:hAnsi="Times New Roman"/>
          <w:b w:val="0"/>
          <w:sz w:val="26"/>
          <w:szCs w:val="26"/>
        </w:rPr>
        <w:t>экономического</w:t>
      </w:r>
      <w:proofErr w:type="gramEnd"/>
    </w:p>
    <w:p w:rsidR="00645D21" w:rsidRPr="009551F7" w:rsidRDefault="00645D21" w:rsidP="00645D21">
      <w:pPr>
        <w:ind w:firstLine="0"/>
        <w:rPr>
          <w:rFonts w:ascii="Times New Roman" w:hAnsi="Times New Roman"/>
          <w:sz w:val="26"/>
          <w:szCs w:val="26"/>
        </w:rPr>
      </w:pPr>
      <w:r w:rsidRPr="00645D21">
        <w:rPr>
          <w:rStyle w:val="aa"/>
          <w:rFonts w:ascii="Times New Roman" w:hAnsi="Times New Roman"/>
          <w:b w:val="0"/>
          <w:sz w:val="26"/>
          <w:szCs w:val="26"/>
        </w:rPr>
        <w:t xml:space="preserve">развития администрации </w:t>
      </w:r>
      <w:r>
        <w:rPr>
          <w:rStyle w:val="aa"/>
          <w:rFonts w:ascii="Times New Roman" w:hAnsi="Times New Roman"/>
          <w:b w:val="0"/>
          <w:sz w:val="26"/>
          <w:szCs w:val="26"/>
        </w:rPr>
        <w:t>МР</w:t>
      </w:r>
      <w:r w:rsidRPr="00645D21">
        <w:rPr>
          <w:rStyle w:val="aa"/>
          <w:rFonts w:ascii="Times New Roman" w:hAnsi="Times New Roman"/>
          <w:b w:val="0"/>
          <w:sz w:val="26"/>
          <w:szCs w:val="26"/>
        </w:rPr>
        <w:t xml:space="preserve"> «Ферзиковский район»</w:t>
      </w:r>
      <w:r w:rsidRPr="00645D21">
        <w:rPr>
          <w:rFonts w:ascii="Times New Roman" w:hAnsi="Times New Roman"/>
          <w:sz w:val="26"/>
          <w:szCs w:val="26"/>
        </w:rPr>
        <w:t xml:space="preserve"> </w:t>
      </w:r>
      <w:r>
        <w:rPr>
          <w:rFonts w:ascii="Times New Roman" w:hAnsi="Times New Roman"/>
          <w:sz w:val="26"/>
          <w:szCs w:val="26"/>
        </w:rPr>
        <w:t xml:space="preserve">»                   </w:t>
      </w:r>
      <w:r w:rsidRPr="009551F7">
        <w:rPr>
          <w:rFonts w:ascii="Times New Roman" w:hAnsi="Times New Roman"/>
          <w:sz w:val="26"/>
          <w:szCs w:val="26"/>
        </w:rPr>
        <w:t xml:space="preserve">        </w:t>
      </w:r>
      <w:r>
        <w:rPr>
          <w:rFonts w:ascii="Times New Roman" w:hAnsi="Times New Roman"/>
          <w:sz w:val="26"/>
          <w:szCs w:val="26"/>
        </w:rPr>
        <w:t>М.А. Абрамова</w:t>
      </w:r>
    </w:p>
    <w:p w:rsidR="00645D21" w:rsidRPr="009551F7" w:rsidRDefault="00645D21" w:rsidP="00645D21">
      <w:pPr>
        <w:rPr>
          <w:rFonts w:ascii="Times New Roman" w:hAnsi="Times New Roman"/>
          <w:sz w:val="26"/>
          <w:szCs w:val="26"/>
        </w:rPr>
      </w:pPr>
      <w:r w:rsidRPr="009551F7">
        <w:rPr>
          <w:rFonts w:ascii="Times New Roman" w:hAnsi="Times New Roman"/>
          <w:sz w:val="26"/>
          <w:szCs w:val="26"/>
        </w:rPr>
        <w:t xml:space="preserve">                                                                          «___» апреля 2021г.</w:t>
      </w:r>
    </w:p>
    <w:p w:rsidR="009551F7" w:rsidRPr="009551F7" w:rsidRDefault="009551F7" w:rsidP="009551F7">
      <w:pPr>
        <w:ind w:firstLine="0"/>
        <w:rPr>
          <w:rFonts w:ascii="Times New Roman" w:hAnsi="Times New Roman"/>
          <w:sz w:val="26"/>
          <w:szCs w:val="26"/>
        </w:rPr>
      </w:pPr>
      <w:r>
        <w:rPr>
          <w:rFonts w:ascii="Times New Roman" w:hAnsi="Times New Roman"/>
          <w:sz w:val="26"/>
          <w:szCs w:val="26"/>
        </w:rPr>
        <w:t xml:space="preserve">Заместитель </w:t>
      </w:r>
      <w:proofErr w:type="gramStart"/>
      <w:r>
        <w:rPr>
          <w:rFonts w:ascii="Times New Roman" w:hAnsi="Times New Roman"/>
          <w:sz w:val="26"/>
          <w:szCs w:val="26"/>
        </w:rPr>
        <w:t>заведующего отдела</w:t>
      </w:r>
      <w:proofErr w:type="gramEnd"/>
      <w:r w:rsidRPr="009551F7">
        <w:rPr>
          <w:rFonts w:ascii="Times New Roman" w:hAnsi="Times New Roman"/>
          <w:sz w:val="26"/>
          <w:szCs w:val="26"/>
        </w:rPr>
        <w:t xml:space="preserve"> по строительству,</w:t>
      </w:r>
    </w:p>
    <w:p w:rsidR="009551F7" w:rsidRPr="009551F7" w:rsidRDefault="009551F7" w:rsidP="009551F7">
      <w:pPr>
        <w:ind w:firstLine="0"/>
        <w:rPr>
          <w:rFonts w:ascii="Times New Roman" w:hAnsi="Times New Roman"/>
          <w:sz w:val="26"/>
          <w:szCs w:val="26"/>
        </w:rPr>
      </w:pPr>
      <w:r w:rsidRPr="009551F7">
        <w:rPr>
          <w:rFonts w:ascii="Times New Roman" w:hAnsi="Times New Roman"/>
          <w:sz w:val="26"/>
          <w:szCs w:val="26"/>
        </w:rPr>
        <w:t>жилищно-коммунальному и дорожному</w:t>
      </w:r>
    </w:p>
    <w:p w:rsidR="009551F7" w:rsidRPr="009551F7" w:rsidRDefault="009551F7" w:rsidP="009551F7">
      <w:pPr>
        <w:ind w:firstLine="0"/>
        <w:rPr>
          <w:rFonts w:ascii="Times New Roman" w:hAnsi="Times New Roman"/>
          <w:sz w:val="26"/>
          <w:szCs w:val="26"/>
        </w:rPr>
      </w:pPr>
      <w:r w:rsidRPr="009551F7">
        <w:rPr>
          <w:rFonts w:ascii="Times New Roman" w:hAnsi="Times New Roman"/>
          <w:sz w:val="26"/>
          <w:szCs w:val="26"/>
        </w:rPr>
        <w:t>хозяйству администрации</w:t>
      </w:r>
    </w:p>
    <w:p w:rsidR="009551F7" w:rsidRPr="009551F7" w:rsidRDefault="009551F7" w:rsidP="009551F7">
      <w:pPr>
        <w:ind w:firstLine="0"/>
        <w:rPr>
          <w:rFonts w:ascii="Times New Roman" w:hAnsi="Times New Roman"/>
          <w:sz w:val="26"/>
          <w:szCs w:val="26"/>
        </w:rPr>
      </w:pPr>
      <w:r w:rsidRPr="009551F7">
        <w:rPr>
          <w:rFonts w:ascii="Times New Roman" w:hAnsi="Times New Roman"/>
          <w:sz w:val="26"/>
          <w:szCs w:val="26"/>
        </w:rPr>
        <w:t xml:space="preserve">МР «Ферзиковский район»                                                           </w:t>
      </w:r>
      <w:r w:rsidR="00545ADF">
        <w:rPr>
          <w:rFonts w:ascii="Times New Roman" w:hAnsi="Times New Roman"/>
          <w:sz w:val="26"/>
          <w:szCs w:val="26"/>
        </w:rPr>
        <w:t xml:space="preserve">     </w:t>
      </w:r>
      <w:r w:rsidRPr="009551F7">
        <w:rPr>
          <w:rFonts w:ascii="Times New Roman" w:hAnsi="Times New Roman"/>
          <w:sz w:val="26"/>
          <w:szCs w:val="26"/>
        </w:rPr>
        <w:t xml:space="preserve">           </w:t>
      </w:r>
      <w:r>
        <w:rPr>
          <w:rFonts w:ascii="Times New Roman" w:hAnsi="Times New Roman"/>
          <w:sz w:val="26"/>
          <w:szCs w:val="26"/>
        </w:rPr>
        <w:t>Н.В. Кононова</w:t>
      </w:r>
    </w:p>
    <w:p w:rsidR="009551F7" w:rsidRPr="009551F7" w:rsidRDefault="009551F7" w:rsidP="009551F7">
      <w:pPr>
        <w:rPr>
          <w:rFonts w:ascii="Times New Roman" w:hAnsi="Times New Roman"/>
          <w:sz w:val="26"/>
          <w:szCs w:val="26"/>
        </w:rPr>
      </w:pPr>
      <w:r w:rsidRPr="009551F7">
        <w:rPr>
          <w:rFonts w:ascii="Times New Roman" w:hAnsi="Times New Roman"/>
          <w:sz w:val="26"/>
          <w:szCs w:val="26"/>
        </w:rPr>
        <w:t xml:space="preserve">                                                                           «___» апреля 2021г.</w:t>
      </w:r>
    </w:p>
    <w:p w:rsidR="009551F7" w:rsidRDefault="009551F7" w:rsidP="009551F7">
      <w:pPr>
        <w:rPr>
          <w:sz w:val="26"/>
          <w:szCs w:val="26"/>
        </w:rPr>
      </w:pPr>
    </w:p>
    <w:p w:rsidR="009551F7" w:rsidRDefault="009551F7"/>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Default="00114423"/>
    <w:p w:rsidR="00114423" w:rsidRPr="00114423" w:rsidRDefault="00114423" w:rsidP="00114423">
      <w:pPr>
        <w:rPr>
          <w:rFonts w:ascii="Times New Roman" w:hAnsi="Times New Roman"/>
          <w:sz w:val="20"/>
          <w:szCs w:val="20"/>
        </w:rPr>
      </w:pPr>
      <w:r w:rsidRPr="00114423">
        <w:rPr>
          <w:rFonts w:ascii="Times New Roman" w:hAnsi="Times New Roman"/>
          <w:sz w:val="20"/>
          <w:szCs w:val="20"/>
        </w:rPr>
        <w:t>Исполнитель:</w:t>
      </w:r>
    </w:p>
    <w:p w:rsidR="00114423" w:rsidRPr="00114423" w:rsidRDefault="00114423" w:rsidP="00114423">
      <w:pPr>
        <w:rPr>
          <w:rFonts w:ascii="Times New Roman" w:hAnsi="Times New Roman"/>
          <w:sz w:val="20"/>
          <w:szCs w:val="20"/>
        </w:rPr>
      </w:pPr>
      <w:r w:rsidRPr="00114423">
        <w:rPr>
          <w:rFonts w:ascii="Times New Roman" w:hAnsi="Times New Roman"/>
          <w:sz w:val="20"/>
          <w:szCs w:val="20"/>
        </w:rPr>
        <w:t>Н.В. Кононова.</w:t>
      </w:r>
    </w:p>
    <w:p w:rsidR="00114423" w:rsidRDefault="00114423" w:rsidP="00114423"/>
    <w:p w:rsidR="003B25FF" w:rsidRDefault="003B25FF">
      <w:r>
        <w:br w:type="page"/>
      </w:r>
    </w:p>
    <w:p w:rsidR="00E9357B" w:rsidRPr="00E9357B" w:rsidRDefault="00E9357B" w:rsidP="00E9357B">
      <w:pPr>
        <w:pStyle w:val="ConsPlusNormal"/>
        <w:jc w:val="right"/>
        <w:outlineLvl w:val="0"/>
        <w:rPr>
          <w:rFonts w:ascii="Times New Roman" w:hAnsi="Times New Roman" w:cs="Times New Roman"/>
          <w:sz w:val="24"/>
          <w:szCs w:val="24"/>
        </w:rPr>
      </w:pPr>
      <w:r w:rsidRPr="00E9357B">
        <w:rPr>
          <w:rFonts w:ascii="Times New Roman" w:hAnsi="Times New Roman" w:cs="Times New Roman"/>
          <w:sz w:val="24"/>
          <w:szCs w:val="24"/>
        </w:rPr>
        <w:t>Приложение № 1</w:t>
      </w:r>
    </w:p>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E9357B">
        <w:rPr>
          <w:rFonts w:ascii="Times New Roman" w:hAnsi="Times New Roman" w:cs="Times New Roman"/>
          <w:sz w:val="24"/>
          <w:szCs w:val="24"/>
        </w:rPr>
        <w:t>администрации</w:t>
      </w:r>
    </w:p>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(исполнительно-распорядительного органа)</w:t>
      </w:r>
    </w:p>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муниципального района</w:t>
      </w:r>
    </w:p>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«Ферзиковский район»</w:t>
      </w:r>
    </w:p>
    <w:p w:rsidR="00E9357B" w:rsidRPr="00E9357B" w:rsidRDefault="00E9357B" w:rsidP="00E9357B">
      <w:pPr>
        <w:jc w:val="right"/>
        <w:rPr>
          <w:rFonts w:ascii="Times New Roman" w:hAnsi="Times New Roman"/>
        </w:rPr>
      </w:pPr>
      <w:r w:rsidRPr="00E9357B">
        <w:rPr>
          <w:rFonts w:ascii="Times New Roman" w:hAnsi="Times New Roman"/>
        </w:rPr>
        <w:t>от 27 апреля 2021 года № 228</w:t>
      </w:r>
    </w:p>
    <w:p w:rsidR="00E9357B" w:rsidRPr="00E9357B" w:rsidRDefault="00E9357B" w:rsidP="00E9357B">
      <w:pPr>
        <w:autoSpaceDE w:val="0"/>
        <w:autoSpaceDN w:val="0"/>
        <w:adjustRightInd w:val="0"/>
        <w:jc w:val="center"/>
        <w:rPr>
          <w:rFonts w:ascii="Times New Roman" w:hAnsi="Times New Roman"/>
          <w:b/>
          <w:color w:val="000000"/>
        </w:rPr>
      </w:pPr>
    </w:p>
    <w:p w:rsidR="00E9357B" w:rsidRPr="00E9357B" w:rsidRDefault="00E9357B" w:rsidP="00E9357B">
      <w:pPr>
        <w:autoSpaceDE w:val="0"/>
        <w:autoSpaceDN w:val="0"/>
        <w:adjustRightInd w:val="0"/>
        <w:jc w:val="center"/>
        <w:rPr>
          <w:rFonts w:ascii="Times New Roman" w:hAnsi="Times New Roman"/>
          <w:b/>
          <w:bCs/>
          <w:sz w:val="26"/>
          <w:szCs w:val="26"/>
        </w:rPr>
      </w:pPr>
      <w:r w:rsidRPr="00E9357B">
        <w:rPr>
          <w:rFonts w:ascii="Times New Roman" w:hAnsi="Times New Roman"/>
          <w:b/>
          <w:color w:val="000000"/>
          <w:sz w:val="26"/>
          <w:szCs w:val="26"/>
        </w:rPr>
        <w:t>Паспорт муниципальной программы</w:t>
      </w:r>
      <w:r w:rsidRPr="00E9357B">
        <w:rPr>
          <w:rFonts w:ascii="Times New Roman" w:hAnsi="Times New Roman"/>
          <w:color w:val="000000"/>
          <w:sz w:val="26"/>
          <w:szCs w:val="26"/>
        </w:rPr>
        <w:t xml:space="preserve"> </w:t>
      </w:r>
      <w:r w:rsidRPr="00E9357B">
        <w:rPr>
          <w:rFonts w:ascii="Times New Roman" w:hAnsi="Times New Roman"/>
          <w:b/>
          <w:bCs/>
          <w:color w:val="000000"/>
          <w:sz w:val="26"/>
          <w:szCs w:val="26"/>
        </w:rPr>
        <w:t>«</w:t>
      </w:r>
      <w:r w:rsidRPr="00E9357B">
        <w:rPr>
          <w:rFonts w:ascii="Times New Roman" w:hAnsi="Times New Roman"/>
          <w:b/>
          <w:bCs/>
          <w:sz w:val="26"/>
          <w:szCs w:val="26"/>
        </w:rPr>
        <w:t>Разви</w:t>
      </w:r>
      <w:r w:rsidRPr="00E9357B">
        <w:rPr>
          <w:rFonts w:ascii="Times New Roman" w:hAnsi="Times New Roman"/>
          <w:b/>
          <w:sz w:val="26"/>
          <w:szCs w:val="26"/>
        </w:rPr>
        <w:t xml:space="preserve">тие системы обращения с твёрдыми коммунальными </w:t>
      </w:r>
      <w:r w:rsidRPr="00E9357B">
        <w:rPr>
          <w:rFonts w:ascii="Times New Roman" w:hAnsi="Times New Roman"/>
          <w:b/>
          <w:bCs/>
          <w:sz w:val="26"/>
          <w:szCs w:val="26"/>
        </w:rPr>
        <w:t>отходами на территории муниципального района «Ферзиковский район»</w:t>
      </w:r>
    </w:p>
    <w:p w:rsidR="00E9357B" w:rsidRDefault="00E9357B" w:rsidP="00DE5325">
      <w:pPr>
        <w:autoSpaceDE w:val="0"/>
        <w:autoSpaceDN w:val="0"/>
        <w:adjustRightInd w:val="0"/>
        <w:ind w:firstLine="0"/>
        <w:rPr>
          <w:rFonts w:ascii="Times New Roman" w:hAnsi="Times New Roman"/>
          <w:color w:val="000000"/>
          <w:sz w:val="26"/>
          <w:szCs w:val="26"/>
        </w:rPr>
      </w:pPr>
    </w:p>
    <w:p w:rsidR="002C5028" w:rsidRPr="00E9357B" w:rsidRDefault="002C5028" w:rsidP="00DE5325">
      <w:pPr>
        <w:autoSpaceDE w:val="0"/>
        <w:autoSpaceDN w:val="0"/>
        <w:adjustRightInd w:val="0"/>
        <w:ind w:firstLine="0"/>
        <w:rPr>
          <w:rFonts w:ascii="Times New Roman" w:hAnsi="Times New Roman"/>
          <w:color w:val="000000"/>
          <w:sz w:val="26"/>
          <w:szCs w:val="26"/>
        </w:rPr>
      </w:pPr>
    </w:p>
    <w:tbl>
      <w:tblPr>
        <w:tblW w:w="10813" w:type="dxa"/>
        <w:jc w:val="center"/>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048"/>
        <w:gridCol w:w="1715"/>
        <w:gridCol w:w="1275"/>
        <w:gridCol w:w="1155"/>
        <w:gridCol w:w="1155"/>
        <w:gridCol w:w="1155"/>
        <w:gridCol w:w="1155"/>
        <w:gridCol w:w="1155"/>
      </w:tblGrid>
      <w:tr w:rsidR="00E9357B" w:rsidRPr="00E9357B" w:rsidTr="002C5028">
        <w:trPr>
          <w:jc w:val="center"/>
        </w:trPr>
        <w:tc>
          <w:tcPr>
            <w:tcW w:w="2086" w:type="dxa"/>
            <w:tcMar>
              <w:top w:w="0" w:type="dxa"/>
              <w:left w:w="108" w:type="dxa"/>
              <w:bottom w:w="0" w:type="dxa"/>
              <w:right w:w="108" w:type="dxa"/>
            </w:tcMar>
          </w:tcPr>
          <w:p w:rsidR="00E9357B" w:rsidRPr="00E9357B" w:rsidRDefault="00E9357B" w:rsidP="00E9357B">
            <w:pPr>
              <w:pStyle w:val="a8"/>
              <w:spacing w:before="0" w:beforeAutospacing="0" w:after="0" w:afterAutospacing="0"/>
              <w:jc w:val="both"/>
              <w:rPr>
                <w:b/>
              </w:rPr>
            </w:pPr>
            <w:bookmarkStart w:id="0" w:name="sub_1058"/>
            <w:r w:rsidRPr="00E9357B">
              <w:rPr>
                <w:b/>
              </w:rPr>
              <w:t>Наименование программы</w:t>
            </w:r>
            <w:bookmarkEnd w:id="0"/>
          </w:p>
        </w:tc>
        <w:tc>
          <w:tcPr>
            <w:tcW w:w="8727" w:type="dxa"/>
            <w:gridSpan w:val="7"/>
            <w:tcMar>
              <w:top w:w="0" w:type="dxa"/>
              <w:left w:w="108" w:type="dxa"/>
              <w:bottom w:w="0" w:type="dxa"/>
              <w:right w:w="108" w:type="dxa"/>
            </w:tcMar>
          </w:tcPr>
          <w:p w:rsidR="00E9357B" w:rsidRPr="00E9357B" w:rsidRDefault="00E9357B" w:rsidP="00E9357B">
            <w:pPr>
              <w:autoSpaceDE w:val="0"/>
              <w:autoSpaceDN w:val="0"/>
              <w:adjustRightInd w:val="0"/>
              <w:ind w:right="381" w:firstLine="0"/>
              <w:jc w:val="center"/>
              <w:rPr>
                <w:rFonts w:ascii="Times New Roman" w:hAnsi="Times New Roman"/>
                <w:b/>
                <w:bCs/>
              </w:rPr>
            </w:pPr>
            <w:r w:rsidRPr="00E9357B">
              <w:rPr>
                <w:rFonts w:ascii="Times New Roman" w:hAnsi="Times New Roman"/>
                <w:b/>
                <w:bCs/>
                <w:color w:val="000000"/>
              </w:rPr>
              <w:t>«</w:t>
            </w:r>
            <w:r w:rsidRPr="00E9357B">
              <w:rPr>
                <w:rFonts w:ascii="Times New Roman" w:hAnsi="Times New Roman"/>
                <w:b/>
                <w:bCs/>
              </w:rPr>
              <w:t>Разви</w:t>
            </w:r>
            <w:r w:rsidRPr="00E9357B">
              <w:rPr>
                <w:rFonts w:ascii="Times New Roman" w:hAnsi="Times New Roman"/>
                <w:b/>
              </w:rPr>
              <w:t xml:space="preserve">тие системы обращения с твёрдыми коммунальными </w:t>
            </w:r>
            <w:r w:rsidRPr="00E9357B">
              <w:rPr>
                <w:rFonts w:ascii="Times New Roman" w:hAnsi="Times New Roman"/>
                <w:b/>
                <w:bCs/>
              </w:rPr>
              <w:t>отходами на территории муниципального района «Ферзиковский район»</w:t>
            </w:r>
          </w:p>
        </w:tc>
      </w:tr>
      <w:tr w:rsidR="00E9357B" w:rsidRPr="00E9357B" w:rsidTr="002C5028">
        <w:trPr>
          <w:jc w:val="center"/>
        </w:trPr>
        <w:tc>
          <w:tcPr>
            <w:tcW w:w="2086" w:type="dxa"/>
            <w:tcMar>
              <w:top w:w="0" w:type="dxa"/>
              <w:left w:w="108" w:type="dxa"/>
              <w:bottom w:w="0" w:type="dxa"/>
              <w:right w:w="108" w:type="dxa"/>
            </w:tcMar>
          </w:tcPr>
          <w:p w:rsidR="00E9357B" w:rsidRPr="00E9357B" w:rsidRDefault="002C5028" w:rsidP="00E9357B">
            <w:pPr>
              <w:pStyle w:val="a8"/>
              <w:spacing w:before="0" w:beforeAutospacing="0" w:after="0" w:afterAutospacing="0"/>
            </w:pPr>
            <w:r>
              <w:t xml:space="preserve">1. </w:t>
            </w:r>
            <w:r w:rsidR="00E9357B">
              <w:t>О</w:t>
            </w:r>
            <w:r w:rsidR="00E9357B" w:rsidRPr="00E9357B">
              <w:t>тветственный исполнитель муниципальной программы</w:t>
            </w:r>
          </w:p>
        </w:tc>
        <w:tc>
          <w:tcPr>
            <w:tcW w:w="8727" w:type="dxa"/>
            <w:gridSpan w:val="7"/>
            <w:tcMar>
              <w:top w:w="0" w:type="dxa"/>
              <w:left w:w="108" w:type="dxa"/>
              <w:bottom w:w="0" w:type="dxa"/>
              <w:right w:w="108" w:type="dxa"/>
            </w:tcMar>
          </w:tcPr>
          <w:p w:rsidR="00E9357B" w:rsidRPr="00E9357B" w:rsidRDefault="00E9357B" w:rsidP="00E9357B">
            <w:pPr>
              <w:pStyle w:val="a8"/>
              <w:spacing w:before="0" w:beforeAutospacing="0" w:after="0" w:afterAutospacing="0"/>
              <w:jc w:val="both"/>
            </w:pPr>
            <w:r w:rsidRPr="00E9357B">
              <w:t xml:space="preserve">Отдел по строительству, </w:t>
            </w:r>
            <w:proofErr w:type="gramStart"/>
            <w:r w:rsidRPr="00E9357B">
              <w:t>жилищно-коммунальному</w:t>
            </w:r>
            <w:proofErr w:type="gramEnd"/>
            <w:r w:rsidRPr="00E9357B">
              <w:t xml:space="preserve"> и дорожному хозяйству администрации (исполнительно-распорядительного органа) муниципального района «Ферзиковский район»</w:t>
            </w:r>
          </w:p>
        </w:tc>
      </w:tr>
      <w:tr w:rsidR="00E9357B" w:rsidRPr="00E9357B" w:rsidTr="002C5028">
        <w:trPr>
          <w:jc w:val="center"/>
        </w:trPr>
        <w:tc>
          <w:tcPr>
            <w:tcW w:w="2086" w:type="dxa"/>
            <w:tcMar>
              <w:top w:w="0" w:type="dxa"/>
              <w:left w:w="108" w:type="dxa"/>
              <w:bottom w:w="0" w:type="dxa"/>
              <w:right w:w="108" w:type="dxa"/>
            </w:tcMar>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2. Участники муниципальной программы</w:t>
            </w:r>
          </w:p>
        </w:tc>
        <w:tc>
          <w:tcPr>
            <w:tcW w:w="8727" w:type="dxa"/>
            <w:gridSpan w:val="7"/>
            <w:tcMar>
              <w:top w:w="0" w:type="dxa"/>
              <w:left w:w="108" w:type="dxa"/>
              <w:bottom w:w="0" w:type="dxa"/>
              <w:right w:w="108" w:type="dxa"/>
            </w:tcMar>
          </w:tcPr>
          <w:p w:rsidR="00E9357B" w:rsidRPr="00E9357B" w:rsidRDefault="00E9357B" w:rsidP="00E9357B">
            <w:pPr>
              <w:pStyle w:val="ConsPlusNormal"/>
              <w:jc w:val="both"/>
              <w:rPr>
                <w:rFonts w:ascii="Times New Roman" w:hAnsi="Times New Roman" w:cs="Times New Roman"/>
                <w:sz w:val="24"/>
                <w:szCs w:val="24"/>
              </w:rPr>
            </w:pPr>
            <w:r w:rsidRPr="00E9357B">
              <w:rPr>
                <w:rFonts w:ascii="Times New Roman" w:hAnsi="Times New Roman" w:cs="Times New Roman"/>
                <w:sz w:val="24"/>
                <w:szCs w:val="24"/>
              </w:rPr>
              <w:t xml:space="preserve">- Отдел по строительству, </w:t>
            </w:r>
            <w:proofErr w:type="gramStart"/>
            <w:r w:rsidRPr="00E9357B">
              <w:rPr>
                <w:rFonts w:ascii="Times New Roman" w:hAnsi="Times New Roman" w:cs="Times New Roman"/>
                <w:sz w:val="24"/>
                <w:szCs w:val="24"/>
              </w:rPr>
              <w:t>жилищно-коммунальному</w:t>
            </w:r>
            <w:proofErr w:type="gramEnd"/>
            <w:r w:rsidRPr="00E9357B">
              <w:rPr>
                <w:rFonts w:ascii="Times New Roman" w:hAnsi="Times New Roman" w:cs="Times New Roman"/>
                <w:sz w:val="24"/>
                <w:szCs w:val="24"/>
              </w:rPr>
              <w:t xml:space="preserve"> и дорожному хозяйству администрации (исполнительно-распорядительного органа) </w:t>
            </w:r>
            <w:r w:rsidRPr="00E9357B">
              <w:rPr>
                <w:rFonts w:ascii="Times New Roman" w:hAnsi="Times New Roman" w:cs="Times New Roman"/>
                <w:color w:val="000000"/>
                <w:sz w:val="24"/>
                <w:szCs w:val="24"/>
              </w:rPr>
              <w:t>муниципального района «Ферзиковский район»</w:t>
            </w:r>
            <w:r w:rsidRPr="00E9357B">
              <w:rPr>
                <w:rFonts w:ascii="Times New Roman" w:hAnsi="Times New Roman" w:cs="Times New Roman"/>
                <w:sz w:val="24"/>
                <w:szCs w:val="24"/>
              </w:rPr>
              <w:t>;</w:t>
            </w:r>
          </w:p>
          <w:p w:rsidR="00E9357B" w:rsidRPr="00E9357B" w:rsidRDefault="00E9357B" w:rsidP="00E9357B">
            <w:pPr>
              <w:pStyle w:val="a8"/>
              <w:spacing w:before="0" w:beforeAutospacing="0" w:after="0" w:afterAutospacing="0"/>
              <w:jc w:val="both"/>
            </w:pPr>
            <w:r w:rsidRPr="00E9357B">
              <w:t>- администрации сельских поселений</w:t>
            </w:r>
            <w:r w:rsidR="00462905">
              <w:t>,</w:t>
            </w:r>
            <w:r w:rsidRPr="00E9357B">
              <w:t xml:space="preserve"> входящие в состав </w:t>
            </w:r>
            <w:r w:rsidRPr="00E9357B">
              <w:rPr>
                <w:color w:val="000000"/>
              </w:rPr>
              <w:t>муниципального района «Ферзиковский район»</w:t>
            </w:r>
          </w:p>
        </w:tc>
      </w:tr>
      <w:tr w:rsidR="00E9357B" w:rsidRPr="00E9357B" w:rsidTr="002C5028">
        <w:trPr>
          <w:jc w:val="center"/>
        </w:trPr>
        <w:tc>
          <w:tcPr>
            <w:tcW w:w="2086" w:type="dxa"/>
            <w:tcMar>
              <w:top w:w="0" w:type="dxa"/>
              <w:left w:w="108" w:type="dxa"/>
              <w:bottom w:w="0" w:type="dxa"/>
              <w:right w:w="108" w:type="dxa"/>
            </w:tcMar>
          </w:tcPr>
          <w:p w:rsidR="00E9357B" w:rsidRPr="00E9357B" w:rsidRDefault="00E9357B" w:rsidP="00E9357B">
            <w:pPr>
              <w:pStyle w:val="a8"/>
              <w:spacing w:before="0" w:beforeAutospacing="0" w:after="0" w:afterAutospacing="0"/>
            </w:pPr>
            <w:r w:rsidRPr="00E9357B">
              <w:t>3. Цель муниципальной программы</w:t>
            </w:r>
          </w:p>
        </w:tc>
        <w:tc>
          <w:tcPr>
            <w:tcW w:w="8727" w:type="dxa"/>
            <w:gridSpan w:val="7"/>
            <w:tcMar>
              <w:top w:w="0" w:type="dxa"/>
              <w:left w:w="108" w:type="dxa"/>
              <w:bottom w:w="0" w:type="dxa"/>
              <w:right w:w="108" w:type="dxa"/>
            </w:tcMar>
          </w:tcPr>
          <w:p w:rsidR="00E9357B" w:rsidRPr="00E9357B" w:rsidRDefault="00E9357B" w:rsidP="00E9357B">
            <w:pPr>
              <w:pStyle w:val="a8"/>
              <w:spacing w:before="0" w:beforeAutospacing="0" w:after="0" w:afterAutospacing="0"/>
              <w:jc w:val="both"/>
            </w:pPr>
            <w:r w:rsidRPr="00E9357B">
              <w:t xml:space="preserve">Предотвращение вредного воздействия отходов на здоровье человека и окружающую среду на территории </w:t>
            </w:r>
            <w:r w:rsidRPr="00E9357B">
              <w:rPr>
                <w:color w:val="000000"/>
              </w:rPr>
              <w:t>муниципального района «Ферзиковский район»</w:t>
            </w:r>
          </w:p>
        </w:tc>
      </w:tr>
      <w:tr w:rsidR="00E9357B" w:rsidRPr="00E9357B" w:rsidTr="002C5028">
        <w:trPr>
          <w:jc w:val="center"/>
        </w:trPr>
        <w:tc>
          <w:tcPr>
            <w:tcW w:w="2086" w:type="dxa"/>
            <w:tcMar>
              <w:top w:w="0" w:type="dxa"/>
              <w:left w:w="108" w:type="dxa"/>
              <w:bottom w:w="0" w:type="dxa"/>
              <w:right w:w="108" w:type="dxa"/>
            </w:tcMar>
          </w:tcPr>
          <w:p w:rsidR="00E9357B" w:rsidRPr="00E9357B" w:rsidRDefault="00E9357B" w:rsidP="00E9357B">
            <w:pPr>
              <w:pStyle w:val="a8"/>
              <w:spacing w:before="0" w:beforeAutospacing="0" w:after="0" w:afterAutospacing="0"/>
            </w:pPr>
            <w:r w:rsidRPr="00E9357B">
              <w:t>4. Задача муниципальной программы</w:t>
            </w:r>
          </w:p>
        </w:tc>
        <w:tc>
          <w:tcPr>
            <w:tcW w:w="8727" w:type="dxa"/>
            <w:gridSpan w:val="7"/>
            <w:tcMar>
              <w:top w:w="0" w:type="dxa"/>
              <w:left w:w="108" w:type="dxa"/>
              <w:bottom w:w="0" w:type="dxa"/>
              <w:right w:w="108" w:type="dxa"/>
            </w:tcMar>
          </w:tcPr>
          <w:p w:rsidR="00E9357B" w:rsidRPr="00E9357B" w:rsidRDefault="00E9357B" w:rsidP="00032067">
            <w:pPr>
              <w:pStyle w:val="a8"/>
              <w:spacing w:before="0" w:beforeAutospacing="0" w:after="0" w:afterAutospacing="0"/>
              <w:jc w:val="both"/>
            </w:pPr>
            <w:r w:rsidRPr="00E9357B">
              <w:t>Снижение негативного влияния отходов на состояние окружающей среды</w:t>
            </w:r>
          </w:p>
        </w:tc>
      </w:tr>
      <w:tr w:rsidR="00E9357B" w:rsidRPr="00E9357B" w:rsidTr="002C5028">
        <w:trPr>
          <w:jc w:val="center"/>
        </w:trPr>
        <w:tc>
          <w:tcPr>
            <w:tcW w:w="2086" w:type="dxa"/>
            <w:tcMar>
              <w:top w:w="0" w:type="dxa"/>
              <w:left w:w="108" w:type="dxa"/>
              <w:bottom w:w="0" w:type="dxa"/>
              <w:right w:w="108" w:type="dxa"/>
            </w:tcMar>
          </w:tcPr>
          <w:p w:rsidR="00E9357B" w:rsidRPr="00E9357B" w:rsidRDefault="00E9357B" w:rsidP="00E9357B">
            <w:pPr>
              <w:pStyle w:val="a8"/>
              <w:spacing w:before="0" w:beforeAutospacing="0" w:after="0" w:afterAutospacing="0"/>
            </w:pPr>
            <w:r w:rsidRPr="00E9357B">
              <w:t>5. Подпрограммы муниципальной программы</w:t>
            </w:r>
          </w:p>
        </w:tc>
        <w:tc>
          <w:tcPr>
            <w:tcW w:w="8727" w:type="dxa"/>
            <w:gridSpan w:val="7"/>
            <w:tcMar>
              <w:top w:w="0" w:type="dxa"/>
              <w:left w:w="108" w:type="dxa"/>
              <w:bottom w:w="0" w:type="dxa"/>
              <w:right w:w="108" w:type="dxa"/>
            </w:tcMar>
          </w:tcPr>
          <w:p w:rsidR="00E9357B" w:rsidRPr="00E9357B" w:rsidRDefault="00E9357B" w:rsidP="00E9357B">
            <w:pPr>
              <w:pStyle w:val="a8"/>
              <w:spacing w:before="0" w:beforeAutospacing="0" w:after="0" w:afterAutospacing="0"/>
              <w:jc w:val="both"/>
            </w:pPr>
            <w:r w:rsidRPr="00E9357B">
              <w:t>нет</w:t>
            </w:r>
          </w:p>
        </w:tc>
      </w:tr>
      <w:tr w:rsidR="00E9357B" w:rsidRPr="00E9357B" w:rsidTr="002C5028">
        <w:trPr>
          <w:jc w:val="center"/>
        </w:trPr>
        <w:tc>
          <w:tcPr>
            <w:tcW w:w="2086" w:type="dxa"/>
            <w:tcMar>
              <w:top w:w="0" w:type="dxa"/>
              <w:left w:w="108" w:type="dxa"/>
              <w:bottom w:w="0" w:type="dxa"/>
              <w:right w:w="108" w:type="dxa"/>
            </w:tcMar>
          </w:tcPr>
          <w:p w:rsidR="00E9357B" w:rsidRPr="00E9357B" w:rsidRDefault="00E9357B" w:rsidP="00E9357B">
            <w:pPr>
              <w:pStyle w:val="a8"/>
              <w:spacing w:before="0" w:beforeAutospacing="0" w:after="0" w:afterAutospacing="0"/>
            </w:pPr>
            <w:r w:rsidRPr="00E9357B">
              <w:t>6. Индикаторы муниципальной программы</w:t>
            </w:r>
          </w:p>
        </w:tc>
        <w:tc>
          <w:tcPr>
            <w:tcW w:w="8727" w:type="dxa"/>
            <w:gridSpan w:val="7"/>
            <w:tcMar>
              <w:top w:w="0" w:type="dxa"/>
              <w:left w:w="108" w:type="dxa"/>
              <w:bottom w:w="0" w:type="dxa"/>
              <w:right w:w="108" w:type="dxa"/>
            </w:tcMar>
          </w:tcPr>
          <w:p w:rsidR="00E9357B" w:rsidRPr="00E9357B" w:rsidRDefault="00E9357B" w:rsidP="00032067">
            <w:pPr>
              <w:pStyle w:val="a8"/>
              <w:spacing w:before="0" w:beforeAutospacing="0" w:after="0" w:afterAutospacing="0"/>
              <w:jc w:val="both"/>
            </w:pPr>
            <w:r w:rsidRPr="00E9357B">
              <w:t xml:space="preserve">- Количество специализированных, обустроенных площадок на территории </w:t>
            </w:r>
            <w:r w:rsidRPr="00E9357B">
              <w:rPr>
                <w:color w:val="000000"/>
              </w:rPr>
              <w:t>муниципального района «Ферзиковский район»</w:t>
            </w:r>
            <w:r w:rsidRPr="00E9357B">
              <w:t>;</w:t>
            </w:r>
          </w:p>
          <w:p w:rsidR="00E9357B" w:rsidRPr="00E9357B" w:rsidRDefault="00E9357B" w:rsidP="00032067">
            <w:pPr>
              <w:pStyle w:val="a8"/>
              <w:spacing w:before="0" w:beforeAutospacing="0" w:after="0" w:afterAutospacing="0"/>
              <w:jc w:val="both"/>
            </w:pPr>
            <w:r w:rsidRPr="00E9357B">
              <w:t xml:space="preserve">- Количество приобретенных </w:t>
            </w:r>
            <w:r w:rsidRPr="00645D21">
              <w:t>контейнеров</w:t>
            </w:r>
            <w:r w:rsidR="00645D21" w:rsidRPr="00645D21">
              <w:t xml:space="preserve"> </w:t>
            </w:r>
            <w:r w:rsidR="00645D21">
              <w:t>твёрдых коммунальных</w:t>
            </w:r>
            <w:r w:rsidR="00645D21" w:rsidRPr="00645D21">
              <w:t xml:space="preserve"> </w:t>
            </w:r>
            <w:r w:rsidR="00645D21">
              <w:rPr>
                <w:bCs/>
              </w:rPr>
              <w:t xml:space="preserve">отходов (далее по тексту – </w:t>
            </w:r>
            <w:r w:rsidRPr="00E9357B">
              <w:t>ТКО</w:t>
            </w:r>
            <w:r w:rsidR="00645D21">
              <w:t>)</w:t>
            </w:r>
            <w:r w:rsidRPr="00E9357B">
              <w:t>;</w:t>
            </w:r>
          </w:p>
          <w:p w:rsidR="00E9357B" w:rsidRPr="00E9357B" w:rsidRDefault="00E9357B" w:rsidP="00032067">
            <w:pPr>
              <w:pStyle w:val="a8"/>
              <w:spacing w:before="0" w:beforeAutospacing="0" w:after="0" w:afterAutospacing="0"/>
              <w:jc w:val="both"/>
            </w:pPr>
            <w:r w:rsidRPr="00E9357B">
              <w:t xml:space="preserve">- Количество </w:t>
            </w:r>
            <w:proofErr w:type="spellStart"/>
            <w:r w:rsidRPr="00E9357B">
              <w:t>рекультивированных</w:t>
            </w:r>
            <w:proofErr w:type="spellEnd"/>
            <w:r w:rsidRPr="00E9357B">
              <w:t xml:space="preserve"> земельных участков, на которых размещены объекты накопленного вреда окружающей среде</w:t>
            </w:r>
          </w:p>
        </w:tc>
      </w:tr>
      <w:tr w:rsidR="00E9357B" w:rsidRPr="00E9357B" w:rsidTr="002C5028">
        <w:trPr>
          <w:jc w:val="center"/>
        </w:trPr>
        <w:tc>
          <w:tcPr>
            <w:tcW w:w="2086" w:type="dxa"/>
            <w:tcMar>
              <w:top w:w="0" w:type="dxa"/>
              <w:left w:w="108" w:type="dxa"/>
              <w:bottom w:w="0" w:type="dxa"/>
              <w:right w:w="108" w:type="dxa"/>
            </w:tcMar>
          </w:tcPr>
          <w:p w:rsidR="00E9357B" w:rsidRPr="00E9357B" w:rsidRDefault="00E9357B" w:rsidP="00E9357B">
            <w:pPr>
              <w:pStyle w:val="a8"/>
              <w:spacing w:before="0" w:beforeAutospacing="0" w:after="0" w:afterAutospacing="0"/>
            </w:pPr>
            <w:bookmarkStart w:id="1" w:name="sub_1059"/>
            <w:r w:rsidRPr="00E9357B">
              <w:t>7. Сроки и этапы реализации муниципальной программы</w:t>
            </w:r>
            <w:bookmarkEnd w:id="1"/>
          </w:p>
        </w:tc>
        <w:tc>
          <w:tcPr>
            <w:tcW w:w="8727" w:type="dxa"/>
            <w:gridSpan w:val="7"/>
            <w:tcMar>
              <w:top w:w="0" w:type="dxa"/>
              <w:left w:w="108" w:type="dxa"/>
              <w:bottom w:w="0" w:type="dxa"/>
              <w:right w:w="108" w:type="dxa"/>
            </w:tcMar>
          </w:tcPr>
          <w:p w:rsidR="00E9357B" w:rsidRPr="00E9357B" w:rsidRDefault="00E9357B" w:rsidP="00E9357B">
            <w:pPr>
              <w:pStyle w:val="a8"/>
              <w:spacing w:before="0" w:beforeAutospacing="0" w:after="0" w:afterAutospacing="0"/>
              <w:jc w:val="both"/>
            </w:pPr>
            <w:r w:rsidRPr="00E9357B">
              <w:t>2021 - 2025 годы, реализуется в один этап</w:t>
            </w:r>
          </w:p>
        </w:tc>
      </w:tr>
      <w:tr w:rsidR="00032067" w:rsidRPr="00E9357B" w:rsidTr="002C5028">
        <w:trPr>
          <w:trHeight w:val="185"/>
          <w:jc w:val="center"/>
        </w:trPr>
        <w:tc>
          <w:tcPr>
            <w:tcW w:w="2086" w:type="dxa"/>
            <w:vMerge w:val="restart"/>
            <w:tcMar>
              <w:top w:w="0" w:type="dxa"/>
              <w:left w:w="108" w:type="dxa"/>
              <w:bottom w:w="0" w:type="dxa"/>
              <w:right w:w="108" w:type="dxa"/>
            </w:tcMar>
          </w:tcPr>
          <w:p w:rsidR="00032067" w:rsidRPr="00E9357B" w:rsidRDefault="00032067"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8. Объемы финансирования муниципальной программы за счет бюджетных ассигнований</w:t>
            </w:r>
          </w:p>
        </w:tc>
        <w:tc>
          <w:tcPr>
            <w:tcW w:w="1715" w:type="dxa"/>
            <w:vMerge w:val="restart"/>
            <w:tcMar>
              <w:top w:w="0" w:type="dxa"/>
              <w:left w:w="108" w:type="dxa"/>
              <w:bottom w:w="0" w:type="dxa"/>
              <w:right w:w="108" w:type="dxa"/>
            </w:tcMar>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Наименование показателя</w:t>
            </w:r>
          </w:p>
        </w:tc>
        <w:tc>
          <w:tcPr>
            <w:tcW w:w="1275" w:type="dxa"/>
            <w:vMerge w:val="restart"/>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Всего (тыс. руб.)</w:t>
            </w:r>
          </w:p>
        </w:tc>
        <w:tc>
          <w:tcPr>
            <w:tcW w:w="5737" w:type="dxa"/>
            <w:gridSpan w:val="5"/>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В том числе по годам</w:t>
            </w:r>
          </w:p>
        </w:tc>
      </w:tr>
      <w:tr w:rsidR="00032067" w:rsidRPr="00E9357B" w:rsidTr="002C5028">
        <w:trPr>
          <w:trHeight w:val="185"/>
          <w:jc w:val="center"/>
        </w:trPr>
        <w:tc>
          <w:tcPr>
            <w:tcW w:w="2086" w:type="dxa"/>
            <w:vMerge/>
            <w:tcMar>
              <w:top w:w="0" w:type="dxa"/>
              <w:left w:w="108" w:type="dxa"/>
              <w:bottom w:w="0" w:type="dxa"/>
              <w:right w:w="108" w:type="dxa"/>
            </w:tcMar>
          </w:tcPr>
          <w:p w:rsidR="00032067" w:rsidRPr="00E9357B" w:rsidRDefault="00032067" w:rsidP="00E9357B">
            <w:pPr>
              <w:pStyle w:val="ConsPlusNormal"/>
              <w:rPr>
                <w:rFonts w:ascii="Times New Roman" w:hAnsi="Times New Roman" w:cs="Times New Roman"/>
                <w:sz w:val="24"/>
                <w:szCs w:val="24"/>
              </w:rPr>
            </w:pPr>
          </w:p>
        </w:tc>
        <w:tc>
          <w:tcPr>
            <w:tcW w:w="1715" w:type="dxa"/>
            <w:vMerge/>
            <w:tcMar>
              <w:top w:w="0" w:type="dxa"/>
              <w:left w:w="108" w:type="dxa"/>
              <w:bottom w:w="0" w:type="dxa"/>
              <w:right w:w="108" w:type="dxa"/>
            </w:tcMar>
          </w:tcPr>
          <w:p w:rsidR="00032067" w:rsidRPr="00032067" w:rsidRDefault="00032067" w:rsidP="00032067">
            <w:pPr>
              <w:pStyle w:val="ConsPlusNormal"/>
              <w:jc w:val="center"/>
              <w:rPr>
                <w:rFonts w:ascii="Times New Roman" w:hAnsi="Times New Roman" w:cs="Times New Roman"/>
                <w:sz w:val="24"/>
                <w:szCs w:val="24"/>
              </w:rPr>
            </w:pPr>
          </w:p>
        </w:tc>
        <w:tc>
          <w:tcPr>
            <w:tcW w:w="1275" w:type="dxa"/>
            <w:vMerge/>
          </w:tcPr>
          <w:p w:rsidR="00032067" w:rsidRPr="00032067" w:rsidRDefault="00032067" w:rsidP="00032067">
            <w:pPr>
              <w:pStyle w:val="ConsPlusNormal"/>
              <w:jc w:val="center"/>
              <w:rPr>
                <w:rFonts w:ascii="Times New Roman" w:hAnsi="Times New Roman" w:cs="Times New Roman"/>
                <w:sz w:val="24"/>
                <w:szCs w:val="24"/>
              </w:rPr>
            </w:pPr>
          </w:p>
        </w:tc>
        <w:tc>
          <w:tcPr>
            <w:tcW w:w="1155"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2021</w:t>
            </w:r>
          </w:p>
        </w:tc>
        <w:tc>
          <w:tcPr>
            <w:tcW w:w="1155"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2022</w:t>
            </w:r>
          </w:p>
        </w:tc>
        <w:tc>
          <w:tcPr>
            <w:tcW w:w="1155"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2023</w:t>
            </w:r>
          </w:p>
        </w:tc>
        <w:tc>
          <w:tcPr>
            <w:tcW w:w="1155"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2024</w:t>
            </w:r>
          </w:p>
        </w:tc>
        <w:tc>
          <w:tcPr>
            <w:tcW w:w="1117"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2025</w:t>
            </w:r>
          </w:p>
        </w:tc>
      </w:tr>
      <w:tr w:rsidR="00032067" w:rsidRPr="00E9357B" w:rsidTr="002C5028">
        <w:trPr>
          <w:trHeight w:val="185"/>
          <w:jc w:val="center"/>
        </w:trPr>
        <w:tc>
          <w:tcPr>
            <w:tcW w:w="2086" w:type="dxa"/>
            <w:vMerge/>
            <w:tcMar>
              <w:top w:w="0" w:type="dxa"/>
              <w:left w:w="108" w:type="dxa"/>
              <w:bottom w:w="0" w:type="dxa"/>
              <w:right w:w="108" w:type="dxa"/>
            </w:tcMar>
          </w:tcPr>
          <w:p w:rsidR="00032067" w:rsidRPr="00E9357B" w:rsidRDefault="00032067" w:rsidP="00E9357B">
            <w:pPr>
              <w:pStyle w:val="ConsPlusNormal"/>
              <w:rPr>
                <w:rFonts w:ascii="Times New Roman" w:hAnsi="Times New Roman" w:cs="Times New Roman"/>
                <w:sz w:val="24"/>
                <w:szCs w:val="24"/>
              </w:rPr>
            </w:pPr>
          </w:p>
        </w:tc>
        <w:tc>
          <w:tcPr>
            <w:tcW w:w="1715" w:type="dxa"/>
            <w:tcMar>
              <w:top w:w="0" w:type="dxa"/>
              <w:left w:w="108" w:type="dxa"/>
              <w:bottom w:w="0" w:type="dxa"/>
              <w:right w:w="108" w:type="dxa"/>
            </w:tcMar>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Всего</w:t>
            </w:r>
          </w:p>
        </w:tc>
        <w:tc>
          <w:tcPr>
            <w:tcW w:w="1275"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14412,83786</w:t>
            </w:r>
          </w:p>
        </w:tc>
        <w:tc>
          <w:tcPr>
            <w:tcW w:w="1155"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2799,00029</w:t>
            </w:r>
          </w:p>
        </w:tc>
        <w:tc>
          <w:tcPr>
            <w:tcW w:w="1155"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6246,83757</w:t>
            </w:r>
          </w:p>
        </w:tc>
        <w:tc>
          <w:tcPr>
            <w:tcW w:w="1155"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1789,00000</w:t>
            </w:r>
          </w:p>
        </w:tc>
        <w:tc>
          <w:tcPr>
            <w:tcW w:w="1155"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1789,00000</w:t>
            </w:r>
          </w:p>
        </w:tc>
        <w:tc>
          <w:tcPr>
            <w:tcW w:w="1117"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1789,00000</w:t>
            </w:r>
          </w:p>
        </w:tc>
      </w:tr>
      <w:tr w:rsidR="00032067" w:rsidRPr="00E9357B" w:rsidTr="002C5028">
        <w:trPr>
          <w:trHeight w:val="278"/>
          <w:jc w:val="center"/>
        </w:trPr>
        <w:tc>
          <w:tcPr>
            <w:tcW w:w="2086" w:type="dxa"/>
            <w:vMerge/>
            <w:tcMar>
              <w:top w:w="0" w:type="dxa"/>
              <w:left w:w="108" w:type="dxa"/>
              <w:bottom w:w="0" w:type="dxa"/>
              <w:right w:w="108" w:type="dxa"/>
            </w:tcMar>
          </w:tcPr>
          <w:p w:rsidR="00032067" w:rsidRPr="00E9357B" w:rsidRDefault="00032067" w:rsidP="00E9357B">
            <w:pPr>
              <w:pStyle w:val="ConsPlusNormal"/>
              <w:rPr>
                <w:rFonts w:ascii="Times New Roman" w:hAnsi="Times New Roman" w:cs="Times New Roman"/>
                <w:sz w:val="24"/>
                <w:szCs w:val="24"/>
              </w:rPr>
            </w:pPr>
          </w:p>
        </w:tc>
        <w:tc>
          <w:tcPr>
            <w:tcW w:w="8727" w:type="dxa"/>
            <w:gridSpan w:val="7"/>
            <w:tcMar>
              <w:top w:w="0" w:type="dxa"/>
              <w:left w:w="108" w:type="dxa"/>
              <w:bottom w:w="0" w:type="dxa"/>
              <w:right w:w="108" w:type="dxa"/>
            </w:tcMar>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В том числе по источникам финансирования</w:t>
            </w:r>
          </w:p>
        </w:tc>
      </w:tr>
      <w:tr w:rsidR="00032067" w:rsidRPr="00E9357B" w:rsidTr="002C5028">
        <w:trPr>
          <w:trHeight w:val="277"/>
          <w:jc w:val="center"/>
        </w:trPr>
        <w:tc>
          <w:tcPr>
            <w:tcW w:w="2086" w:type="dxa"/>
            <w:vMerge/>
            <w:tcMar>
              <w:top w:w="0" w:type="dxa"/>
              <w:left w:w="108" w:type="dxa"/>
              <w:bottom w:w="0" w:type="dxa"/>
              <w:right w:w="108" w:type="dxa"/>
            </w:tcMar>
          </w:tcPr>
          <w:p w:rsidR="00032067" w:rsidRPr="00E9357B" w:rsidRDefault="00032067" w:rsidP="00E9357B">
            <w:pPr>
              <w:pStyle w:val="ConsPlusNormal"/>
              <w:rPr>
                <w:rFonts w:ascii="Times New Roman" w:hAnsi="Times New Roman" w:cs="Times New Roman"/>
                <w:sz w:val="24"/>
                <w:szCs w:val="24"/>
              </w:rPr>
            </w:pPr>
          </w:p>
        </w:tc>
        <w:tc>
          <w:tcPr>
            <w:tcW w:w="1715" w:type="dxa"/>
            <w:tcMar>
              <w:top w:w="0" w:type="dxa"/>
              <w:left w:w="108" w:type="dxa"/>
              <w:bottom w:w="0" w:type="dxa"/>
              <w:right w:w="108" w:type="dxa"/>
            </w:tcMar>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средства местного бюджета</w:t>
            </w:r>
          </w:p>
        </w:tc>
        <w:tc>
          <w:tcPr>
            <w:tcW w:w="1275"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2987,01884</w:t>
            </w:r>
          </w:p>
        </w:tc>
        <w:tc>
          <w:tcPr>
            <w:tcW w:w="1155"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1314,62500</w:t>
            </w:r>
          </w:p>
        </w:tc>
        <w:tc>
          <w:tcPr>
            <w:tcW w:w="1155"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758,51971</w:t>
            </w:r>
          </w:p>
        </w:tc>
        <w:tc>
          <w:tcPr>
            <w:tcW w:w="1155"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304,62471</w:t>
            </w:r>
          </w:p>
        </w:tc>
        <w:tc>
          <w:tcPr>
            <w:tcW w:w="1155" w:type="dxa"/>
          </w:tcPr>
          <w:p w:rsidR="00032067" w:rsidRPr="00032067" w:rsidRDefault="00032067" w:rsidP="00DE5325">
            <w:pPr>
              <w:ind w:firstLine="0"/>
              <w:rPr>
                <w:rFonts w:ascii="Times New Roman" w:hAnsi="Times New Roman"/>
              </w:rPr>
            </w:pPr>
            <w:r w:rsidRPr="00032067">
              <w:rPr>
                <w:rFonts w:ascii="Times New Roman" w:hAnsi="Times New Roman"/>
              </w:rPr>
              <w:t>304,62471</w:t>
            </w:r>
          </w:p>
        </w:tc>
        <w:tc>
          <w:tcPr>
            <w:tcW w:w="1117" w:type="dxa"/>
          </w:tcPr>
          <w:p w:rsidR="00032067" w:rsidRPr="00032067" w:rsidRDefault="00032067" w:rsidP="00DE5325">
            <w:pPr>
              <w:ind w:firstLine="0"/>
              <w:rPr>
                <w:rFonts w:ascii="Times New Roman" w:hAnsi="Times New Roman"/>
              </w:rPr>
            </w:pPr>
            <w:r w:rsidRPr="00032067">
              <w:rPr>
                <w:rFonts w:ascii="Times New Roman" w:hAnsi="Times New Roman"/>
              </w:rPr>
              <w:t>304,62471</w:t>
            </w:r>
          </w:p>
        </w:tc>
      </w:tr>
      <w:tr w:rsidR="00032067" w:rsidRPr="00E9357B" w:rsidTr="002C5028">
        <w:trPr>
          <w:trHeight w:val="550"/>
          <w:jc w:val="center"/>
        </w:trPr>
        <w:tc>
          <w:tcPr>
            <w:tcW w:w="2086" w:type="dxa"/>
            <w:vMerge/>
            <w:tcMar>
              <w:top w:w="0" w:type="dxa"/>
              <w:left w:w="108" w:type="dxa"/>
              <w:bottom w:w="0" w:type="dxa"/>
              <w:right w:w="108" w:type="dxa"/>
            </w:tcMar>
          </w:tcPr>
          <w:p w:rsidR="00032067" w:rsidRPr="00E9357B" w:rsidRDefault="00032067" w:rsidP="00E9357B">
            <w:pPr>
              <w:pStyle w:val="ConsPlusNormal"/>
              <w:rPr>
                <w:rFonts w:ascii="Times New Roman" w:hAnsi="Times New Roman" w:cs="Times New Roman"/>
                <w:sz w:val="24"/>
                <w:szCs w:val="24"/>
              </w:rPr>
            </w:pPr>
          </w:p>
        </w:tc>
        <w:tc>
          <w:tcPr>
            <w:tcW w:w="1715" w:type="dxa"/>
            <w:tcMar>
              <w:top w:w="0" w:type="dxa"/>
              <w:left w:w="108" w:type="dxa"/>
              <w:bottom w:w="0" w:type="dxa"/>
              <w:right w:w="108" w:type="dxa"/>
            </w:tcMar>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средства областного бюджета</w:t>
            </w:r>
          </w:p>
        </w:tc>
        <w:tc>
          <w:tcPr>
            <w:tcW w:w="1275" w:type="dxa"/>
          </w:tcPr>
          <w:p w:rsidR="00032067" w:rsidRPr="00032067" w:rsidRDefault="00032067" w:rsidP="00032067">
            <w:pPr>
              <w:pStyle w:val="ConsPlusNormal"/>
              <w:jc w:val="center"/>
              <w:rPr>
                <w:rFonts w:ascii="Times New Roman" w:hAnsi="Times New Roman" w:cs="Times New Roman"/>
                <w:sz w:val="24"/>
                <w:szCs w:val="24"/>
              </w:rPr>
            </w:pPr>
            <w:r w:rsidRPr="00032067">
              <w:rPr>
                <w:rFonts w:ascii="Times New Roman" w:hAnsi="Times New Roman" w:cs="Times New Roman"/>
                <w:sz w:val="24"/>
                <w:szCs w:val="24"/>
              </w:rPr>
              <w:t>11425,81902</w:t>
            </w:r>
          </w:p>
        </w:tc>
        <w:tc>
          <w:tcPr>
            <w:tcW w:w="1155" w:type="dxa"/>
          </w:tcPr>
          <w:p w:rsidR="00032067" w:rsidRPr="00032067" w:rsidRDefault="00032067" w:rsidP="00DE5325">
            <w:pPr>
              <w:ind w:firstLine="0"/>
              <w:rPr>
                <w:rFonts w:ascii="Times New Roman" w:hAnsi="Times New Roman"/>
              </w:rPr>
            </w:pPr>
            <w:r w:rsidRPr="00032067">
              <w:rPr>
                <w:rFonts w:ascii="Times New Roman" w:hAnsi="Times New Roman"/>
              </w:rPr>
              <w:t>1484,37529</w:t>
            </w:r>
          </w:p>
        </w:tc>
        <w:tc>
          <w:tcPr>
            <w:tcW w:w="1155" w:type="dxa"/>
          </w:tcPr>
          <w:p w:rsidR="00032067" w:rsidRPr="00032067" w:rsidRDefault="00032067" w:rsidP="00DE5325">
            <w:pPr>
              <w:ind w:firstLine="0"/>
              <w:rPr>
                <w:rFonts w:ascii="Times New Roman" w:hAnsi="Times New Roman"/>
              </w:rPr>
            </w:pPr>
            <w:r w:rsidRPr="00032067">
              <w:rPr>
                <w:rFonts w:ascii="Times New Roman" w:hAnsi="Times New Roman"/>
              </w:rPr>
              <w:t>5488,31786</w:t>
            </w:r>
          </w:p>
        </w:tc>
        <w:tc>
          <w:tcPr>
            <w:tcW w:w="1155" w:type="dxa"/>
          </w:tcPr>
          <w:p w:rsidR="00032067" w:rsidRPr="00032067" w:rsidRDefault="00032067" w:rsidP="00DE5325">
            <w:pPr>
              <w:ind w:firstLine="0"/>
              <w:rPr>
                <w:rFonts w:ascii="Times New Roman" w:hAnsi="Times New Roman"/>
              </w:rPr>
            </w:pPr>
            <w:r w:rsidRPr="00032067">
              <w:rPr>
                <w:rFonts w:ascii="Times New Roman" w:hAnsi="Times New Roman"/>
              </w:rPr>
              <w:t>1484,37529</w:t>
            </w:r>
          </w:p>
        </w:tc>
        <w:tc>
          <w:tcPr>
            <w:tcW w:w="1155" w:type="dxa"/>
          </w:tcPr>
          <w:p w:rsidR="00032067" w:rsidRPr="00032067" w:rsidRDefault="00032067" w:rsidP="00DE5325">
            <w:pPr>
              <w:ind w:firstLine="0"/>
              <w:rPr>
                <w:rFonts w:ascii="Times New Roman" w:hAnsi="Times New Roman"/>
              </w:rPr>
            </w:pPr>
            <w:r w:rsidRPr="00032067">
              <w:rPr>
                <w:rFonts w:ascii="Times New Roman" w:hAnsi="Times New Roman"/>
              </w:rPr>
              <w:t>1484,37529</w:t>
            </w:r>
          </w:p>
        </w:tc>
        <w:tc>
          <w:tcPr>
            <w:tcW w:w="1117" w:type="dxa"/>
          </w:tcPr>
          <w:p w:rsidR="00032067" w:rsidRPr="00032067" w:rsidRDefault="00032067" w:rsidP="00DE5325">
            <w:pPr>
              <w:ind w:firstLine="0"/>
              <w:rPr>
                <w:rFonts w:ascii="Times New Roman" w:hAnsi="Times New Roman"/>
              </w:rPr>
            </w:pPr>
            <w:r w:rsidRPr="00032067">
              <w:rPr>
                <w:rFonts w:ascii="Times New Roman" w:hAnsi="Times New Roman"/>
              </w:rPr>
              <w:t>1484,37529</w:t>
            </w:r>
          </w:p>
        </w:tc>
      </w:tr>
    </w:tbl>
    <w:p w:rsidR="00DE5325" w:rsidRDefault="00DE5325" w:rsidP="00E9357B">
      <w:pPr>
        <w:pStyle w:val="ConsPlusTitle"/>
        <w:jc w:val="center"/>
        <w:outlineLvl w:val="1"/>
        <w:rPr>
          <w:rFonts w:ascii="Times New Roman" w:hAnsi="Times New Roman" w:cs="Times New Roman"/>
          <w:color w:val="000000"/>
          <w:sz w:val="26"/>
          <w:szCs w:val="26"/>
        </w:rPr>
      </w:pPr>
    </w:p>
    <w:p w:rsidR="002C5028" w:rsidRDefault="002C5028" w:rsidP="00E9357B">
      <w:pPr>
        <w:pStyle w:val="ConsPlusTitle"/>
        <w:jc w:val="center"/>
        <w:outlineLvl w:val="1"/>
        <w:rPr>
          <w:rFonts w:ascii="Times New Roman" w:hAnsi="Times New Roman" w:cs="Times New Roman"/>
          <w:color w:val="000000"/>
          <w:sz w:val="26"/>
          <w:szCs w:val="26"/>
        </w:rPr>
      </w:pPr>
    </w:p>
    <w:p w:rsidR="002C5028" w:rsidRDefault="002C5028" w:rsidP="00E9357B">
      <w:pPr>
        <w:pStyle w:val="ConsPlusTitle"/>
        <w:jc w:val="center"/>
        <w:outlineLvl w:val="1"/>
        <w:rPr>
          <w:rFonts w:ascii="Times New Roman" w:hAnsi="Times New Roman" w:cs="Times New Roman"/>
          <w:color w:val="000000"/>
          <w:sz w:val="26"/>
          <w:szCs w:val="26"/>
        </w:rPr>
      </w:pPr>
    </w:p>
    <w:p w:rsidR="00E9357B" w:rsidRPr="00E9357B" w:rsidRDefault="00E9357B" w:rsidP="00E9357B">
      <w:pPr>
        <w:pStyle w:val="ConsPlusTitle"/>
        <w:jc w:val="center"/>
        <w:outlineLvl w:val="1"/>
        <w:rPr>
          <w:rFonts w:ascii="Times New Roman" w:hAnsi="Times New Roman" w:cs="Times New Roman"/>
          <w:sz w:val="26"/>
          <w:szCs w:val="26"/>
        </w:rPr>
      </w:pPr>
      <w:r w:rsidRPr="00E9357B">
        <w:rPr>
          <w:rFonts w:ascii="Times New Roman" w:hAnsi="Times New Roman" w:cs="Times New Roman"/>
          <w:color w:val="000000"/>
          <w:sz w:val="26"/>
          <w:szCs w:val="26"/>
        </w:rPr>
        <w:t>Раздел 1.</w:t>
      </w:r>
      <w:r w:rsidRPr="00E9357B">
        <w:rPr>
          <w:rFonts w:ascii="Times New Roman" w:hAnsi="Times New Roman" w:cs="Times New Roman"/>
          <w:b w:val="0"/>
          <w:color w:val="000000"/>
          <w:sz w:val="26"/>
          <w:szCs w:val="26"/>
        </w:rPr>
        <w:t xml:space="preserve"> </w:t>
      </w:r>
      <w:r w:rsidRPr="00E9357B">
        <w:rPr>
          <w:rFonts w:ascii="Times New Roman" w:hAnsi="Times New Roman" w:cs="Times New Roman"/>
          <w:sz w:val="26"/>
          <w:szCs w:val="26"/>
        </w:rPr>
        <w:t>Приоритеты региональной политики в сфере реализации</w:t>
      </w:r>
    </w:p>
    <w:p w:rsidR="00E9357B" w:rsidRPr="00E9357B" w:rsidRDefault="00E9357B" w:rsidP="00E9357B">
      <w:pPr>
        <w:pStyle w:val="ConsPlusTitle"/>
        <w:jc w:val="center"/>
        <w:rPr>
          <w:rFonts w:ascii="Times New Roman" w:hAnsi="Times New Roman" w:cs="Times New Roman"/>
          <w:sz w:val="26"/>
          <w:szCs w:val="26"/>
        </w:rPr>
      </w:pPr>
      <w:r w:rsidRPr="00E9357B">
        <w:rPr>
          <w:rFonts w:ascii="Times New Roman" w:hAnsi="Times New Roman" w:cs="Times New Roman"/>
          <w:sz w:val="26"/>
          <w:szCs w:val="26"/>
        </w:rPr>
        <w:t>муниципальной программы</w:t>
      </w:r>
    </w:p>
    <w:p w:rsidR="00E9357B" w:rsidRPr="00E9357B" w:rsidRDefault="00E9357B" w:rsidP="00DE5325">
      <w:pPr>
        <w:rPr>
          <w:rFonts w:ascii="Times New Roman" w:hAnsi="Times New Roman"/>
          <w:color w:val="000000"/>
          <w:sz w:val="26"/>
          <w:szCs w:val="26"/>
          <w:shd w:val="clear" w:color="auto" w:fill="FFFFFF"/>
        </w:rPr>
      </w:pPr>
      <w:r w:rsidRPr="00E9357B">
        <w:rPr>
          <w:rFonts w:ascii="Times New Roman" w:hAnsi="Times New Roman"/>
          <w:sz w:val="26"/>
          <w:szCs w:val="26"/>
        </w:rPr>
        <w:t>Приоритеты муниципальной политики в сфере реализации муниципальной программы определены в следующих стратегических документах:</w:t>
      </w:r>
    </w:p>
    <w:p w:rsidR="00E9357B" w:rsidRPr="00E9357B" w:rsidRDefault="00E9357B" w:rsidP="00DE5325">
      <w:pPr>
        <w:rPr>
          <w:rFonts w:ascii="Times New Roman" w:hAnsi="Times New Roman"/>
          <w:color w:val="000000"/>
          <w:sz w:val="26"/>
          <w:szCs w:val="26"/>
          <w:shd w:val="clear" w:color="auto" w:fill="FFFFFF"/>
        </w:rPr>
      </w:pPr>
      <w:r w:rsidRPr="00E9357B">
        <w:rPr>
          <w:rFonts w:ascii="Times New Roman" w:hAnsi="Times New Roman"/>
          <w:color w:val="000000"/>
          <w:sz w:val="26"/>
          <w:szCs w:val="26"/>
          <w:shd w:val="clear" w:color="auto" w:fill="FFFFFF"/>
        </w:rPr>
        <w:t>Указ Президента Российской Федерации от 19.04.2017 № 176 «О Стратегии экологической безопасности Российской Федерации на период до 2025 года»;</w:t>
      </w:r>
    </w:p>
    <w:p w:rsidR="00E9357B" w:rsidRPr="00E9357B" w:rsidRDefault="00E9357B" w:rsidP="00DE5325">
      <w:pPr>
        <w:rPr>
          <w:rFonts w:ascii="Times New Roman" w:hAnsi="Times New Roman"/>
          <w:color w:val="000000"/>
          <w:sz w:val="26"/>
          <w:szCs w:val="26"/>
          <w:shd w:val="clear" w:color="auto" w:fill="FFFFFF"/>
        </w:rPr>
      </w:pPr>
      <w:r w:rsidRPr="00E9357B">
        <w:rPr>
          <w:rFonts w:ascii="Times New Roman" w:hAnsi="Times New Roman"/>
          <w:color w:val="000000"/>
          <w:sz w:val="26"/>
          <w:szCs w:val="26"/>
          <w:shd w:val="clear" w:color="auto" w:fill="FFFFFF"/>
        </w:rPr>
        <w:t>Стратегия национальной безопасности Российской Федерации, утвержденной Указом Президента Российской Федерации от 31.12.2015 № 683 «О Стратегии национальной безопасности Российской Федерации»;</w:t>
      </w:r>
    </w:p>
    <w:p w:rsidR="00E9357B" w:rsidRPr="00E9357B" w:rsidRDefault="00E9357B" w:rsidP="00DE5325">
      <w:pPr>
        <w:rPr>
          <w:rFonts w:ascii="Times New Roman" w:hAnsi="Times New Roman"/>
          <w:color w:val="000000"/>
          <w:sz w:val="26"/>
          <w:szCs w:val="26"/>
          <w:shd w:val="clear" w:color="auto" w:fill="FFFFFF"/>
        </w:rPr>
      </w:pPr>
      <w:r w:rsidRPr="00E9357B">
        <w:rPr>
          <w:rFonts w:ascii="Times New Roman" w:hAnsi="Times New Roman"/>
          <w:color w:val="000000"/>
          <w:sz w:val="26"/>
          <w:szCs w:val="26"/>
          <w:shd w:val="clear" w:color="auto" w:fill="FFFFFF"/>
        </w:rPr>
        <w:t xml:space="preserve">Основы государственной политики в области экологического развития Российской Федерации на период до 2030 года, </w:t>
      </w:r>
      <w:proofErr w:type="gramStart"/>
      <w:r w:rsidRPr="00E9357B">
        <w:rPr>
          <w:rFonts w:ascii="Times New Roman" w:hAnsi="Times New Roman"/>
          <w:color w:val="000000"/>
          <w:sz w:val="26"/>
          <w:szCs w:val="26"/>
          <w:shd w:val="clear" w:color="auto" w:fill="FFFFFF"/>
        </w:rPr>
        <w:t>утвержденными</w:t>
      </w:r>
      <w:proofErr w:type="gramEnd"/>
      <w:r w:rsidRPr="00E9357B">
        <w:rPr>
          <w:rFonts w:ascii="Times New Roman" w:hAnsi="Times New Roman"/>
          <w:color w:val="000000"/>
          <w:sz w:val="26"/>
          <w:szCs w:val="26"/>
          <w:shd w:val="clear" w:color="auto" w:fill="FFFFFF"/>
        </w:rPr>
        <w:t xml:space="preserve"> Президентом Российской Федерации 30.04.2012;</w:t>
      </w:r>
    </w:p>
    <w:p w:rsidR="00E9357B" w:rsidRPr="00E9357B" w:rsidRDefault="00E9357B" w:rsidP="00DE5325">
      <w:pPr>
        <w:rPr>
          <w:rFonts w:ascii="Times New Roman" w:hAnsi="Times New Roman"/>
          <w:color w:val="000000"/>
          <w:sz w:val="26"/>
          <w:szCs w:val="26"/>
          <w:shd w:val="clear" w:color="auto" w:fill="FFFFFF"/>
        </w:rPr>
      </w:pPr>
      <w:r w:rsidRPr="00E9357B">
        <w:rPr>
          <w:rFonts w:ascii="Times New Roman" w:hAnsi="Times New Roman"/>
          <w:color w:val="000000"/>
          <w:sz w:val="26"/>
          <w:szCs w:val="26"/>
          <w:shd w:val="clear" w:color="auto" w:fill="FFFFFF"/>
        </w:rPr>
        <w:t>Концепция развития системы особо охраняемых природных территорий федерального значения на период до 2020 года, утвержденной распоряжением Правительства Российской Федерации от 22.12.2011 № 2322-р.</w:t>
      </w:r>
    </w:p>
    <w:p w:rsidR="00E9357B" w:rsidRDefault="00E9357B" w:rsidP="00DE5325">
      <w:pPr>
        <w:pStyle w:val="formattext"/>
        <w:shd w:val="clear" w:color="auto" w:fill="FFFFFF"/>
        <w:spacing w:before="0" w:beforeAutospacing="0" w:after="0" w:afterAutospacing="0"/>
        <w:ind w:firstLine="567"/>
        <w:jc w:val="both"/>
        <w:textAlignment w:val="baseline"/>
        <w:rPr>
          <w:sz w:val="26"/>
          <w:szCs w:val="26"/>
        </w:rPr>
      </w:pPr>
      <w:r w:rsidRPr="00E9357B">
        <w:rPr>
          <w:sz w:val="26"/>
          <w:szCs w:val="26"/>
        </w:rPr>
        <w:t>Основными приоритетными направлениями в области обращения с отходами, в том числе с ТКО, являются:</w:t>
      </w:r>
    </w:p>
    <w:p w:rsidR="00E9357B" w:rsidRDefault="00E9357B" w:rsidP="00DE5325">
      <w:pPr>
        <w:pStyle w:val="formattext"/>
        <w:shd w:val="clear" w:color="auto" w:fill="FFFFFF"/>
        <w:spacing w:before="0" w:beforeAutospacing="0" w:after="0" w:afterAutospacing="0"/>
        <w:ind w:firstLine="567"/>
        <w:jc w:val="both"/>
        <w:textAlignment w:val="baseline"/>
        <w:rPr>
          <w:sz w:val="26"/>
          <w:szCs w:val="26"/>
        </w:rPr>
      </w:pPr>
      <w:r w:rsidRPr="00E9357B">
        <w:rPr>
          <w:sz w:val="26"/>
          <w:szCs w:val="26"/>
        </w:rPr>
        <w:t>- приобретение контейнеров;</w:t>
      </w:r>
    </w:p>
    <w:p w:rsidR="00E9357B" w:rsidRDefault="00E9357B" w:rsidP="00DE5325">
      <w:pPr>
        <w:pStyle w:val="formattext"/>
        <w:shd w:val="clear" w:color="auto" w:fill="FFFFFF"/>
        <w:spacing w:before="0" w:beforeAutospacing="0" w:after="0" w:afterAutospacing="0"/>
        <w:ind w:firstLine="567"/>
        <w:jc w:val="both"/>
        <w:textAlignment w:val="baseline"/>
        <w:rPr>
          <w:sz w:val="26"/>
          <w:szCs w:val="26"/>
        </w:rPr>
      </w:pPr>
      <w:r w:rsidRPr="00E9357B">
        <w:rPr>
          <w:sz w:val="26"/>
          <w:szCs w:val="26"/>
        </w:rPr>
        <w:t>- создание и содержание мест (площадок) накопления твердых коммунальных отходов;</w:t>
      </w:r>
    </w:p>
    <w:p w:rsidR="00E9357B" w:rsidRDefault="00E9357B" w:rsidP="00DE5325">
      <w:pPr>
        <w:pStyle w:val="formattext"/>
        <w:shd w:val="clear" w:color="auto" w:fill="FFFFFF"/>
        <w:spacing w:before="0" w:beforeAutospacing="0" w:after="0" w:afterAutospacing="0"/>
        <w:ind w:firstLine="567"/>
        <w:jc w:val="both"/>
        <w:textAlignment w:val="baseline"/>
        <w:rPr>
          <w:sz w:val="26"/>
          <w:szCs w:val="26"/>
        </w:rPr>
      </w:pPr>
      <w:r w:rsidRPr="00E9357B">
        <w:rPr>
          <w:sz w:val="26"/>
          <w:szCs w:val="26"/>
        </w:rPr>
        <w:t xml:space="preserve">- </w:t>
      </w:r>
      <w:proofErr w:type="spellStart"/>
      <w:r w:rsidRPr="00E9357B">
        <w:rPr>
          <w:sz w:val="26"/>
          <w:szCs w:val="26"/>
        </w:rPr>
        <w:t>рекультивированных</w:t>
      </w:r>
      <w:proofErr w:type="spellEnd"/>
      <w:r w:rsidRPr="00E9357B">
        <w:rPr>
          <w:sz w:val="26"/>
          <w:szCs w:val="26"/>
        </w:rPr>
        <w:t xml:space="preserve"> земельных участков, на которых размещены объекты накопленного вреда окружающей среде.</w:t>
      </w:r>
    </w:p>
    <w:p w:rsidR="00E9357B" w:rsidRPr="00E9357B" w:rsidRDefault="00E9357B" w:rsidP="00DE5325">
      <w:pPr>
        <w:pStyle w:val="formattext"/>
        <w:shd w:val="clear" w:color="auto" w:fill="FFFFFF"/>
        <w:spacing w:before="0" w:beforeAutospacing="0" w:after="0" w:afterAutospacing="0"/>
        <w:ind w:firstLine="567"/>
        <w:jc w:val="both"/>
        <w:textAlignment w:val="baseline"/>
        <w:rPr>
          <w:sz w:val="26"/>
          <w:szCs w:val="26"/>
        </w:rPr>
      </w:pPr>
    </w:p>
    <w:p w:rsidR="00E9357B" w:rsidRPr="00E9357B" w:rsidRDefault="00E9357B" w:rsidP="00E9357B">
      <w:pPr>
        <w:pStyle w:val="1"/>
        <w:spacing w:before="0"/>
        <w:ind w:firstLine="709"/>
        <w:jc w:val="center"/>
        <w:rPr>
          <w:rFonts w:ascii="Times New Roman" w:hAnsi="Times New Roman" w:cs="Times New Roman"/>
          <w:color w:val="000000"/>
          <w:sz w:val="26"/>
          <w:szCs w:val="26"/>
        </w:rPr>
      </w:pPr>
      <w:r w:rsidRPr="00E9357B">
        <w:rPr>
          <w:rFonts w:ascii="Times New Roman" w:hAnsi="Times New Roman" w:cs="Times New Roman"/>
          <w:color w:val="000000"/>
          <w:sz w:val="26"/>
          <w:szCs w:val="26"/>
        </w:rPr>
        <w:t>Раздел 2. Цели, задачи и индикаторы достижения целей и задач муниципальной программы</w:t>
      </w:r>
    </w:p>
    <w:p w:rsidR="00E9357B" w:rsidRPr="00E9357B" w:rsidRDefault="00E9357B" w:rsidP="00E9357B">
      <w:pPr>
        <w:pStyle w:val="a9"/>
        <w:spacing w:before="0" w:beforeAutospacing="0" w:after="0" w:afterAutospacing="0"/>
        <w:ind w:firstLine="709"/>
        <w:jc w:val="both"/>
        <w:rPr>
          <w:b/>
          <w:color w:val="000000"/>
          <w:sz w:val="26"/>
          <w:szCs w:val="26"/>
        </w:rPr>
      </w:pPr>
    </w:p>
    <w:p w:rsidR="00E9357B" w:rsidRPr="00E9357B" w:rsidRDefault="00E9357B" w:rsidP="00DE5325">
      <w:pPr>
        <w:pStyle w:val="a9"/>
        <w:spacing w:before="0" w:beforeAutospacing="0" w:after="0" w:afterAutospacing="0"/>
        <w:ind w:firstLine="709"/>
        <w:jc w:val="both"/>
        <w:rPr>
          <w:sz w:val="26"/>
          <w:szCs w:val="26"/>
        </w:rPr>
      </w:pPr>
      <w:r w:rsidRPr="00E9357B">
        <w:rPr>
          <w:sz w:val="26"/>
          <w:szCs w:val="26"/>
        </w:rPr>
        <w:t>Цель муниципальной программы:</w:t>
      </w:r>
    </w:p>
    <w:p w:rsidR="00E9357B" w:rsidRPr="00E9357B" w:rsidRDefault="00E9357B" w:rsidP="00DE5325">
      <w:pPr>
        <w:pStyle w:val="a9"/>
        <w:spacing w:before="0" w:beforeAutospacing="0" w:after="0" w:afterAutospacing="0"/>
        <w:ind w:firstLine="709"/>
        <w:jc w:val="both"/>
        <w:rPr>
          <w:color w:val="000000"/>
          <w:sz w:val="26"/>
          <w:szCs w:val="26"/>
        </w:rPr>
      </w:pPr>
      <w:r w:rsidRPr="00E9357B">
        <w:rPr>
          <w:sz w:val="26"/>
          <w:szCs w:val="26"/>
        </w:rPr>
        <w:t xml:space="preserve">- предотвращение вредного воздействия отходов на здоровье человека и окружающую среду на территории </w:t>
      </w:r>
      <w:r w:rsidRPr="00E9357B">
        <w:rPr>
          <w:color w:val="000000"/>
          <w:sz w:val="26"/>
          <w:szCs w:val="26"/>
        </w:rPr>
        <w:t>муниципального района «Ферзиковский район»</w:t>
      </w:r>
      <w:r w:rsidRPr="00E9357B">
        <w:rPr>
          <w:sz w:val="26"/>
          <w:szCs w:val="26"/>
        </w:rPr>
        <w:t xml:space="preserve">. </w:t>
      </w:r>
    </w:p>
    <w:p w:rsidR="00E9357B" w:rsidRPr="00E9357B" w:rsidRDefault="00E9357B" w:rsidP="00DE5325">
      <w:pPr>
        <w:pStyle w:val="a9"/>
        <w:spacing w:before="0" w:beforeAutospacing="0" w:after="0" w:afterAutospacing="0"/>
        <w:ind w:firstLine="709"/>
        <w:jc w:val="both"/>
        <w:rPr>
          <w:color w:val="000000"/>
          <w:sz w:val="26"/>
          <w:szCs w:val="26"/>
        </w:rPr>
      </w:pPr>
      <w:r w:rsidRPr="00E9357B">
        <w:rPr>
          <w:sz w:val="26"/>
          <w:szCs w:val="26"/>
        </w:rPr>
        <w:t>Задачи муниципальной программы:</w:t>
      </w:r>
    </w:p>
    <w:p w:rsidR="00E9357B" w:rsidRPr="00E9357B" w:rsidRDefault="00E9357B" w:rsidP="00DE5325">
      <w:pPr>
        <w:pStyle w:val="a9"/>
        <w:spacing w:before="0" w:beforeAutospacing="0" w:after="0" w:afterAutospacing="0"/>
        <w:ind w:firstLine="709"/>
        <w:jc w:val="both"/>
        <w:rPr>
          <w:color w:val="000000"/>
          <w:sz w:val="26"/>
          <w:szCs w:val="26"/>
        </w:rPr>
      </w:pPr>
      <w:r w:rsidRPr="00E9357B">
        <w:rPr>
          <w:color w:val="000000"/>
          <w:sz w:val="26"/>
          <w:szCs w:val="26"/>
        </w:rPr>
        <w:t>- снижение негативного влияния отходов на состояние окружающей среды.</w:t>
      </w:r>
    </w:p>
    <w:p w:rsidR="00E9357B" w:rsidRPr="00E9357B" w:rsidRDefault="00E9357B" w:rsidP="00DE5325">
      <w:pPr>
        <w:pStyle w:val="a9"/>
        <w:spacing w:before="0" w:beforeAutospacing="0" w:after="0" w:afterAutospacing="0"/>
        <w:ind w:firstLine="709"/>
        <w:jc w:val="both"/>
        <w:rPr>
          <w:color w:val="000000"/>
          <w:sz w:val="26"/>
          <w:szCs w:val="26"/>
        </w:rPr>
      </w:pPr>
      <w:r w:rsidRPr="00E9357B">
        <w:rPr>
          <w:color w:val="000000"/>
          <w:sz w:val="26"/>
          <w:szCs w:val="26"/>
        </w:rPr>
        <w:t xml:space="preserve">Выполнению поставленной задачи могут мешать риски, сложившиеся под воздействием негативных факторов и имеющихся в </w:t>
      </w:r>
      <w:proofErr w:type="gramStart"/>
      <w:r w:rsidRPr="00E9357B">
        <w:rPr>
          <w:color w:val="000000"/>
          <w:sz w:val="26"/>
          <w:szCs w:val="26"/>
        </w:rPr>
        <w:t>обществе</w:t>
      </w:r>
      <w:proofErr w:type="gramEnd"/>
      <w:r w:rsidRPr="00E9357B">
        <w:rPr>
          <w:color w:val="000000"/>
          <w:sz w:val="26"/>
          <w:szCs w:val="26"/>
        </w:rPr>
        <w:t xml:space="preserve"> социально-экономических проблем. К внешним рискам относятся:</w:t>
      </w:r>
    </w:p>
    <w:p w:rsidR="00E9357B" w:rsidRPr="00E9357B" w:rsidRDefault="00E9357B" w:rsidP="00DE5325">
      <w:pPr>
        <w:pStyle w:val="a9"/>
        <w:spacing w:before="0" w:beforeAutospacing="0" w:after="0" w:afterAutospacing="0"/>
        <w:ind w:firstLine="709"/>
        <w:jc w:val="both"/>
        <w:rPr>
          <w:color w:val="000000"/>
          <w:sz w:val="26"/>
          <w:szCs w:val="26"/>
        </w:rPr>
      </w:pPr>
      <w:r w:rsidRPr="00E9357B">
        <w:rPr>
          <w:color w:val="000000"/>
          <w:sz w:val="26"/>
          <w:szCs w:val="26"/>
        </w:rPr>
        <w:t>макроэкономические риски - снижение темпов роста экономики области, инфляционные процессы;</w:t>
      </w:r>
    </w:p>
    <w:p w:rsidR="00E9357B" w:rsidRPr="00E9357B" w:rsidRDefault="00E9357B" w:rsidP="00DE5325">
      <w:pPr>
        <w:pStyle w:val="a9"/>
        <w:spacing w:before="0" w:beforeAutospacing="0" w:after="0" w:afterAutospacing="0"/>
        <w:ind w:firstLine="709"/>
        <w:jc w:val="both"/>
        <w:rPr>
          <w:color w:val="000000"/>
          <w:sz w:val="26"/>
          <w:szCs w:val="26"/>
        </w:rPr>
      </w:pPr>
      <w:r w:rsidRPr="00E9357B">
        <w:rPr>
          <w:color w:val="000000"/>
          <w:sz w:val="26"/>
          <w:szCs w:val="26"/>
        </w:rPr>
        <w:t>финансовые риски - недостаточность финансирования из областного бюджета;</w:t>
      </w:r>
    </w:p>
    <w:p w:rsidR="00E9357B" w:rsidRPr="00E9357B" w:rsidRDefault="00E9357B" w:rsidP="00DE5325">
      <w:pPr>
        <w:pStyle w:val="a9"/>
        <w:spacing w:before="0" w:beforeAutospacing="0" w:after="0" w:afterAutospacing="0"/>
        <w:ind w:firstLine="709"/>
        <w:jc w:val="both"/>
        <w:rPr>
          <w:color w:val="000000"/>
          <w:sz w:val="26"/>
          <w:szCs w:val="26"/>
        </w:rPr>
      </w:pPr>
      <w:r w:rsidRPr="00E9357B">
        <w:rPr>
          <w:color w:val="000000"/>
          <w:sz w:val="26"/>
          <w:szCs w:val="26"/>
        </w:rPr>
        <w:t>правовые риски - изменение федерального законодательства, регулирующего отношения в области охраны окружающей среды.</w:t>
      </w:r>
    </w:p>
    <w:p w:rsidR="00E9357B" w:rsidRPr="00E9357B" w:rsidRDefault="00E9357B" w:rsidP="00DE5325">
      <w:pPr>
        <w:pStyle w:val="a9"/>
        <w:spacing w:before="0" w:beforeAutospacing="0" w:after="0" w:afterAutospacing="0"/>
        <w:ind w:firstLine="709"/>
        <w:jc w:val="both"/>
        <w:rPr>
          <w:color w:val="000000"/>
          <w:sz w:val="26"/>
          <w:szCs w:val="26"/>
        </w:rPr>
      </w:pPr>
      <w:r w:rsidRPr="00E9357B">
        <w:rPr>
          <w:color w:val="000000"/>
          <w:sz w:val="26"/>
          <w:szCs w:val="26"/>
        </w:rPr>
        <w:t xml:space="preserve">В </w:t>
      </w:r>
      <w:proofErr w:type="gramStart"/>
      <w:r w:rsidRPr="00E9357B">
        <w:rPr>
          <w:color w:val="000000"/>
          <w:sz w:val="26"/>
          <w:szCs w:val="26"/>
        </w:rPr>
        <w:t>случае</w:t>
      </w:r>
      <w:proofErr w:type="gramEnd"/>
      <w:r w:rsidRPr="00E9357B">
        <w:rPr>
          <w:color w:val="000000"/>
          <w:sz w:val="26"/>
          <w:szCs w:val="26"/>
        </w:rPr>
        <w:t xml:space="preserve"> изменения федерального законодательства, регулирующего отношения в области охраны окружающей среды, значения показателей программы подлежат корректировке в соответствии с изменениями законодательства.</w:t>
      </w:r>
      <w:bookmarkStart w:id="2" w:name="sub_1060"/>
    </w:p>
    <w:p w:rsidR="00E9357B" w:rsidRPr="00E9357B" w:rsidRDefault="00E9357B" w:rsidP="00DE5325">
      <w:pPr>
        <w:pStyle w:val="a9"/>
        <w:spacing w:before="0" w:beforeAutospacing="0" w:after="0" w:afterAutospacing="0"/>
        <w:ind w:firstLine="709"/>
        <w:jc w:val="both"/>
        <w:rPr>
          <w:color w:val="000000"/>
          <w:sz w:val="26"/>
          <w:szCs w:val="26"/>
        </w:rPr>
      </w:pPr>
      <w:r w:rsidRPr="00E9357B">
        <w:rPr>
          <w:sz w:val="26"/>
          <w:szCs w:val="26"/>
        </w:rPr>
        <w:t>Реализация муниципальной программы рассчитана на 2021 - 2025 годы в один этап.</w:t>
      </w:r>
    </w:p>
    <w:p w:rsidR="00E9357B" w:rsidRPr="00E9357B" w:rsidRDefault="00E9357B" w:rsidP="00DE5325">
      <w:pPr>
        <w:pStyle w:val="a9"/>
        <w:spacing w:before="0" w:beforeAutospacing="0" w:after="0" w:afterAutospacing="0"/>
        <w:ind w:firstLine="709"/>
        <w:jc w:val="both"/>
        <w:rPr>
          <w:color w:val="000000"/>
          <w:sz w:val="26"/>
          <w:szCs w:val="26"/>
        </w:rPr>
      </w:pPr>
      <w:r w:rsidRPr="00E9357B">
        <w:rPr>
          <w:color w:val="000000"/>
          <w:sz w:val="26"/>
          <w:szCs w:val="26"/>
        </w:rPr>
        <w:t xml:space="preserve">Программа рассчитана на 5 лет (2021 - 2025 годы). Решение проблем в области охраны окружающей среды невозможно осуществить в </w:t>
      </w:r>
      <w:proofErr w:type="gramStart"/>
      <w:r w:rsidRPr="00E9357B">
        <w:rPr>
          <w:color w:val="000000"/>
          <w:sz w:val="26"/>
          <w:szCs w:val="26"/>
        </w:rPr>
        <w:t>пределах</w:t>
      </w:r>
      <w:proofErr w:type="gramEnd"/>
      <w:r w:rsidRPr="00E9357B">
        <w:rPr>
          <w:color w:val="000000"/>
          <w:sz w:val="26"/>
          <w:szCs w:val="26"/>
        </w:rPr>
        <w:t xml:space="preserve"> одного финансового года, поскольку предусматривается реализация долгосрочных мероприятий.</w:t>
      </w:r>
      <w:bookmarkEnd w:id="2"/>
    </w:p>
    <w:p w:rsidR="00E9357B" w:rsidRPr="00E9357B" w:rsidRDefault="00E9357B" w:rsidP="00DE5325">
      <w:pPr>
        <w:pStyle w:val="a9"/>
        <w:spacing w:before="0" w:beforeAutospacing="0" w:after="0" w:afterAutospacing="0"/>
        <w:ind w:firstLine="709"/>
        <w:jc w:val="both"/>
        <w:rPr>
          <w:color w:val="000000"/>
          <w:sz w:val="26"/>
          <w:szCs w:val="26"/>
        </w:rPr>
      </w:pPr>
      <w:r w:rsidRPr="00E9357B">
        <w:rPr>
          <w:color w:val="000000"/>
          <w:sz w:val="26"/>
          <w:szCs w:val="26"/>
        </w:rPr>
        <w:t>Для обеспечения экологической безопасности муниципального района «Ферзиковский район» необходимо поэтапное сокращение уровней воздействия на окружающую среду всех антропогенных источников. Комплексное решение проблем охраны окружающей среды возможно только при проведении мероприятий для снижения воздействия во всех природных средах.</w:t>
      </w:r>
    </w:p>
    <w:p w:rsidR="00E9357B" w:rsidRPr="00645D21" w:rsidRDefault="00E9357B" w:rsidP="00E9357B">
      <w:pPr>
        <w:pStyle w:val="1"/>
        <w:spacing w:before="0"/>
        <w:ind w:firstLine="709"/>
        <w:rPr>
          <w:rFonts w:ascii="Times New Roman" w:hAnsi="Times New Roman" w:cs="Times New Roman"/>
          <w:b w:val="0"/>
          <w:color w:val="auto"/>
          <w:sz w:val="26"/>
          <w:szCs w:val="26"/>
        </w:rPr>
      </w:pPr>
      <w:r w:rsidRPr="00645D21">
        <w:rPr>
          <w:rFonts w:ascii="Times New Roman" w:hAnsi="Times New Roman" w:cs="Times New Roman"/>
          <w:b w:val="0"/>
          <w:color w:val="auto"/>
          <w:sz w:val="26"/>
          <w:szCs w:val="26"/>
        </w:rPr>
        <w:t>Эффективность реализации муниципальной программы будет ежегодно оцениваться на основании следующих целевых индикаторов.</w:t>
      </w: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
        <w:gridCol w:w="3786"/>
        <w:gridCol w:w="709"/>
        <w:gridCol w:w="850"/>
        <w:gridCol w:w="734"/>
        <w:gridCol w:w="703"/>
        <w:gridCol w:w="703"/>
        <w:gridCol w:w="703"/>
        <w:gridCol w:w="717"/>
      </w:tblGrid>
      <w:tr w:rsidR="00E9357B" w:rsidRPr="00E9357B" w:rsidTr="00F93062">
        <w:trPr>
          <w:trHeight w:val="372"/>
        </w:trPr>
        <w:tc>
          <w:tcPr>
            <w:tcW w:w="529" w:type="dxa"/>
            <w:vMerge w:val="restart"/>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 xml:space="preserve">№ </w:t>
            </w:r>
            <w:proofErr w:type="gramStart"/>
            <w:r w:rsidRPr="00E9357B">
              <w:rPr>
                <w:rFonts w:ascii="Times New Roman" w:hAnsi="Times New Roman" w:cs="Times New Roman"/>
                <w:b/>
                <w:sz w:val="24"/>
                <w:szCs w:val="24"/>
              </w:rPr>
              <w:t>п</w:t>
            </w:r>
            <w:proofErr w:type="gramEnd"/>
            <w:r w:rsidRPr="00E9357B">
              <w:rPr>
                <w:rFonts w:ascii="Times New Roman" w:hAnsi="Times New Roman" w:cs="Times New Roman"/>
                <w:b/>
                <w:sz w:val="24"/>
                <w:szCs w:val="24"/>
              </w:rPr>
              <w:t>/п</w:t>
            </w:r>
          </w:p>
        </w:tc>
        <w:tc>
          <w:tcPr>
            <w:tcW w:w="3786" w:type="dxa"/>
            <w:vMerge w:val="restart"/>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Наименование индикатора</w:t>
            </w:r>
          </w:p>
        </w:tc>
        <w:tc>
          <w:tcPr>
            <w:tcW w:w="709" w:type="dxa"/>
            <w:vMerge w:val="restart"/>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Ед. изм.</w:t>
            </w:r>
          </w:p>
        </w:tc>
        <w:tc>
          <w:tcPr>
            <w:tcW w:w="4410" w:type="dxa"/>
            <w:gridSpan w:val="6"/>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Значение по годам</w:t>
            </w:r>
          </w:p>
        </w:tc>
      </w:tr>
      <w:tr w:rsidR="00E9357B" w:rsidRPr="00E9357B" w:rsidTr="00F93062">
        <w:trPr>
          <w:trHeight w:val="561"/>
        </w:trPr>
        <w:tc>
          <w:tcPr>
            <w:tcW w:w="529" w:type="dxa"/>
            <w:vMerge/>
          </w:tcPr>
          <w:p w:rsidR="00E9357B" w:rsidRPr="00E9357B" w:rsidRDefault="00E9357B" w:rsidP="00E9357B">
            <w:pPr>
              <w:jc w:val="center"/>
              <w:rPr>
                <w:rFonts w:ascii="Times New Roman" w:hAnsi="Times New Roman"/>
                <w:b/>
              </w:rPr>
            </w:pPr>
          </w:p>
        </w:tc>
        <w:tc>
          <w:tcPr>
            <w:tcW w:w="3786" w:type="dxa"/>
            <w:vMerge/>
          </w:tcPr>
          <w:p w:rsidR="00E9357B" w:rsidRPr="00E9357B" w:rsidRDefault="00E9357B" w:rsidP="00E9357B">
            <w:pPr>
              <w:jc w:val="center"/>
              <w:rPr>
                <w:rFonts w:ascii="Times New Roman" w:hAnsi="Times New Roman"/>
                <w:b/>
              </w:rPr>
            </w:pPr>
          </w:p>
        </w:tc>
        <w:tc>
          <w:tcPr>
            <w:tcW w:w="709" w:type="dxa"/>
            <w:vMerge/>
          </w:tcPr>
          <w:p w:rsidR="00E9357B" w:rsidRPr="00E9357B" w:rsidRDefault="00E9357B" w:rsidP="00E9357B">
            <w:pPr>
              <w:jc w:val="center"/>
              <w:rPr>
                <w:rFonts w:ascii="Times New Roman" w:hAnsi="Times New Roman"/>
                <w:b/>
              </w:rPr>
            </w:pPr>
          </w:p>
        </w:tc>
        <w:tc>
          <w:tcPr>
            <w:tcW w:w="850" w:type="dxa"/>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2020 факт</w:t>
            </w:r>
          </w:p>
        </w:tc>
        <w:tc>
          <w:tcPr>
            <w:tcW w:w="734" w:type="dxa"/>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2021</w:t>
            </w:r>
          </w:p>
        </w:tc>
        <w:tc>
          <w:tcPr>
            <w:tcW w:w="703" w:type="dxa"/>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2022</w:t>
            </w:r>
          </w:p>
        </w:tc>
        <w:tc>
          <w:tcPr>
            <w:tcW w:w="703" w:type="dxa"/>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2023</w:t>
            </w:r>
          </w:p>
        </w:tc>
        <w:tc>
          <w:tcPr>
            <w:tcW w:w="703" w:type="dxa"/>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2024</w:t>
            </w:r>
          </w:p>
        </w:tc>
        <w:tc>
          <w:tcPr>
            <w:tcW w:w="717" w:type="dxa"/>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2025</w:t>
            </w:r>
          </w:p>
        </w:tc>
      </w:tr>
      <w:tr w:rsidR="00E9357B" w:rsidRPr="00E9357B" w:rsidTr="00F93062">
        <w:trPr>
          <w:trHeight w:val="1324"/>
        </w:trPr>
        <w:tc>
          <w:tcPr>
            <w:tcW w:w="529" w:type="dxa"/>
          </w:tcPr>
          <w:p w:rsidR="00E9357B" w:rsidRPr="00E9357B" w:rsidRDefault="00E9357B" w:rsidP="00E9357B">
            <w:pPr>
              <w:pStyle w:val="ConsPlusNormal"/>
              <w:jc w:val="center"/>
              <w:rPr>
                <w:rFonts w:ascii="Times New Roman" w:hAnsi="Times New Roman" w:cs="Times New Roman"/>
                <w:sz w:val="24"/>
                <w:szCs w:val="24"/>
              </w:rPr>
            </w:pPr>
            <w:r w:rsidRPr="00E9357B">
              <w:rPr>
                <w:rFonts w:ascii="Times New Roman" w:hAnsi="Times New Roman" w:cs="Times New Roman"/>
                <w:sz w:val="24"/>
                <w:szCs w:val="24"/>
              </w:rPr>
              <w:t>1</w:t>
            </w:r>
          </w:p>
        </w:tc>
        <w:tc>
          <w:tcPr>
            <w:tcW w:w="3786"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 xml:space="preserve">Количество специализированных, обустроенных площадок на территории </w:t>
            </w:r>
            <w:r w:rsidRPr="00E9357B">
              <w:rPr>
                <w:rFonts w:ascii="Times New Roman" w:hAnsi="Times New Roman" w:cs="Times New Roman"/>
                <w:color w:val="000000"/>
                <w:sz w:val="24"/>
                <w:szCs w:val="24"/>
              </w:rPr>
              <w:t>муниципального района «Ферзиковский район»</w:t>
            </w:r>
          </w:p>
        </w:tc>
        <w:tc>
          <w:tcPr>
            <w:tcW w:w="709"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шт.</w:t>
            </w:r>
          </w:p>
        </w:tc>
        <w:tc>
          <w:tcPr>
            <w:tcW w:w="850"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193</w:t>
            </w:r>
          </w:p>
        </w:tc>
        <w:tc>
          <w:tcPr>
            <w:tcW w:w="734"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203</w:t>
            </w:r>
          </w:p>
        </w:tc>
        <w:tc>
          <w:tcPr>
            <w:tcW w:w="703"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203</w:t>
            </w:r>
          </w:p>
        </w:tc>
        <w:tc>
          <w:tcPr>
            <w:tcW w:w="703"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203</w:t>
            </w:r>
          </w:p>
        </w:tc>
        <w:tc>
          <w:tcPr>
            <w:tcW w:w="703"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203</w:t>
            </w:r>
          </w:p>
        </w:tc>
        <w:tc>
          <w:tcPr>
            <w:tcW w:w="717"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205</w:t>
            </w:r>
          </w:p>
        </w:tc>
      </w:tr>
      <w:tr w:rsidR="00E9357B" w:rsidRPr="00E9357B" w:rsidTr="00F93062">
        <w:trPr>
          <w:trHeight w:val="550"/>
        </w:trPr>
        <w:tc>
          <w:tcPr>
            <w:tcW w:w="529" w:type="dxa"/>
          </w:tcPr>
          <w:p w:rsidR="00E9357B" w:rsidRPr="00E9357B" w:rsidRDefault="00E9357B" w:rsidP="00E9357B">
            <w:pPr>
              <w:pStyle w:val="ConsPlusNormal"/>
              <w:jc w:val="center"/>
              <w:rPr>
                <w:rFonts w:ascii="Times New Roman" w:hAnsi="Times New Roman" w:cs="Times New Roman"/>
                <w:sz w:val="24"/>
                <w:szCs w:val="24"/>
              </w:rPr>
            </w:pPr>
            <w:r w:rsidRPr="00E9357B">
              <w:rPr>
                <w:rFonts w:ascii="Times New Roman" w:hAnsi="Times New Roman" w:cs="Times New Roman"/>
                <w:sz w:val="24"/>
                <w:szCs w:val="24"/>
              </w:rPr>
              <w:t>2</w:t>
            </w:r>
          </w:p>
        </w:tc>
        <w:tc>
          <w:tcPr>
            <w:tcW w:w="3786"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Количество приобретенных контейнеров ТКО</w:t>
            </w:r>
          </w:p>
        </w:tc>
        <w:tc>
          <w:tcPr>
            <w:tcW w:w="709"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шт.</w:t>
            </w:r>
          </w:p>
        </w:tc>
        <w:tc>
          <w:tcPr>
            <w:tcW w:w="850"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217</w:t>
            </w:r>
          </w:p>
        </w:tc>
        <w:tc>
          <w:tcPr>
            <w:tcW w:w="734"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100</w:t>
            </w:r>
          </w:p>
        </w:tc>
        <w:tc>
          <w:tcPr>
            <w:tcW w:w="703"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10</w:t>
            </w:r>
          </w:p>
        </w:tc>
        <w:tc>
          <w:tcPr>
            <w:tcW w:w="703"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10</w:t>
            </w:r>
          </w:p>
        </w:tc>
        <w:tc>
          <w:tcPr>
            <w:tcW w:w="703"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10</w:t>
            </w:r>
          </w:p>
        </w:tc>
        <w:tc>
          <w:tcPr>
            <w:tcW w:w="717"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10</w:t>
            </w:r>
          </w:p>
        </w:tc>
      </w:tr>
      <w:tr w:rsidR="00E9357B" w:rsidRPr="00E9357B" w:rsidTr="00F93062">
        <w:trPr>
          <w:trHeight w:val="1592"/>
        </w:trPr>
        <w:tc>
          <w:tcPr>
            <w:tcW w:w="529" w:type="dxa"/>
          </w:tcPr>
          <w:p w:rsidR="00E9357B" w:rsidRPr="00E9357B" w:rsidRDefault="00E9357B" w:rsidP="00E9357B">
            <w:pPr>
              <w:pStyle w:val="ConsPlusNormal"/>
              <w:jc w:val="center"/>
              <w:rPr>
                <w:rFonts w:ascii="Times New Roman" w:hAnsi="Times New Roman" w:cs="Times New Roman"/>
                <w:sz w:val="24"/>
                <w:szCs w:val="24"/>
              </w:rPr>
            </w:pPr>
            <w:r w:rsidRPr="00E9357B">
              <w:rPr>
                <w:rFonts w:ascii="Times New Roman" w:hAnsi="Times New Roman" w:cs="Times New Roman"/>
                <w:sz w:val="24"/>
                <w:szCs w:val="24"/>
              </w:rPr>
              <w:t>3</w:t>
            </w:r>
          </w:p>
        </w:tc>
        <w:tc>
          <w:tcPr>
            <w:tcW w:w="3786"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 xml:space="preserve">Количество </w:t>
            </w:r>
            <w:proofErr w:type="spellStart"/>
            <w:r w:rsidRPr="00E9357B">
              <w:rPr>
                <w:rFonts w:ascii="Times New Roman" w:hAnsi="Times New Roman" w:cs="Times New Roman"/>
                <w:sz w:val="24"/>
                <w:szCs w:val="24"/>
              </w:rPr>
              <w:t>рекультивированных</w:t>
            </w:r>
            <w:proofErr w:type="spellEnd"/>
            <w:r w:rsidRPr="00E9357B">
              <w:rPr>
                <w:rFonts w:ascii="Times New Roman" w:hAnsi="Times New Roman" w:cs="Times New Roman"/>
                <w:sz w:val="24"/>
                <w:szCs w:val="24"/>
              </w:rPr>
              <w:t xml:space="preserve"> земельных участков, на которых размещены объекты накопленного вреда окружающей среде</w:t>
            </w:r>
          </w:p>
        </w:tc>
        <w:tc>
          <w:tcPr>
            <w:tcW w:w="709"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шт.</w:t>
            </w:r>
          </w:p>
        </w:tc>
        <w:tc>
          <w:tcPr>
            <w:tcW w:w="850"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0</w:t>
            </w:r>
          </w:p>
        </w:tc>
        <w:tc>
          <w:tcPr>
            <w:tcW w:w="734"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0</w:t>
            </w:r>
          </w:p>
        </w:tc>
        <w:tc>
          <w:tcPr>
            <w:tcW w:w="703"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1</w:t>
            </w:r>
          </w:p>
        </w:tc>
        <w:tc>
          <w:tcPr>
            <w:tcW w:w="703"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0</w:t>
            </w:r>
          </w:p>
        </w:tc>
        <w:tc>
          <w:tcPr>
            <w:tcW w:w="703"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0</w:t>
            </w:r>
          </w:p>
        </w:tc>
        <w:tc>
          <w:tcPr>
            <w:tcW w:w="717" w:type="dxa"/>
          </w:tcPr>
          <w:p w:rsidR="00E9357B" w:rsidRPr="00E9357B" w:rsidRDefault="00E9357B" w:rsidP="00E9357B">
            <w:pPr>
              <w:pStyle w:val="ConsPlusNormal"/>
              <w:jc w:val="right"/>
              <w:rPr>
                <w:rFonts w:ascii="Times New Roman" w:hAnsi="Times New Roman" w:cs="Times New Roman"/>
                <w:sz w:val="24"/>
                <w:szCs w:val="24"/>
              </w:rPr>
            </w:pPr>
            <w:r w:rsidRPr="00E9357B">
              <w:rPr>
                <w:rFonts w:ascii="Times New Roman" w:hAnsi="Times New Roman" w:cs="Times New Roman"/>
                <w:sz w:val="24"/>
                <w:szCs w:val="24"/>
              </w:rPr>
              <w:t>0</w:t>
            </w:r>
          </w:p>
        </w:tc>
      </w:tr>
    </w:tbl>
    <w:p w:rsidR="00E9357B" w:rsidRPr="00E9357B" w:rsidRDefault="00E9357B" w:rsidP="00E9357B">
      <w:pPr>
        <w:pStyle w:val="ConsPlusNormal"/>
        <w:ind w:firstLine="540"/>
        <w:jc w:val="both"/>
        <w:rPr>
          <w:rFonts w:ascii="Times New Roman" w:hAnsi="Times New Roman" w:cs="Times New Roman"/>
          <w:sz w:val="26"/>
          <w:szCs w:val="26"/>
        </w:rPr>
      </w:pPr>
      <w:r w:rsidRPr="00E9357B">
        <w:rPr>
          <w:rFonts w:ascii="Times New Roman" w:hAnsi="Times New Roman" w:cs="Times New Roman"/>
          <w:sz w:val="26"/>
          <w:szCs w:val="26"/>
        </w:rPr>
        <w:t>Основные ожидаемые результаты реализации муниципальной программы:</w:t>
      </w:r>
    </w:p>
    <w:p w:rsidR="00E9357B" w:rsidRPr="00E9357B" w:rsidRDefault="00E9357B" w:rsidP="00E9357B">
      <w:pPr>
        <w:rPr>
          <w:rFonts w:ascii="Times New Roman" w:hAnsi="Times New Roman"/>
          <w:sz w:val="26"/>
          <w:szCs w:val="26"/>
        </w:rPr>
      </w:pPr>
      <w:r w:rsidRPr="00E9357B">
        <w:rPr>
          <w:rFonts w:ascii="Times New Roman" w:hAnsi="Times New Roman"/>
          <w:sz w:val="26"/>
          <w:szCs w:val="26"/>
        </w:rPr>
        <w:t>- создание мест (площадок) накопления твердых коммунальных отходов;</w:t>
      </w:r>
    </w:p>
    <w:p w:rsidR="00E9357B" w:rsidRPr="00032067" w:rsidRDefault="00E9357B" w:rsidP="00E9357B">
      <w:pPr>
        <w:pStyle w:val="1"/>
        <w:spacing w:before="0"/>
        <w:rPr>
          <w:rFonts w:ascii="Times New Roman" w:hAnsi="Times New Roman" w:cs="Times New Roman"/>
          <w:b w:val="0"/>
          <w:color w:val="auto"/>
          <w:sz w:val="26"/>
          <w:szCs w:val="26"/>
        </w:rPr>
      </w:pPr>
      <w:r w:rsidRPr="00032067">
        <w:rPr>
          <w:rFonts w:ascii="Times New Roman" w:hAnsi="Times New Roman" w:cs="Times New Roman"/>
          <w:b w:val="0"/>
          <w:color w:val="auto"/>
          <w:sz w:val="26"/>
          <w:szCs w:val="26"/>
        </w:rPr>
        <w:t>- ликвидация накопленного вреда окружающей среде, мероприятия по рекультивации земельных участков, на которых размещены объекты накопленного вреда окружающей среде.</w:t>
      </w:r>
    </w:p>
    <w:p w:rsidR="00E9357B" w:rsidRPr="00E9357B" w:rsidRDefault="00E9357B" w:rsidP="00E9357B">
      <w:pPr>
        <w:pStyle w:val="1"/>
        <w:spacing w:before="0"/>
        <w:rPr>
          <w:rFonts w:ascii="Times New Roman" w:hAnsi="Times New Roman" w:cs="Times New Roman"/>
          <w:b w:val="0"/>
          <w:bCs w:val="0"/>
          <w:color w:val="000000"/>
          <w:sz w:val="26"/>
          <w:szCs w:val="26"/>
        </w:rPr>
      </w:pPr>
    </w:p>
    <w:p w:rsidR="00E9357B" w:rsidRPr="00E9357B" w:rsidRDefault="00E9357B" w:rsidP="00E9357B">
      <w:pPr>
        <w:pStyle w:val="ConsPlusTitle"/>
        <w:jc w:val="center"/>
        <w:outlineLvl w:val="1"/>
        <w:rPr>
          <w:rFonts w:ascii="Times New Roman" w:hAnsi="Times New Roman" w:cs="Times New Roman"/>
          <w:sz w:val="26"/>
          <w:szCs w:val="26"/>
        </w:rPr>
      </w:pPr>
      <w:r w:rsidRPr="00E9357B">
        <w:rPr>
          <w:rFonts w:ascii="Times New Roman" w:hAnsi="Times New Roman" w:cs="Times New Roman"/>
          <w:color w:val="000000"/>
          <w:sz w:val="26"/>
          <w:szCs w:val="26"/>
        </w:rPr>
        <w:t xml:space="preserve">Раздел </w:t>
      </w:r>
      <w:r w:rsidRPr="00E9357B">
        <w:rPr>
          <w:rFonts w:ascii="Times New Roman" w:hAnsi="Times New Roman" w:cs="Times New Roman"/>
          <w:sz w:val="26"/>
          <w:szCs w:val="26"/>
        </w:rPr>
        <w:t>3. Обобщенная характеристика основных мероприятий</w:t>
      </w:r>
    </w:p>
    <w:p w:rsidR="00E9357B" w:rsidRPr="00E9357B" w:rsidRDefault="00E9357B" w:rsidP="00E9357B">
      <w:pPr>
        <w:pStyle w:val="ConsPlusTitle"/>
        <w:jc w:val="center"/>
        <w:rPr>
          <w:rFonts w:ascii="Times New Roman" w:hAnsi="Times New Roman" w:cs="Times New Roman"/>
          <w:sz w:val="26"/>
          <w:szCs w:val="26"/>
        </w:rPr>
      </w:pPr>
      <w:r w:rsidRPr="00E9357B">
        <w:rPr>
          <w:rFonts w:ascii="Times New Roman" w:hAnsi="Times New Roman" w:cs="Times New Roman"/>
          <w:sz w:val="26"/>
          <w:szCs w:val="26"/>
        </w:rPr>
        <w:t>муниципальной программы.</w:t>
      </w:r>
    </w:p>
    <w:p w:rsidR="00E9357B" w:rsidRPr="00E9357B" w:rsidRDefault="00E9357B" w:rsidP="00DE5325">
      <w:pPr>
        <w:pStyle w:val="a9"/>
        <w:spacing w:before="0" w:beforeAutospacing="0" w:after="0" w:afterAutospacing="0"/>
        <w:ind w:firstLine="709"/>
        <w:jc w:val="both"/>
        <w:rPr>
          <w:sz w:val="26"/>
          <w:szCs w:val="26"/>
        </w:rPr>
      </w:pPr>
      <w:bookmarkStart w:id="3" w:name="sub_8202"/>
      <w:r w:rsidRPr="00E9357B">
        <w:rPr>
          <w:sz w:val="26"/>
          <w:szCs w:val="26"/>
        </w:rPr>
        <w:t>Достижение заявленных целей и решение поставленных задач программы будет осуществляться посредством реализации следующих приоритетных основных мероприятий:</w:t>
      </w:r>
    </w:p>
    <w:p w:rsidR="00E9357B" w:rsidRPr="00E9357B" w:rsidRDefault="00E9357B" w:rsidP="00DE5325">
      <w:pPr>
        <w:ind w:firstLine="709"/>
        <w:rPr>
          <w:rFonts w:ascii="Times New Roman" w:hAnsi="Times New Roman"/>
          <w:sz w:val="26"/>
          <w:szCs w:val="26"/>
        </w:rPr>
      </w:pPr>
      <w:r w:rsidRPr="00E9357B">
        <w:rPr>
          <w:rFonts w:ascii="Times New Roman" w:hAnsi="Times New Roman"/>
          <w:color w:val="000000"/>
          <w:sz w:val="26"/>
          <w:szCs w:val="26"/>
          <w:shd w:val="clear" w:color="auto" w:fill="FFFFFF"/>
        </w:rPr>
        <w:t xml:space="preserve">1. </w:t>
      </w:r>
      <w:r w:rsidRPr="00E9357B">
        <w:rPr>
          <w:rFonts w:ascii="Times New Roman" w:hAnsi="Times New Roman"/>
          <w:sz w:val="26"/>
          <w:szCs w:val="26"/>
        </w:rPr>
        <w:t xml:space="preserve">Организация сбора и вывоза отходов и мусора (переданные полномочия) (в том числе создание и содержание мест (площадок) накопления твердых коммунальных отходов, приобретение контейнеров). </w:t>
      </w:r>
    </w:p>
    <w:p w:rsidR="00E9357B" w:rsidRPr="00E9357B" w:rsidRDefault="00E9357B" w:rsidP="00DE5325">
      <w:pPr>
        <w:pStyle w:val="ConsPlusNormal"/>
        <w:ind w:firstLine="540"/>
        <w:jc w:val="both"/>
        <w:rPr>
          <w:rFonts w:ascii="Times New Roman" w:hAnsi="Times New Roman" w:cs="Times New Roman"/>
          <w:sz w:val="26"/>
          <w:szCs w:val="26"/>
        </w:rPr>
      </w:pPr>
      <w:r w:rsidRPr="00E9357B">
        <w:rPr>
          <w:rFonts w:ascii="Times New Roman" w:hAnsi="Times New Roman" w:cs="Times New Roman"/>
          <w:sz w:val="26"/>
          <w:szCs w:val="26"/>
        </w:rPr>
        <w:t>Краткая характеристика основного мероприятия:</w:t>
      </w:r>
    </w:p>
    <w:p w:rsidR="00E9357B" w:rsidRPr="00E9357B" w:rsidRDefault="00E9357B" w:rsidP="00DE5325">
      <w:pPr>
        <w:pStyle w:val="ConsPlusNormal"/>
        <w:ind w:firstLine="540"/>
        <w:jc w:val="both"/>
        <w:rPr>
          <w:rFonts w:ascii="Times New Roman" w:hAnsi="Times New Roman" w:cs="Times New Roman"/>
          <w:sz w:val="26"/>
          <w:szCs w:val="26"/>
        </w:rPr>
      </w:pPr>
      <w:r w:rsidRPr="00E9357B">
        <w:rPr>
          <w:rFonts w:ascii="Times New Roman" w:hAnsi="Times New Roman" w:cs="Times New Roman"/>
          <w:sz w:val="26"/>
          <w:szCs w:val="26"/>
        </w:rPr>
        <w:t>решает задачу по снижению негативного влияния отходов на состояние окружающей среды.</w:t>
      </w:r>
    </w:p>
    <w:p w:rsidR="00E9357B" w:rsidRPr="00E9357B" w:rsidRDefault="00E9357B" w:rsidP="00DE5325">
      <w:pPr>
        <w:pStyle w:val="ConsPlusNormal"/>
        <w:ind w:firstLine="540"/>
        <w:jc w:val="both"/>
        <w:rPr>
          <w:rFonts w:ascii="Times New Roman" w:hAnsi="Times New Roman" w:cs="Times New Roman"/>
          <w:sz w:val="26"/>
          <w:szCs w:val="26"/>
        </w:rPr>
      </w:pPr>
      <w:r w:rsidRPr="00E9357B">
        <w:rPr>
          <w:rFonts w:ascii="Times New Roman" w:hAnsi="Times New Roman" w:cs="Times New Roman"/>
          <w:sz w:val="26"/>
          <w:szCs w:val="26"/>
        </w:rPr>
        <w:t>Способствует достижению индикаторов:</w:t>
      </w:r>
    </w:p>
    <w:p w:rsidR="00E9357B" w:rsidRPr="00E9357B" w:rsidRDefault="00E9357B" w:rsidP="00DE5325">
      <w:pPr>
        <w:pStyle w:val="a8"/>
        <w:spacing w:before="0" w:beforeAutospacing="0" w:after="0" w:afterAutospacing="0"/>
        <w:ind w:firstLine="709"/>
        <w:jc w:val="both"/>
        <w:rPr>
          <w:sz w:val="26"/>
          <w:szCs w:val="26"/>
        </w:rPr>
      </w:pPr>
      <w:r w:rsidRPr="00E9357B">
        <w:rPr>
          <w:sz w:val="26"/>
          <w:szCs w:val="26"/>
        </w:rPr>
        <w:t xml:space="preserve">- Количество специализированных, обустроенных площадок на территории </w:t>
      </w:r>
      <w:r w:rsidRPr="00E9357B">
        <w:rPr>
          <w:color w:val="000000"/>
          <w:sz w:val="26"/>
          <w:szCs w:val="26"/>
        </w:rPr>
        <w:t>муниципального района «Ферзиковский район»</w:t>
      </w:r>
      <w:r w:rsidRPr="00E9357B">
        <w:rPr>
          <w:sz w:val="26"/>
          <w:szCs w:val="26"/>
        </w:rPr>
        <w:t>;</w:t>
      </w:r>
    </w:p>
    <w:p w:rsidR="00E9357B" w:rsidRPr="00E9357B" w:rsidRDefault="00E9357B" w:rsidP="00DE5325">
      <w:pPr>
        <w:pStyle w:val="a8"/>
        <w:spacing w:before="0" w:beforeAutospacing="0" w:after="0" w:afterAutospacing="0"/>
        <w:ind w:firstLine="709"/>
        <w:jc w:val="both"/>
        <w:rPr>
          <w:sz w:val="26"/>
          <w:szCs w:val="26"/>
        </w:rPr>
      </w:pPr>
      <w:r w:rsidRPr="00E9357B">
        <w:rPr>
          <w:sz w:val="26"/>
          <w:szCs w:val="26"/>
        </w:rPr>
        <w:t>- Количество приобретенных контейнеров ТКО.</w:t>
      </w:r>
    </w:p>
    <w:p w:rsidR="00E9357B" w:rsidRPr="00E9357B" w:rsidRDefault="00E9357B" w:rsidP="00DE5325">
      <w:pPr>
        <w:pStyle w:val="a8"/>
        <w:spacing w:before="0" w:beforeAutospacing="0" w:after="0" w:afterAutospacing="0"/>
        <w:jc w:val="both"/>
        <w:rPr>
          <w:sz w:val="26"/>
          <w:szCs w:val="26"/>
        </w:rPr>
      </w:pPr>
      <w:r w:rsidRPr="00E9357B">
        <w:rPr>
          <w:sz w:val="26"/>
          <w:szCs w:val="26"/>
        </w:rPr>
        <w:t>Обеспечит создание мест (площадок) накопления твердых коммунальных отходов.</w:t>
      </w:r>
    </w:p>
    <w:p w:rsidR="00E9357B" w:rsidRPr="00E9357B" w:rsidRDefault="00E9357B" w:rsidP="00DE5325">
      <w:pPr>
        <w:pStyle w:val="a9"/>
        <w:spacing w:before="0" w:beforeAutospacing="0" w:after="0" w:afterAutospacing="0"/>
        <w:ind w:firstLine="709"/>
        <w:jc w:val="both"/>
        <w:rPr>
          <w:sz w:val="26"/>
          <w:szCs w:val="26"/>
        </w:rPr>
      </w:pPr>
      <w:r w:rsidRPr="00E9357B">
        <w:rPr>
          <w:sz w:val="26"/>
          <w:szCs w:val="26"/>
        </w:rPr>
        <w:t>2. Ликвидация накопленного вреда окружающей среде, мероприятия по рекультивации земельных участков, на которых размещены объекты накопленного вреда окружающей среде.</w:t>
      </w:r>
      <w:bookmarkEnd w:id="3"/>
    </w:p>
    <w:p w:rsidR="00E9357B" w:rsidRPr="00E9357B" w:rsidRDefault="00E9357B" w:rsidP="00DE5325">
      <w:pPr>
        <w:pStyle w:val="ConsPlusNormal"/>
        <w:ind w:firstLine="540"/>
        <w:jc w:val="both"/>
        <w:rPr>
          <w:rFonts w:ascii="Times New Roman" w:hAnsi="Times New Roman" w:cs="Times New Roman"/>
          <w:sz w:val="26"/>
          <w:szCs w:val="26"/>
        </w:rPr>
      </w:pPr>
      <w:bookmarkStart w:id="4" w:name="sub_8205"/>
      <w:r w:rsidRPr="00E9357B">
        <w:rPr>
          <w:rFonts w:ascii="Times New Roman" w:hAnsi="Times New Roman" w:cs="Times New Roman"/>
          <w:sz w:val="26"/>
          <w:szCs w:val="26"/>
        </w:rPr>
        <w:t>Краткая характеристика основного мероприятия:</w:t>
      </w:r>
    </w:p>
    <w:p w:rsidR="00E9357B" w:rsidRPr="00E9357B" w:rsidRDefault="00E9357B" w:rsidP="00DE5325">
      <w:pPr>
        <w:pStyle w:val="ConsPlusNormal"/>
        <w:ind w:firstLine="540"/>
        <w:jc w:val="both"/>
        <w:rPr>
          <w:rFonts w:ascii="Times New Roman" w:hAnsi="Times New Roman" w:cs="Times New Roman"/>
          <w:sz w:val="26"/>
          <w:szCs w:val="26"/>
        </w:rPr>
      </w:pPr>
      <w:r w:rsidRPr="00E9357B">
        <w:rPr>
          <w:rFonts w:ascii="Times New Roman" w:hAnsi="Times New Roman" w:cs="Times New Roman"/>
          <w:sz w:val="26"/>
          <w:szCs w:val="26"/>
        </w:rPr>
        <w:t>решает задачу по снижению негативного влияния отходов на состояние окружающей среды.</w:t>
      </w:r>
    </w:p>
    <w:p w:rsidR="00E9357B" w:rsidRPr="00E9357B" w:rsidRDefault="00E9357B" w:rsidP="00DE5325">
      <w:pPr>
        <w:pStyle w:val="ConsPlusNormal"/>
        <w:ind w:firstLine="540"/>
        <w:jc w:val="both"/>
        <w:rPr>
          <w:rFonts w:ascii="Times New Roman" w:hAnsi="Times New Roman" w:cs="Times New Roman"/>
          <w:sz w:val="26"/>
          <w:szCs w:val="26"/>
        </w:rPr>
      </w:pPr>
      <w:r w:rsidRPr="00E9357B">
        <w:rPr>
          <w:rFonts w:ascii="Times New Roman" w:hAnsi="Times New Roman" w:cs="Times New Roman"/>
          <w:sz w:val="26"/>
          <w:szCs w:val="26"/>
        </w:rPr>
        <w:t>Обеспечит ликвидацию накопленного вреда окружающей среде, мероприятия по рекультивации земельных участков, на которых размещены объекты накопленного вреда окружающей среде.</w:t>
      </w:r>
    </w:p>
    <w:p w:rsidR="00E9357B" w:rsidRPr="00E9357B" w:rsidRDefault="00E9357B" w:rsidP="00DE5325">
      <w:pPr>
        <w:pStyle w:val="ConsPlusNormal"/>
        <w:ind w:firstLine="540"/>
        <w:jc w:val="both"/>
        <w:rPr>
          <w:rFonts w:ascii="Times New Roman" w:hAnsi="Times New Roman" w:cs="Times New Roman"/>
          <w:sz w:val="26"/>
          <w:szCs w:val="26"/>
        </w:rPr>
      </w:pPr>
      <w:r w:rsidRPr="00E9357B">
        <w:rPr>
          <w:rFonts w:ascii="Times New Roman" w:hAnsi="Times New Roman" w:cs="Times New Roman"/>
          <w:sz w:val="26"/>
          <w:szCs w:val="26"/>
        </w:rPr>
        <w:t>Способствует достижению индикаторов:</w:t>
      </w:r>
    </w:p>
    <w:p w:rsidR="00E9357B" w:rsidRPr="00E9357B" w:rsidRDefault="00E9357B" w:rsidP="00E9357B">
      <w:pPr>
        <w:pStyle w:val="a9"/>
        <w:spacing w:before="0" w:beforeAutospacing="0" w:after="0" w:afterAutospacing="0"/>
        <w:ind w:firstLine="709"/>
        <w:jc w:val="both"/>
        <w:rPr>
          <w:color w:val="000000"/>
          <w:sz w:val="26"/>
          <w:szCs w:val="26"/>
        </w:rPr>
      </w:pPr>
      <w:r w:rsidRPr="00E9357B">
        <w:rPr>
          <w:sz w:val="26"/>
          <w:szCs w:val="26"/>
        </w:rPr>
        <w:t xml:space="preserve">- Количество </w:t>
      </w:r>
      <w:proofErr w:type="spellStart"/>
      <w:r w:rsidRPr="00E9357B">
        <w:rPr>
          <w:sz w:val="26"/>
          <w:szCs w:val="26"/>
        </w:rPr>
        <w:t>рекультивированных</w:t>
      </w:r>
      <w:proofErr w:type="spellEnd"/>
      <w:r w:rsidRPr="00E9357B">
        <w:rPr>
          <w:sz w:val="26"/>
          <w:szCs w:val="26"/>
        </w:rPr>
        <w:t xml:space="preserve"> земельных участков, на которых размещены объекты накопленного вреда окружающей среде.</w:t>
      </w:r>
    </w:p>
    <w:p w:rsidR="00E9357B" w:rsidRPr="00E9357B" w:rsidRDefault="00E9357B" w:rsidP="00E9357B">
      <w:pPr>
        <w:pStyle w:val="a9"/>
        <w:spacing w:before="0" w:beforeAutospacing="0" w:after="0" w:afterAutospacing="0"/>
        <w:ind w:firstLine="709"/>
        <w:jc w:val="both"/>
        <w:rPr>
          <w:color w:val="000000"/>
          <w:sz w:val="26"/>
          <w:szCs w:val="26"/>
        </w:rPr>
      </w:pPr>
      <w:r w:rsidRPr="00E9357B">
        <w:rPr>
          <w:color w:val="000000"/>
          <w:sz w:val="26"/>
          <w:szCs w:val="26"/>
        </w:rPr>
        <w:t>Реализация основных мероприятий осуществляется посредством:</w:t>
      </w:r>
      <w:bookmarkEnd w:id="4"/>
    </w:p>
    <w:p w:rsidR="00E9357B" w:rsidRPr="00E9357B" w:rsidRDefault="00E9357B" w:rsidP="00E9357B">
      <w:pPr>
        <w:pStyle w:val="a9"/>
        <w:spacing w:before="0" w:beforeAutospacing="0" w:after="0" w:afterAutospacing="0"/>
        <w:ind w:firstLine="709"/>
        <w:jc w:val="both"/>
        <w:rPr>
          <w:color w:val="000000"/>
          <w:sz w:val="26"/>
          <w:szCs w:val="26"/>
        </w:rPr>
      </w:pPr>
      <w:proofErr w:type="gramStart"/>
      <w:r w:rsidRPr="00E9357B">
        <w:rPr>
          <w:color w:val="000000"/>
          <w:sz w:val="26"/>
          <w:szCs w:val="26"/>
        </w:rPr>
        <w:t xml:space="preserve">- заключения в установленном законодательством порядке муниципальных контрактов на поставку товаров, выполнение работ и оказание услуг для муниципальных нужд в соответствии с </w:t>
      </w:r>
      <w:hyperlink r:id="rId11" w:history="1">
        <w:r w:rsidRPr="00E9357B">
          <w:rPr>
            <w:rStyle w:val="a00"/>
            <w:color w:val="000000"/>
            <w:sz w:val="26"/>
            <w:szCs w:val="26"/>
          </w:rPr>
          <w:t>Федеральным законом</w:t>
        </w:r>
      </w:hyperlink>
      <w:r w:rsidRPr="00E9357B">
        <w:rPr>
          <w:color w:val="000000"/>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proofErr w:type="gramEnd"/>
    </w:p>
    <w:p w:rsidR="00E9357B" w:rsidRPr="00E9357B" w:rsidRDefault="00E9357B" w:rsidP="00E9357B">
      <w:pPr>
        <w:pStyle w:val="a9"/>
        <w:spacing w:before="0" w:beforeAutospacing="0" w:after="0" w:afterAutospacing="0"/>
        <w:ind w:firstLine="709"/>
        <w:jc w:val="both"/>
        <w:rPr>
          <w:color w:val="000000"/>
          <w:sz w:val="26"/>
          <w:szCs w:val="26"/>
        </w:rPr>
      </w:pPr>
      <w:bookmarkStart w:id="5" w:name="sub_8209"/>
      <w:proofErr w:type="gramStart"/>
      <w:r w:rsidRPr="00E9357B">
        <w:rPr>
          <w:color w:val="000000"/>
          <w:sz w:val="26"/>
          <w:szCs w:val="26"/>
        </w:rPr>
        <w:t xml:space="preserve">- по средствам субсидирования из областного бюджета местным бюджетам в целях </w:t>
      </w:r>
      <w:proofErr w:type="spellStart"/>
      <w:r w:rsidRPr="00E9357B">
        <w:rPr>
          <w:color w:val="000000"/>
          <w:sz w:val="26"/>
          <w:szCs w:val="26"/>
        </w:rPr>
        <w:t>софинансирования</w:t>
      </w:r>
      <w:proofErr w:type="spellEnd"/>
      <w:r w:rsidRPr="00E9357B">
        <w:rPr>
          <w:color w:val="000000"/>
          <w:sz w:val="26"/>
          <w:szCs w:val="26"/>
        </w:rPr>
        <w:t xml:space="preserve"> расходных обязательств муниципальных образований сельских поселений, входящих в состав муниципального района «Ферзиковский район» на </w:t>
      </w:r>
      <w:proofErr w:type="spellStart"/>
      <w:r w:rsidRPr="00E9357B">
        <w:rPr>
          <w:color w:val="000000"/>
          <w:sz w:val="26"/>
          <w:szCs w:val="26"/>
        </w:rPr>
        <w:t>софинансирование</w:t>
      </w:r>
      <w:proofErr w:type="spellEnd"/>
      <w:r w:rsidRPr="00E9357B">
        <w:rPr>
          <w:color w:val="000000"/>
          <w:sz w:val="26"/>
          <w:szCs w:val="26"/>
        </w:rPr>
        <w:t xml:space="preserve"> мероприятий по </w:t>
      </w:r>
      <w:bookmarkEnd w:id="5"/>
      <w:r w:rsidRPr="00E9357B">
        <w:rPr>
          <w:color w:val="000000"/>
          <w:sz w:val="26"/>
          <w:szCs w:val="26"/>
        </w:rPr>
        <w:t>с</w:t>
      </w:r>
      <w:r w:rsidR="00032067">
        <w:rPr>
          <w:sz w:val="26"/>
          <w:szCs w:val="26"/>
        </w:rPr>
        <w:t xml:space="preserve">озданию и содержанию </w:t>
      </w:r>
      <w:r w:rsidRPr="00E9357B">
        <w:rPr>
          <w:sz w:val="26"/>
          <w:szCs w:val="26"/>
        </w:rPr>
        <w:t xml:space="preserve">мест (площадок) накопления твердых коммунальных отходов, расположенных на территории </w:t>
      </w:r>
      <w:r w:rsidRPr="00E9357B">
        <w:rPr>
          <w:color w:val="000000"/>
          <w:sz w:val="26"/>
          <w:szCs w:val="26"/>
        </w:rPr>
        <w:t>муниципального района «Ферзиковский район»</w:t>
      </w:r>
      <w:r w:rsidRPr="00E9357B">
        <w:rPr>
          <w:sz w:val="26"/>
          <w:szCs w:val="26"/>
        </w:rPr>
        <w:t>.</w:t>
      </w:r>
      <w:proofErr w:type="gramEnd"/>
    </w:p>
    <w:p w:rsidR="00E9357B" w:rsidRPr="00E9357B" w:rsidRDefault="00E9357B" w:rsidP="00E9357B">
      <w:pPr>
        <w:pStyle w:val="a9"/>
        <w:spacing w:before="0" w:beforeAutospacing="0" w:after="0" w:afterAutospacing="0"/>
        <w:jc w:val="both"/>
        <w:rPr>
          <w:sz w:val="26"/>
          <w:szCs w:val="26"/>
        </w:rPr>
      </w:pPr>
    </w:p>
    <w:p w:rsidR="00E9357B" w:rsidRPr="00E9357B" w:rsidRDefault="00E9357B" w:rsidP="00E9357B">
      <w:pPr>
        <w:pStyle w:val="ConsPlusTitle"/>
        <w:jc w:val="center"/>
        <w:outlineLvl w:val="1"/>
        <w:rPr>
          <w:rFonts w:ascii="Times New Roman" w:hAnsi="Times New Roman" w:cs="Times New Roman"/>
          <w:sz w:val="26"/>
          <w:szCs w:val="26"/>
        </w:rPr>
      </w:pPr>
      <w:r w:rsidRPr="00E9357B">
        <w:rPr>
          <w:rFonts w:ascii="Times New Roman" w:hAnsi="Times New Roman" w:cs="Times New Roman"/>
          <w:sz w:val="26"/>
          <w:szCs w:val="26"/>
        </w:rPr>
        <w:t xml:space="preserve">4. Объем </w:t>
      </w:r>
      <w:proofErr w:type="gramStart"/>
      <w:r w:rsidRPr="00E9357B">
        <w:rPr>
          <w:rFonts w:ascii="Times New Roman" w:hAnsi="Times New Roman" w:cs="Times New Roman"/>
          <w:sz w:val="26"/>
          <w:szCs w:val="26"/>
        </w:rPr>
        <w:t>финансовых</w:t>
      </w:r>
      <w:proofErr w:type="gramEnd"/>
      <w:r w:rsidRPr="00E9357B">
        <w:rPr>
          <w:rFonts w:ascii="Times New Roman" w:hAnsi="Times New Roman" w:cs="Times New Roman"/>
          <w:sz w:val="26"/>
          <w:szCs w:val="26"/>
        </w:rPr>
        <w:t xml:space="preserve"> ресурсов, необходимых для реализации</w:t>
      </w:r>
    </w:p>
    <w:p w:rsidR="00E9357B" w:rsidRPr="00E9357B" w:rsidRDefault="00E9357B" w:rsidP="00E9357B">
      <w:pPr>
        <w:jc w:val="center"/>
        <w:rPr>
          <w:rFonts w:ascii="Times New Roman" w:hAnsi="Times New Roman"/>
          <w:b/>
          <w:sz w:val="26"/>
          <w:szCs w:val="26"/>
        </w:rPr>
      </w:pPr>
      <w:r w:rsidRPr="00E9357B">
        <w:rPr>
          <w:rFonts w:ascii="Times New Roman" w:hAnsi="Times New Roman"/>
          <w:b/>
          <w:sz w:val="26"/>
          <w:szCs w:val="26"/>
        </w:rPr>
        <w:t>муниципальной программы</w:t>
      </w:r>
    </w:p>
    <w:p w:rsidR="00E9357B" w:rsidRPr="00E9357B" w:rsidRDefault="00E9357B" w:rsidP="00E9357B">
      <w:pPr>
        <w:pStyle w:val="a9"/>
        <w:spacing w:before="0" w:beforeAutospacing="0" w:after="0" w:afterAutospacing="0"/>
        <w:ind w:firstLine="709"/>
        <w:jc w:val="both"/>
        <w:rPr>
          <w:color w:val="000000"/>
          <w:sz w:val="26"/>
          <w:szCs w:val="26"/>
        </w:rPr>
      </w:pPr>
      <w:bookmarkStart w:id="6" w:name="sub_841"/>
      <w:r w:rsidRPr="00E9357B">
        <w:rPr>
          <w:color w:val="000000"/>
          <w:sz w:val="26"/>
          <w:szCs w:val="26"/>
        </w:rPr>
        <w:t xml:space="preserve">Финансирование программы осуществляется в </w:t>
      </w:r>
      <w:proofErr w:type="gramStart"/>
      <w:r w:rsidRPr="00E9357B">
        <w:rPr>
          <w:color w:val="000000"/>
          <w:sz w:val="26"/>
          <w:szCs w:val="26"/>
        </w:rPr>
        <w:t>соответствии</w:t>
      </w:r>
      <w:proofErr w:type="gramEnd"/>
      <w:r w:rsidRPr="00E9357B">
        <w:rPr>
          <w:color w:val="000000"/>
          <w:sz w:val="26"/>
          <w:szCs w:val="26"/>
        </w:rPr>
        <w:t xml:space="preserve"> с </w:t>
      </w:r>
      <w:bookmarkEnd w:id="6"/>
      <w:r w:rsidRPr="00E9357B">
        <w:rPr>
          <w:sz w:val="26"/>
          <w:szCs w:val="26"/>
        </w:rPr>
        <w:t>бюджетной росписью расходной части бюджета муниципального района «Ферзиковский район» на 2021 год и плановый период 2022 и 2023 годов</w:t>
      </w:r>
      <w:r w:rsidRPr="00E9357B">
        <w:rPr>
          <w:color w:val="000000"/>
          <w:sz w:val="26"/>
          <w:szCs w:val="26"/>
        </w:rPr>
        <w:t xml:space="preserve"> </w:t>
      </w:r>
    </w:p>
    <w:p w:rsidR="00E9357B" w:rsidRPr="00E9357B" w:rsidRDefault="00E9357B" w:rsidP="00E9357B">
      <w:pPr>
        <w:pStyle w:val="a9"/>
        <w:spacing w:before="0" w:beforeAutospacing="0" w:after="0" w:afterAutospacing="0"/>
        <w:ind w:firstLine="709"/>
        <w:jc w:val="both"/>
        <w:rPr>
          <w:color w:val="000000"/>
          <w:sz w:val="26"/>
          <w:szCs w:val="26"/>
        </w:rPr>
      </w:pPr>
      <w:r w:rsidRPr="00E9357B">
        <w:rPr>
          <w:color w:val="000000"/>
          <w:sz w:val="26"/>
          <w:szCs w:val="26"/>
        </w:rPr>
        <w:t xml:space="preserve">Объемы финансирования программы ежегодно уточняются при формировании бюджета </w:t>
      </w:r>
      <w:r w:rsidRPr="00E9357B">
        <w:rPr>
          <w:sz w:val="26"/>
          <w:szCs w:val="26"/>
        </w:rPr>
        <w:t>муниципального района</w:t>
      </w:r>
      <w:r w:rsidRPr="00E9357B">
        <w:rPr>
          <w:color w:val="000000"/>
          <w:sz w:val="26"/>
          <w:szCs w:val="26"/>
        </w:rPr>
        <w:t xml:space="preserve"> «Ферзиковский район» на соответствующий финансовый год и плановый период.</w:t>
      </w:r>
    </w:p>
    <w:p w:rsidR="00E9357B" w:rsidRPr="00E9357B" w:rsidRDefault="00E9357B" w:rsidP="00E9357B">
      <w:pPr>
        <w:pStyle w:val="a9"/>
        <w:spacing w:before="0" w:beforeAutospacing="0" w:after="0" w:afterAutospacing="0"/>
        <w:ind w:firstLine="709"/>
        <w:jc w:val="both"/>
        <w:rPr>
          <w:color w:val="000000"/>
          <w:sz w:val="26"/>
          <w:szCs w:val="26"/>
        </w:rPr>
      </w:pPr>
      <w:r w:rsidRPr="00E9357B">
        <w:rPr>
          <w:sz w:val="26"/>
          <w:szCs w:val="26"/>
        </w:rPr>
        <w:t xml:space="preserve">При реализации муниципальной программы, учитывая продолжительный период ее реализации, возможно возникновение финансового риска, связанного с социально-экономическими факторами, инфляцией, дефицитом бюджетных средств, ростом стоимости ресурсов на рынке капитала и другое, что может повлечь выполнение запланированных мероприятий не в полном объеме. В </w:t>
      </w:r>
      <w:proofErr w:type="gramStart"/>
      <w:r w:rsidRPr="00E9357B">
        <w:rPr>
          <w:sz w:val="26"/>
          <w:szCs w:val="26"/>
        </w:rPr>
        <w:t>этом</w:t>
      </w:r>
      <w:proofErr w:type="gramEnd"/>
      <w:r w:rsidRPr="00E9357B">
        <w:rPr>
          <w:sz w:val="26"/>
          <w:szCs w:val="26"/>
        </w:rPr>
        <w:t xml:space="preserve"> случае объемы средств, необходимых для финансирования мероприятий муниципальной программы в очередном году, уточняются и в случае необходимости вносятся соответствующие предложения о внесении изменений в текст муниципальной программы.</w:t>
      </w:r>
    </w:p>
    <w:p w:rsidR="00E9357B" w:rsidRPr="00E9357B" w:rsidRDefault="00E9357B" w:rsidP="002C5028">
      <w:pPr>
        <w:pStyle w:val="a9"/>
        <w:spacing w:before="0" w:beforeAutospacing="0" w:after="0" w:afterAutospacing="0"/>
        <w:ind w:firstLine="709"/>
        <w:jc w:val="both"/>
        <w:rPr>
          <w:color w:val="000000"/>
          <w:sz w:val="26"/>
          <w:szCs w:val="26"/>
        </w:rPr>
      </w:pPr>
      <w:r w:rsidRPr="00E9357B">
        <w:rPr>
          <w:rFonts w:eastAsia="Arial Unicode MS"/>
          <w:sz w:val="26"/>
          <w:szCs w:val="26"/>
        </w:rPr>
        <w:t>Финансовое обеспечение</w:t>
      </w:r>
      <w:r w:rsidRPr="00E9357B">
        <w:rPr>
          <w:color w:val="000000"/>
          <w:sz w:val="26"/>
          <w:szCs w:val="26"/>
        </w:rPr>
        <w:t xml:space="preserve"> реализации программы за счет всех источников финансирования </w:t>
      </w:r>
      <w:proofErr w:type="gramStart"/>
      <w:r w:rsidRPr="00E9357B">
        <w:rPr>
          <w:color w:val="000000"/>
          <w:sz w:val="26"/>
          <w:szCs w:val="26"/>
        </w:rPr>
        <w:t>указана</w:t>
      </w:r>
      <w:proofErr w:type="gramEnd"/>
      <w:r w:rsidRPr="00E9357B">
        <w:rPr>
          <w:color w:val="000000"/>
          <w:sz w:val="26"/>
          <w:szCs w:val="26"/>
        </w:rPr>
        <w:t xml:space="preserve"> в таблице:</w:t>
      </w:r>
    </w:p>
    <w:tbl>
      <w:tblPr>
        <w:tblW w:w="99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3"/>
        <w:gridCol w:w="1398"/>
        <w:gridCol w:w="1379"/>
        <w:gridCol w:w="1276"/>
        <w:gridCol w:w="1276"/>
        <w:gridCol w:w="1265"/>
        <w:gridCol w:w="1319"/>
      </w:tblGrid>
      <w:tr w:rsidR="00E9357B" w:rsidRPr="00E9357B" w:rsidTr="00F93062">
        <w:trPr>
          <w:trHeight w:val="388"/>
        </w:trPr>
        <w:tc>
          <w:tcPr>
            <w:tcW w:w="2043" w:type="dxa"/>
            <w:vMerge w:val="restart"/>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Наименование показателя</w:t>
            </w:r>
          </w:p>
        </w:tc>
        <w:tc>
          <w:tcPr>
            <w:tcW w:w="1398" w:type="dxa"/>
            <w:vMerge w:val="restart"/>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Всего (тыс. руб.)</w:t>
            </w:r>
          </w:p>
        </w:tc>
        <w:tc>
          <w:tcPr>
            <w:tcW w:w="6515" w:type="dxa"/>
            <w:gridSpan w:val="5"/>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В том числе по годам</w:t>
            </w:r>
          </w:p>
        </w:tc>
      </w:tr>
      <w:tr w:rsidR="00E9357B" w:rsidRPr="00E9357B" w:rsidTr="00032067">
        <w:trPr>
          <w:trHeight w:val="195"/>
        </w:trPr>
        <w:tc>
          <w:tcPr>
            <w:tcW w:w="2043" w:type="dxa"/>
            <w:vMerge/>
          </w:tcPr>
          <w:p w:rsidR="00E9357B" w:rsidRPr="00E9357B" w:rsidRDefault="00E9357B" w:rsidP="00E9357B">
            <w:pPr>
              <w:rPr>
                <w:rFonts w:ascii="Times New Roman" w:hAnsi="Times New Roman"/>
                <w:b/>
              </w:rPr>
            </w:pPr>
          </w:p>
        </w:tc>
        <w:tc>
          <w:tcPr>
            <w:tcW w:w="1398" w:type="dxa"/>
            <w:vMerge/>
          </w:tcPr>
          <w:p w:rsidR="00E9357B" w:rsidRPr="00E9357B" w:rsidRDefault="00E9357B" w:rsidP="00E9357B">
            <w:pPr>
              <w:rPr>
                <w:rFonts w:ascii="Times New Roman" w:hAnsi="Times New Roman"/>
                <w:b/>
              </w:rPr>
            </w:pPr>
          </w:p>
        </w:tc>
        <w:tc>
          <w:tcPr>
            <w:tcW w:w="1379" w:type="dxa"/>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2021</w:t>
            </w:r>
          </w:p>
        </w:tc>
        <w:tc>
          <w:tcPr>
            <w:tcW w:w="1276" w:type="dxa"/>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2022</w:t>
            </w:r>
          </w:p>
        </w:tc>
        <w:tc>
          <w:tcPr>
            <w:tcW w:w="1276" w:type="dxa"/>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2023</w:t>
            </w:r>
          </w:p>
        </w:tc>
        <w:tc>
          <w:tcPr>
            <w:tcW w:w="1265" w:type="dxa"/>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2024</w:t>
            </w:r>
          </w:p>
        </w:tc>
        <w:tc>
          <w:tcPr>
            <w:tcW w:w="1319" w:type="dxa"/>
          </w:tcPr>
          <w:p w:rsidR="00E9357B" w:rsidRPr="00E9357B" w:rsidRDefault="00E9357B" w:rsidP="00E9357B">
            <w:pPr>
              <w:pStyle w:val="ConsPlusNormal"/>
              <w:jc w:val="center"/>
              <w:rPr>
                <w:rFonts w:ascii="Times New Roman" w:hAnsi="Times New Roman" w:cs="Times New Roman"/>
                <w:b/>
                <w:sz w:val="24"/>
                <w:szCs w:val="24"/>
              </w:rPr>
            </w:pPr>
            <w:r w:rsidRPr="00E9357B">
              <w:rPr>
                <w:rFonts w:ascii="Times New Roman" w:hAnsi="Times New Roman" w:cs="Times New Roman"/>
                <w:b/>
                <w:sz w:val="24"/>
                <w:szCs w:val="24"/>
              </w:rPr>
              <w:t>2025</w:t>
            </w:r>
          </w:p>
        </w:tc>
      </w:tr>
      <w:tr w:rsidR="00E9357B" w:rsidRPr="00E9357B" w:rsidTr="00032067">
        <w:trPr>
          <w:trHeight w:val="245"/>
        </w:trPr>
        <w:tc>
          <w:tcPr>
            <w:tcW w:w="2043"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Всего</w:t>
            </w:r>
          </w:p>
        </w:tc>
        <w:tc>
          <w:tcPr>
            <w:tcW w:w="1398"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14412,83786</w:t>
            </w:r>
          </w:p>
        </w:tc>
        <w:tc>
          <w:tcPr>
            <w:tcW w:w="1379"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2799,00029</w:t>
            </w:r>
          </w:p>
        </w:tc>
        <w:tc>
          <w:tcPr>
            <w:tcW w:w="1276"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6246,83757</w:t>
            </w:r>
          </w:p>
        </w:tc>
        <w:tc>
          <w:tcPr>
            <w:tcW w:w="1276"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1789,00000</w:t>
            </w:r>
          </w:p>
        </w:tc>
        <w:tc>
          <w:tcPr>
            <w:tcW w:w="1265"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1789,00000</w:t>
            </w:r>
          </w:p>
        </w:tc>
        <w:tc>
          <w:tcPr>
            <w:tcW w:w="1319"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1789,00000</w:t>
            </w:r>
          </w:p>
        </w:tc>
      </w:tr>
      <w:tr w:rsidR="00E9357B" w:rsidRPr="00E9357B" w:rsidTr="00032067">
        <w:trPr>
          <w:trHeight w:val="764"/>
        </w:trPr>
        <w:tc>
          <w:tcPr>
            <w:tcW w:w="2043"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В том числе по источникам финансирования:</w:t>
            </w:r>
          </w:p>
        </w:tc>
        <w:tc>
          <w:tcPr>
            <w:tcW w:w="1398" w:type="dxa"/>
          </w:tcPr>
          <w:p w:rsidR="00E9357B" w:rsidRPr="00E9357B" w:rsidRDefault="00E9357B" w:rsidP="00E9357B">
            <w:pPr>
              <w:pStyle w:val="ConsPlusNormal"/>
              <w:rPr>
                <w:rFonts w:ascii="Times New Roman" w:hAnsi="Times New Roman" w:cs="Times New Roman"/>
                <w:sz w:val="24"/>
                <w:szCs w:val="24"/>
              </w:rPr>
            </w:pPr>
          </w:p>
        </w:tc>
        <w:tc>
          <w:tcPr>
            <w:tcW w:w="1379" w:type="dxa"/>
          </w:tcPr>
          <w:p w:rsidR="00E9357B" w:rsidRPr="00E9357B" w:rsidRDefault="00E9357B" w:rsidP="00E9357B">
            <w:pPr>
              <w:pStyle w:val="ConsPlusNormal"/>
              <w:rPr>
                <w:rFonts w:ascii="Times New Roman" w:hAnsi="Times New Roman" w:cs="Times New Roman"/>
                <w:sz w:val="24"/>
                <w:szCs w:val="24"/>
              </w:rPr>
            </w:pPr>
          </w:p>
        </w:tc>
        <w:tc>
          <w:tcPr>
            <w:tcW w:w="1276" w:type="dxa"/>
          </w:tcPr>
          <w:p w:rsidR="00E9357B" w:rsidRPr="00E9357B" w:rsidRDefault="00E9357B" w:rsidP="00E9357B">
            <w:pPr>
              <w:pStyle w:val="ConsPlusNormal"/>
              <w:rPr>
                <w:rFonts w:ascii="Times New Roman" w:hAnsi="Times New Roman" w:cs="Times New Roman"/>
                <w:sz w:val="24"/>
                <w:szCs w:val="24"/>
              </w:rPr>
            </w:pPr>
          </w:p>
        </w:tc>
        <w:tc>
          <w:tcPr>
            <w:tcW w:w="1276" w:type="dxa"/>
          </w:tcPr>
          <w:p w:rsidR="00E9357B" w:rsidRPr="00E9357B" w:rsidRDefault="00E9357B" w:rsidP="00E9357B">
            <w:pPr>
              <w:pStyle w:val="ConsPlusNormal"/>
              <w:rPr>
                <w:rFonts w:ascii="Times New Roman" w:hAnsi="Times New Roman" w:cs="Times New Roman"/>
                <w:sz w:val="24"/>
                <w:szCs w:val="24"/>
              </w:rPr>
            </w:pPr>
          </w:p>
        </w:tc>
        <w:tc>
          <w:tcPr>
            <w:tcW w:w="1265" w:type="dxa"/>
          </w:tcPr>
          <w:p w:rsidR="00E9357B" w:rsidRPr="00E9357B" w:rsidRDefault="00E9357B" w:rsidP="00E9357B">
            <w:pPr>
              <w:pStyle w:val="ConsPlusNormal"/>
              <w:rPr>
                <w:rFonts w:ascii="Times New Roman" w:hAnsi="Times New Roman" w:cs="Times New Roman"/>
                <w:sz w:val="24"/>
                <w:szCs w:val="24"/>
              </w:rPr>
            </w:pPr>
          </w:p>
        </w:tc>
        <w:tc>
          <w:tcPr>
            <w:tcW w:w="1319" w:type="dxa"/>
          </w:tcPr>
          <w:p w:rsidR="00E9357B" w:rsidRPr="00E9357B" w:rsidRDefault="00E9357B" w:rsidP="00E9357B">
            <w:pPr>
              <w:pStyle w:val="ConsPlusNormal"/>
              <w:rPr>
                <w:rFonts w:ascii="Times New Roman" w:hAnsi="Times New Roman" w:cs="Times New Roman"/>
                <w:sz w:val="24"/>
                <w:szCs w:val="24"/>
              </w:rPr>
            </w:pPr>
          </w:p>
        </w:tc>
      </w:tr>
      <w:tr w:rsidR="00E9357B" w:rsidRPr="00E9357B" w:rsidTr="00032067">
        <w:trPr>
          <w:trHeight w:val="510"/>
        </w:trPr>
        <w:tc>
          <w:tcPr>
            <w:tcW w:w="2043"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средства местного бюджета</w:t>
            </w:r>
          </w:p>
        </w:tc>
        <w:tc>
          <w:tcPr>
            <w:tcW w:w="1398"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2987,01884</w:t>
            </w:r>
          </w:p>
        </w:tc>
        <w:tc>
          <w:tcPr>
            <w:tcW w:w="1379"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1314,62500</w:t>
            </w:r>
          </w:p>
        </w:tc>
        <w:tc>
          <w:tcPr>
            <w:tcW w:w="1276"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758,51971</w:t>
            </w:r>
          </w:p>
        </w:tc>
        <w:tc>
          <w:tcPr>
            <w:tcW w:w="1276"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304,62471</w:t>
            </w:r>
          </w:p>
        </w:tc>
        <w:tc>
          <w:tcPr>
            <w:tcW w:w="1265" w:type="dxa"/>
          </w:tcPr>
          <w:p w:rsidR="00E9357B" w:rsidRPr="00E9357B" w:rsidRDefault="00E9357B" w:rsidP="00E9357B">
            <w:pPr>
              <w:ind w:firstLine="0"/>
              <w:jc w:val="left"/>
              <w:rPr>
                <w:rFonts w:ascii="Times New Roman" w:hAnsi="Times New Roman"/>
              </w:rPr>
            </w:pPr>
            <w:r w:rsidRPr="00E9357B">
              <w:rPr>
                <w:rFonts w:ascii="Times New Roman" w:hAnsi="Times New Roman"/>
              </w:rPr>
              <w:t>304,62471</w:t>
            </w:r>
          </w:p>
        </w:tc>
        <w:tc>
          <w:tcPr>
            <w:tcW w:w="1319" w:type="dxa"/>
          </w:tcPr>
          <w:p w:rsidR="00E9357B" w:rsidRPr="00E9357B" w:rsidRDefault="00E9357B" w:rsidP="00E9357B">
            <w:pPr>
              <w:ind w:firstLine="0"/>
              <w:jc w:val="left"/>
              <w:rPr>
                <w:rFonts w:ascii="Times New Roman" w:hAnsi="Times New Roman"/>
              </w:rPr>
            </w:pPr>
            <w:r w:rsidRPr="00E9357B">
              <w:rPr>
                <w:rFonts w:ascii="Times New Roman" w:hAnsi="Times New Roman"/>
              </w:rPr>
              <w:t>304,62471</w:t>
            </w:r>
          </w:p>
        </w:tc>
      </w:tr>
      <w:tr w:rsidR="00E9357B" w:rsidRPr="00E9357B" w:rsidTr="00032067">
        <w:trPr>
          <w:trHeight w:val="490"/>
        </w:trPr>
        <w:tc>
          <w:tcPr>
            <w:tcW w:w="2043"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средства областного бюджета</w:t>
            </w:r>
          </w:p>
        </w:tc>
        <w:tc>
          <w:tcPr>
            <w:tcW w:w="1398" w:type="dxa"/>
          </w:tcPr>
          <w:p w:rsidR="00E9357B" w:rsidRPr="00E9357B" w:rsidRDefault="00E9357B" w:rsidP="00E9357B">
            <w:pPr>
              <w:pStyle w:val="ConsPlusNormal"/>
              <w:rPr>
                <w:rFonts w:ascii="Times New Roman" w:hAnsi="Times New Roman" w:cs="Times New Roman"/>
                <w:sz w:val="24"/>
                <w:szCs w:val="24"/>
              </w:rPr>
            </w:pPr>
            <w:r w:rsidRPr="00E9357B">
              <w:rPr>
                <w:rFonts w:ascii="Times New Roman" w:hAnsi="Times New Roman" w:cs="Times New Roman"/>
                <w:sz w:val="24"/>
                <w:szCs w:val="24"/>
              </w:rPr>
              <w:t>11425,81902</w:t>
            </w:r>
          </w:p>
        </w:tc>
        <w:tc>
          <w:tcPr>
            <w:tcW w:w="1379" w:type="dxa"/>
          </w:tcPr>
          <w:p w:rsidR="00E9357B" w:rsidRPr="00E9357B" w:rsidRDefault="00E9357B" w:rsidP="00E9357B">
            <w:pPr>
              <w:ind w:firstLine="0"/>
              <w:jc w:val="left"/>
              <w:rPr>
                <w:rFonts w:ascii="Times New Roman" w:hAnsi="Times New Roman"/>
              </w:rPr>
            </w:pPr>
            <w:r w:rsidRPr="00E9357B">
              <w:rPr>
                <w:rFonts w:ascii="Times New Roman" w:hAnsi="Times New Roman"/>
              </w:rPr>
              <w:t>1484,37529</w:t>
            </w:r>
          </w:p>
        </w:tc>
        <w:tc>
          <w:tcPr>
            <w:tcW w:w="1276" w:type="dxa"/>
          </w:tcPr>
          <w:p w:rsidR="00E9357B" w:rsidRPr="00E9357B" w:rsidRDefault="00E9357B" w:rsidP="00E9357B">
            <w:pPr>
              <w:ind w:firstLine="0"/>
              <w:jc w:val="left"/>
              <w:rPr>
                <w:rFonts w:ascii="Times New Roman" w:hAnsi="Times New Roman"/>
              </w:rPr>
            </w:pPr>
            <w:r w:rsidRPr="00E9357B">
              <w:rPr>
                <w:rFonts w:ascii="Times New Roman" w:hAnsi="Times New Roman"/>
              </w:rPr>
              <w:t>5488,31786</w:t>
            </w:r>
          </w:p>
        </w:tc>
        <w:tc>
          <w:tcPr>
            <w:tcW w:w="1276" w:type="dxa"/>
          </w:tcPr>
          <w:p w:rsidR="00E9357B" w:rsidRPr="00E9357B" w:rsidRDefault="00E9357B" w:rsidP="00E9357B">
            <w:pPr>
              <w:ind w:firstLine="0"/>
              <w:jc w:val="left"/>
              <w:rPr>
                <w:rFonts w:ascii="Times New Roman" w:hAnsi="Times New Roman"/>
              </w:rPr>
            </w:pPr>
            <w:r w:rsidRPr="00E9357B">
              <w:rPr>
                <w:rFonts w:ascii="Times New Roman" w:hAnsi="Times New Roman"/>
              </w:rPr>
              <w:t>1484,37529</w:t>
            </w:r>
          </w:p>
        </w:tc>
        <w:tc>
          <w:tcPr>
            <w:tcW w:w="1265" w:type="dxa"/>
          </w:tcPr>
          <w:p w:rsidR="00E9357B" w:rsidRPr="00E9357B" w:rsidRDefault="00E9357B" w:rsidP="00E9357B">
            <w:pPr>
              <w:ind w:firstLine="0"/>
              <w:jc w:val="left"/>
              <w:rPr>
                <w:rFonts w:ascii="Times New Roman" w:hAnsi="Times New Roman"/>
              </w:rPr>
            </w:pPr>
            <w:r w:rsidRPr="00E9357B">
              <w:rPr>
                <w:rFonts w:ascii="Times New Roman" w:hAnsi="Times New Roman"/>
              </w:rPr>
              <w:t>1484,37529</w:t>
            </w:r>
          </w:p>
        </w:tc>
        <w:tc>
          <w:tcPr>
            <w:tcW w:w="1319" w:type="dxa"/>
          </w:tcPr>
          <w:p w:rsidR="00E9357B" w:rsidRPr="00E9357B" w:rsidRDefault="00E9357B" w:rsidP="00E9357B">
            <w:pPr>
              <w:ind w:firstLine="0"/>
              <w:jc w:val="left"/>
              <w:rPr>
                <w:rFonts w:ascii="Times New Roman" w:hAnsi="Times New Roman"/>
              </w:rPr>
            </w:pPr>
            <w:r w:rsidRPr="00E9357B">
              <w:rPr>
                <w:rFonts w:ascii="Times New Roman" w:hAnsi="Times New Roman"/>
              </w:rPr>
              <w:t>1484,37529</w:t>
            </w:r>
          </w:p>
        </w:tc>
      </w:tr>
    </w:tbl>
    <w:p w:rsidR="00E9357B" w:rsidRPr="00E9357B" w:rsidRDefault="00E9357B" w:rsidP="00E9357B">
      <w:pPr>
        <w:pStyle w:val="a9"/>
        <w:spacing w:before="0" w:beforeAutospacing="0" w:after="0" w:afterAutospacing="0"/>
        <w:rPr>
          <w:color w:val="000000"/>
          <w:sz w:val="26"/>
          <w:szCs w:val="26"/>
        </w:rPr>
        <w:sectPr w:rsidR="00E9357B" w:rsidRPr="00E9357B" w:rsidSect="00E9357B">
          <w:pgSz w:w="11906" w:h="16838"/>
          <w:pgMar w:top="567" w:right="567" w:bottom="567" w:left="1418" w:header="709" w:footer="709" w:gutter="0"/>
          <w:cols w:space="708"/>
          <w:docGrid w:linePitch="360"/>
        </w:sectPr>
      </w:pPr>
    </w:p>
    <w:p w:rsidR="00E9357B" w:rsidRPr="00E9357B" w:rsidRDefault="00E9357B" w:rsidP="00E9357B">
      <w:pPr>
        <w:autoSpaceDE w:val="0"/>
        <w:autoSpaceDN w:val="0"/>
        <w:adjustRightInd w:val="0"/>
        <w:jc w:val="center"/>
        <w:rPr>
          <w:rFonts w:ascii="Times New Roman" w:hAnsi="Times New Roman"/>
          <w:b/>
          <w:bCs/>
          <w:color w:val="000000"/>
          <w:sz w:val="26"/>
          <w:szCs w:val="26"/>
        </w:rPr>
      </w:pPr>
      <w:r w:rsidRPr="00E9357B">
        <w:rPr>
          <w:rFonts w:ascii="Times New Roman" w:hAnsi="Times New Roman"/>
          <w:b/>
          <w:sz w:val="26"/>
          <w:szCs w:val="26"/>
        </w:rPr>
        <w:t>5. Перечень программных мероприятий муниципальной программы</w:t>
      </w:r>
    </w:p>
    <w:p w:rsidR="00E9357B" w:rsidRPr="00E9357B" w:rsidRDefault="00E9357B" w:rsidP="00E9357B">
      <w:pPr>
        <w:autoSpaceDE w:val="0"/>
        <w:autoSpaceDN w:val="0"/>
        <w:adjustRightInd w:val="0"/>
        <w:jc w:val="center"/>
        <w:rPr>
          <w:rFonts w:ascii="Times New Roman" w:hAnsi="Times New Roman"/>
          <w:b/>
          <w:bCs/>
          <w:sz w:val="26"/>
          <w:szCs w:val="26"/>
        </w:rPr>
      </w:pPr>
      <w:r w:rsidRPr="00E9357B">
        <w:rPr>
          <w:rFonts w:ascii="Times New Roman" w:hAnsi="Times New Roman"/>
          <w:b/>
          <w:bCs/>
          <w:color w:val="000000"/>
          <w:sz w:val="26"/>
          <w:szCs w:val="26"/>
        </w:rPr>
        <w:t>«</w:t>
      </w:r>
      <w:r w:rsidRPr="00E9357B">
        <w:rPr>
          <w:rFonts w:ascii="Times New Roman" w:hAnsi="Times New Roman"/>
          <w:b/>
          <w:bCs/>
          <w:sz w:val="26"/>
          <w:szCs w:val="26"/>
        </w:rPr>
        <w:t>Разви</w:t>
      </w:r>
      <w:r w:rsidRPr="00E9357B">
        <w:rPr>
          <w:rFonts w:ascii="Times New Roman" w:hAnsi="Times New Roman"/>
          <w:b/>
          <w:sz w:val="26"/>
          <w:szCs w:val="26"/>
        </w:rPr>
        <w:t xml:space="preserve">тие системы обращения с твёрдыми коммунальными </w:t>
      </w:r>
      <w:r w:rsidRPr="00E9357B">
        <w:rPr>
          <w:rFonts w:ascii="Times New Roman" w:hAnsi="Times New Roman"/>
          <w:b/>
          <w:bCs/>
          <w:sz w:val="26"/>
          <w:szCs w:val="26"/>
        </w:rPr>
        <w:t>отходами на территории муниципального района «Ферзиковский район»</w:t>
      </w:r>
    </w:p>
    <w:tbl>
      <w:tblPr>
        <w:tblpPr w:leftFromText="180" w:rightFromText="180" w:vertAnchor="text" w:horzAnchor="page" w:tblpX="935" w:tblpY="78"/>
        <w:tblW w:w="15176" w:type="dxa"/>
        <w:tblLayout w:type="fixed"/>
        <w:tblCellMar>
          <w:left w:w="0" w:type="dxa"/>
          <w:right w:w="0" w:type="dxa"/>
        </w:tblCellMar>
        <w:tblLook w:val="0000" w:firstRow="0" w:lastRow="0" w:firstColumn="0" w:lastColumn="0" w:noHBand="0" w:noVBand="0"/>
      </w:tblPr>
      <w:tblGrid>
        <w:gridCol w:w="575"/>
        <w:gridCol w:w="2268"/>
        <w:gridCol w:w="5245"/>
        <w:gridCol w:w="1701"/>
        <w:gridCol w:w="1843"/>
        <w:gridCol w:w="1701"/>
        <w:gridCol w:w="1843"/>
      </w:tblGrid>
      <w:tr w:rsidR="00E9357B" w:rsidRPr="00E9357B" w:rsidTr="00F93062">
        <w:trPr>
          <w:trHeight w:val="304"/>
        </w:trPr>
        <w:tc>
          <w:tcPr>
            <w:tcW w:w="575" w:type="dxa"/>
            <w:tcBorders>
              <w:top w:val="single" w:sz="6" w:space="0" w:color="000000"/>
              <w:left w:val="single" w:sz="6" w:space="0" w:color="000000"/>
              <w:right w:val="single" w:sz="6" w:space="0" w:color="000000"/>
            </w:tcBorders>
          </w:tcPr>
          <w:p w:rsidR="00E9357B" w:rsidRPr="00E9357B" w:rsidRDefault="00E9357B" w:rsidP="00E9357B">
            <w:pPr>
              <w:pStyle w:val="1"/>
              <w:spacing w:before="0"/>
              <w:rPr>
                <w:rFonts w:ascii="Times New Roman" w:hAnsi="Times New Roman" w:cs="Times New Roman"/>
                <w:bCs w:val="0"/>
                <w:sz w:val="24"/>
                <w:szCs w:val="24"/>
              </w:rPr>
            </w:pPr>
          </w:p>
        </w:tc>
        <w:tc>
          <w:tcPr>
            <w:tcW w:w="2268" w:type="dxa"/>
            <w:vMerge w:val="restart"/>
            <w:tcBorders>
              <w:top w:val="single" w:sz="6" w:space="0" w:color="000000"/>
              <w:left w:val="single" w:sz="6" w:space="0" w:color="000000"/>
              <w:right w:val="single" w:sz="6" w:space="0" w:color="000000"/>
            </w:tcBorders>
          </w:tcPr>
          <w:p w:rsidR="00E9357B" w:rsidRPr="00E9357B" w:rsidRDefault="00E9357B" w:rsidP="00E9357B">
            <w:pPr>
              <w:pStyle w:val="1"/>
              <w:spacing w:before="0"/>
              <w:ind w:firstLine="0"/>
              <w:rPr>
                <w:rFonts w:ascii="Times New Roman" w:hAnsi="Times New Roman" w:cs="Times New Roman"/>
                <w:bCs w:val="0"/>
                <w:sz w:val="24"/>
                <w:szCs w:val="24"/>
              </w:rPr>
            </w:pPr>
          </w:p>
        </w:tc>
        <w:tc>
          <w:tcPr>
            <w:tcW w:w="5245" w:type="dxa"/>
            <w:vMerge w:val="restar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hanging="7"/>
              <w:jc w:val="center"/>
              <w:rPr>
                <w:rFonts w:ascii="Times New Roman" w:hAnsi="Times New Roman" w:cs="Times New Roman"/>
                <w:color w:val="auto"/>
                <w:sz w:val="24"/>
                <w:szCs w:val="24"/>
              </w:rPr>
            </w:pPr>
            <w:r w:rsidRPr="00032067">
              <w:rPr>
                <w:rFonts w:ascii="Times New Roman" w:hAnsi="Times New Roman" w:cs="Times New Roman"/>
                <w:bCs w:val="0"/>
                <w:color w:val="auto"/>
                <w:sz w:val="24"/>
                <w:szCs w:val="24"/>
              </w:rPr>
              <w:t>Мероприятие</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jc w:val="center"/>
              <w:rPr>
                <w:rFonts w:ascii="Times New Roman" w:hAnsi="Times New Roman" w:cs="Times New Roman"/>
                <w:color w:val="auto"/>
                <w:sz w:val="24"/>
                <w:szCs w:val="24"/>
              </w:rPr>
            </w:pPr>
            <w:r w:rsidRPr="00032067">
              <w:rPr>
                <w:rFonts w:ascii="Times New Roman" w:hAnsi="Times New Roman" w:cs="Times New Roman"/>
                <w:bCs w:val="0"/>
                <w:color w:val="auto"/>
                <w:sz w:val="24"/>
                <w:szCs w:val="24"/>
              </w:rPr>
              <w:t>Срок исполнения, год</w:t>
            </w:r>
          </w:p>
        </w:tc>
        <w:tc>
          <w:tcPr>
            <w:tcW w:w="538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jc w:val="center"/>
              <w:rPr>
                <w:rFonts w:ascii="Times New Roman" w:hAnsi="Times New Roman" w:cs="Times New Roman"/>
                <w:color w:val="auto"/>
                <w:sz w:val="24"/>
                <w:szCs w:val="24"/>
              </w:rPr>
            </w:pPr>
            <w:r w:rsidRPr="00032067">
              <w:rPr>
                <w:rFonts w:ascii="Times New Roman" w:hAnsi="Times New Roman" w:cs="Times New Roman"/>
                <w:bCs w:val="0"/>
                <w:color w:val="auto"/>
                <w:sz w:val="24"/>
                <w:szCs w:val="24"/>
              </w:rPr>
              <w:t>Объем финансирования, тыс. руб.</w:t>
            </w:r>
          </w:p>
        </w:tc>
      </w:tr>
      <w:tr w:rsidR="00E9357B" w:rsidRPr="00E9357B" w:rsidTr="00F93062">
        <w:trPr>
          <w:trHeight w:val="139"/>
        </w:trPr>
        <w:tc>
          <w:tcPr>
            <w:tcW w:w="575" w:type="dxa"/>
            <w:tcBorders>
              <w:left w:val="single" w:sz="6" w:space="0" w:color="000000"/>
              <w:right w:val="single" w:sz="6" w:space="0" w:color="000000"/>
            </w:tcBorders>
          </w:tcPr>
          <w:p w:rsidR="00E9357B" w:rsidRPr="00E9357B" w:rsidRDefault="00E9357B" w:rsidP="00E9357B">
            <w:pPr>
              <w:ind w:firstLine="0"/>
              <w:rPr>
                <w:rFonts w:ascii="Times New Roman" w:hAnsi="Times New Roman"/>
                <w:b/>
                <w:bCs/>
                <w:kern w:val="36"/>
              </w:rPr>
            </w:pPr>
            <w:r>
              <w:rPr>
                <w:rFonts w:ascii="Times New Roman" w:hAnsi="Times New Roman"/>
                <w:b/>
                <w:bCs/>
                <w:kern w:val="36"/>
              </w:rPr>
              <w:t xml:space="preserve">№ </w:t>
            </w:r>
            <w:proofErr w:type="gramStart"/>
            <w:r>
              <w:rPr>
                <w:rFonts w:ascii="Times New Roman" w:hAnsi="Times New Roman"/>
                <w:b/>
                <w:bCs/>
                <w:kern w:val="36"/>
              </w:rPr>
              <w:t>п</w:t>
            </w:r>
            <w:proofErr w:type="gramEnd"/>
            <w:r>
              <w:rPr>
                <w:rFonts w:ascii="Times New Roman" w:hAnsi="Times New Roman"/>
                <w:b/>
                <w:bCs/>
                <w:kern w:val="36"/>
              </w:rPr>
              <w:t>/п</w:t>
            </w:r>
          </w:p>
        </w:tc>
        <w:tc>
          <w:tcPr>
            <w:tcW w:w="2268" w:type="dxa"/>
            <w:vMerge/>
            <w:tcBorders>
              <w:left w:val="single" w:sz="6" w:space="0" w:color="000000"/>
              <w:right w:val="single" w:sz="6" w:space="0" w:color="000000"/>
            </w:tcBorders>
          </w:tcPr>
          <w:p w:rsidR="00E9357B" w:rsidRPr="00E9357B" w:rsidRDefault="00E9357B" w:rsidP="00E9357B">
            <w:pPr>
              <w:rPr>
                <w:rFonts w:ascii="Times New Roman" w:hAnsi="Times New Roman"/>
                <w:b/>
                <w:bCs/>
                <w:kern w:val="36"/>
              </w:rPr>
            </w:pPr>
          </w:p>
        </w:tc>
        <w:tc>
          <w:tcPr>
            <w:tcW w:w="5245" w:type="dxa"/>
            <w:vMerge/>
            <w:tcBorders>
              <w:top w:val="single" w:sz="6" w:space="0" w:color="000000"/>
              <w:left w:val="single" w:sz="6" w:space="0" w:color="000000"/>
              <w:bottom w:val="single" w:sz="6" w:space="0" w:color="000000"/>
              <w:right w:val="single" w:sz="6" w:space="0" w:color="000000"/>
            </w:tcBorders>
            <w:vAlign w:val="center"/>
          </w:tcPr>
          <w:p w:rsidR="00E9357B" w:rsidRPr="00032067" w:rsidRDefault="00E9357B" w:rsidP="00E9357B">
            <w:pPr>
              <w:rPr>
                <w:rFonts w:ascii="Times New Roman" w:hAnsi="Times New Roman"/>
                <w:b/>
                <w:bCs/>
                <w:kern w:val="36"/>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E9357B" w:rsidRPr="00032067" w:rsidRDefault="00E9357B" w:rsidP="00E9357B">
            <w:pPr>
              <w:ind w:firstLine="0"/>
              <w:jc w:val="center"/>
              <w:rPr>
                <w:rFonts w:ascii="Times New Roman" w:hAnsi="Times New Roman"/>
                <w:b/>
                <w:bCs/>
                <w:kern w:val="36"/>
              </w:rPr>
            </w:pPr>
          </w:p>
        </w:tc>
        <w:tc>
          <w:tcPr>
            <w:tcW w:w="1843" w:type="dxa"/>
            <w:vMerge w:val="restar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jc w:val="center"/>
              <w:rPr>
                <w:rFonts w:ascii="Times New Roman" w:hAnsi="Times New Roman" w:cs="Times New Roman"/>
                <w:bCs w:val="0"/>
                <w:color w:val="auto"/>
                <w:sz w:val="24"/>
                <w:szCs w:val="24"/>
              </w:rPr>
            </w:pPr>
            <w:r w:rsidRPr="00032067">
              <w:rPr>
                <w:rFonts w:ascii="Times New Roman" w:hAnsi="Times New Roman" w:cs="Times New Roman"/>
                <w:bCs w:val="0"/>
                <w:color w:val="auto"/>
                <w:sz w:val="24"/>
                <w:szCs w:val="24"/>
              </w:rPr>
              <w:t xml:space="preserve">Всего, </w:t>
            </w:r>
            <w:proofErr w:type="spellStart"/>
            <w:r w:rsidRPr="00032067">
              <w:rPr>
                <w:rFonts w:ascii="Times New Roman" w:hAnsi="Times New Roman" w:cs="Times New Roman"/>
                <w:bCs w:val="0"/>
                <w:color w:val="auto"/>
                <w:sz w:val="24"/>
                <w:szCs w:val="24"/>
              </w:rPr>
              <w:t>тыс</w:t>
            </w:r>
            <w:proofErr w:type="gramStart"/>
            <w:r w:rsidRPr="00032067">
              <w:rPr>
                <w:rFonts w:ascii="Times New Roman" w:hAnsi="Times New Roman" w:cs="Times New Roman"/>
                <w:bCs w:val="0"/>
                <w:color w:val="auto"/>
                <w:sz w:val="24"/>
                <w:szCs w:val="24"/>
              </w:rPr>
              <w:t>.р</w:t>
            </w:r>
            <w:proofErr w:type="gramEnd"/>
            <w:r w:rsidRPr="00032067">
              <w:rPr>
                <w:rFonts w:ascii="Times New Roman" w:hAnsi="Times New Roman" w:cs="Times New Roman"/>
                <w:bCs w:val="0"/>
                <w:color w:val="auto"/>
                <w:sz w:val="24"/>
                <w:szCs w:val="24"/>
              </w:rPr>
              <w:t>уб</w:t>
            </w:r>
            <w:proofErr w:type="spellEnd"/>
          </w:p>
          <w:p w:rsidR="00E9357B" w:rsidRPr="00032067" w:rsidRDefault="00E9357B" w:rsidP="00E9357B">
            <w:pPr>
              <w:pStyle w:val="1"/>
              <w:spacing w:before="0"/>
              <w:ind w:firstLine="0"/>
              <w:jc w:val="center"/>
              <w:rPr>
                <w:rFonts w:ascii="Times New Roman" w:hAnsi="Times New Roman" w:cs="Times New Roman"/>
                <w:color w:val="auto"/>
                <w:sz w:val="24"/>
                <w:szCs w:val="24"/>
              </w:rPr>
            </w:pPr>
          </w:p>
        </w:tc>
        <w:tc>
          <w:tcPr>
            <w:tcW w:w="354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jc w:val="center"/>
              <w:rPr>
                <w:rFonts w:ascii="Times New Roman" w:hAnsi="Times New Roman" w:cs="Times New Roman"/>
                <w:color w:val="auto"/>
                <w:sz w:val="24"/>
                <w:szCs w:val="24"/>
              </w:rPr>
            </w:pPr>
            <w:r w:rsidRPr="00032067">
              <w:rPr>
                <w:rFonts w:ascii="Times New Roman" w:hAnsi="Times New Roman" w:cs="Times New Roman"/>
                <w:bCs w:val="0"/>
                <w:color w:val="auto"/>
                <w:sz w:val="24"/>
                <w:szCs w:val="24"/>
              </w:rPr>
              <w:t>Из них:</w:t>
            </w:r>
          </w:p>
        </w:tc>
      </w:tr>
      <w:tr w:rsidR="00E9357B" w:rsidRPr="00E9357B" w:rsidTr="00F93062">
        <w:trPr>
          <w:trHeight w:val="139"/>
        </w:trPr>
        <w:tc>
          <w:tcPr>
            <w:tcW w:w="575" w:type="dxa"/>
            <w:tcBorders>
              <w:left w:val="single" w:sz="6" w:space="0" w:color="000000"/>
              <w:bottom w:val="single" w:sz="6" w:space="0" w:color="000000"/>
              <w:right w:val="single" w:sz="6" w:space="0" w:color="000000"/>
            </w:tcBorders>
          </w:tcPr>
          <w:p w:rsidR="00E9357B" w:rsidRPr="00E9357B" w:rsidRDefault="00E9357B" w:rsidP="00E9357B">
            <w:pPr>
              <w:rPr>
                <w:rFonts w:ascii="Times New Roman" w:hAnsi="Times New Roman"/>
                <w:b/>
                <w:bCs/>
                <w:kern w:val="36"/>
              </w:rPr>
            </w:pPr>
            <w:r w:rsidRPr="00E9357B">
              <w:rPr>
                <w:rFonts w:ascii="Times New Roman" w:hAnsi="Times New Roman"/>
                <w:b/>
                <w:bCs/>
                <w:kern w:val="36"/>
              </w:rPr>
              <w:t>№</w:t>
            </w:r>
          </w:p>
        </w:tc>
        <w:tc>
          <w:tcPr>
            <w:tcW w:w="2268" w:type="dxa"/>
            <w:vMerge/>
            <w:tcBorders>
              <w:left w:val="single" w:sz="6" w:space="0" w:color="000000"/>
              <w:bottom w:val="single" w:sz="6" w:space="0" w:color="000000"/>
              <w:right w:val="single" w:sz="6" w:space="0" w:color="000000"/>
            </w:tcBorders>
          </w:tcPr>
          <w:p w:rsidR="00E9357B" w:rsidRPr="00E9357B" w:rsidRDefault="00E9357B" w:rsidP="00E9357B">
            <w:pPr>
              <w:rPr>
                <w:rFonts w:ascii="Times New Roman" w:hAnsi="Times New Roman"/>
                <w:b/>
                <w:bCs/>
                <w:kern w:val="36"/>
              </w:rPr>
            </w:pPr>
          </w:p>
        </w:tc>
        <w:tc>
          <w:tcPr>
            <w:tcW w:w="5245" w:type="dxa"/>
            <w:vMerge/>
            <w:tcBorders>
              <w:top w:val="single" w:sz="6" w:space="0" w:color="000000"/>
              <w:left w:val="single" w:sz="6" w:space="0" w:color="000000"/>
              <w:bottom w:val="single" w:sz="6" w:space="0" w:color="000000"/>
              <w:right w:val="single" w:sz="6" w:space="0" w:color="000000"/>
            </w:tcBorders>
            <w:vAlign w:val="center"/>
          </w:tcPr>
          <w:p w:rsidR="00E9357B" w:rsidRPr="00032067" w:rsidRDefault="00E9357B" w:rsidP="00E9357B">
            <w:pPr>
              <w:rPr>
                <w:rFonts w:ascii="Times New Roman" w:hAnsi="Times New Roman"/>
                <w:b/>
                <w:bCs/>
                <w:kern w:val="36"/>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E9357B" w:rsidRPr="00032067" w:rsidRDefault="00E9357B" w:rsidP="00E9357B">
            <w:pPr>
              <w:ind w:firstLine="0"/>
              <w:jc w:val="center"/>
              <w:rPr>
                <w:rFonts w:ascii="Times New Roman" w:hAnsi="Times New Roman"/>
                <w:b/>
                <w:bCs/>
                <w:kern w:val="36"/>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E9357B" w:rsidRPr="00032067" w:rsidRDefault="00E9357B" w:rsidP="00E9357B">
            <w:pPr>
              <w:ind w:firstLine="0"/>
              <w:jc w:val="center"/>
              <w:rPr>
                <w:rFonts w:ascii="Times New Roman" w:hAnsi="Times New Roman"/>
                <w:b/>
                <w:bCs/>
                <w:kern w:val="36"/>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jc w:val="center"/>
              <w:rPr>
                <w:rFonts w:ascii="Times New Roman" w:hAnsi="Times New Roman" w:cs="Times New Roman"/>
                <w:color w:val="auto"/>
                <w:sz w:val="24"/>
                <w:szCs w:val="24"/>
              </w:rPr>
            </w:pPr>
            <w:r w:rsidRPr="00032067">
              <w:rPr>
                <w:rFonts w:ascii="Times New Roman" w:hAnsi="Times New Roman" w:cs="Times New Roman"/>
                <w:bCs w:val="0"/>
                <w:color w:val="auto"/>
                <w:sz w:val="24"/>
                <w:szCs w:val="24"/>
              </w:rPr>
              <w:t>Средства областного бюджета, тыс. руб.</w:t>
            </w:r>
          </w:p>
        </w:tc>
        <w:tc>
          <w:tcPr>
            <w:tcW w:w="18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jc w:val="center"/>
              <w:rPr>
                <w:rFonts w:ascii="Times New Roman" w:hAnsi="Times New Roman" w:cs="Times New Roman"/>
                <w:color w:val="auto"/>
                <w:sz w:val="24"/>
                <w:szCs w:val="24"/>
              </w:rPr>
            </w:pPr>
            <w:r w:rsidRPr="00032067">
              <w:rPr>
                <w:rFonts w:ascii="Times New Roman" w:hAnsi="Times New Roman" w:cs="Times New Roman"/>
                <w:bCs w:val="0"/>
                <w:color w:val="auto"/>
                <w:sz w:val="24"/>
                <w:szCs w:val="24"/>
              </w:rPr>
              <w:t>Средства местного бюджета, тыс. руб.</w:t>
            </w:r>
          </w:p>
        </w:tc>
      </w:tr>
      <w:tr w:rsidR="00E9357B" w:rsidRPr="00E9357B" w:rsidTr="00D57DC1">
        <w:trPr>
          <w:trHeight w:val="261"/>
        </w:trPr>
        <w:tc>
          <w:tcPr>
            <w:tcW w:w="15176" w:type="dxa"/>
            <w:gridSpan w:val="7"/>
            <w:tcBorders>
              <w:left w:val="single" w:sz="6" w:space="0" w:color="000000"/>
              <w:bottom w:val="single" w:sz="6" w:space="0" w:color="000000"/>
              <w:right w:val="single" w:sz="6" w:space="0" w:color="000000"/>
            </w:tcBorders>
          </w:tcPr>
          <w:p w:rsidR="00E9357B" w:rsidRPr="00032067" w:rsidRDefault="00E9357B" w:rsidP="00E9357B">
            <w:pPr>
              <w:pStyle w:val="1"/>
              <w:spacing w:before="0"/>
              <w:jc w:val="center"/>
              <w:rPr>
                <w:rFonts w:ascii="Times New Roman" w:hAnsi="Times New Roman" w:cs="Times New Roman"/>
                <w:color w:val="auto"/>
                <w:sz w:val="24"/>
                <w:szCs w:val="24"/>
              </w:rPr>
            </w:pPr>
            <w:r w:rsidRPr="00032067">
              <w:rPr>
                <w:rFonts w:ascii="Times New Roman" w:hAnsi="Times New Roman" w:cs="Times New Roman"/>
                <w:b w:val="0"/>
                <w:color w:val="auto"/>
                <w:sz w:val="24"/>
                <w:szCs w:val="24"/>
              </w:rPr>
              <w:t xml:space="preserve">1. </w:t>
            </w:r>
            <w:r w:rsidRPr="00032067">
              <w:rPr>
                <w:rFonts w:ascii="Times New Roman" w:hAnsi="Times New Roman" w:cs="Times New Roman"/>
                <w:color w:val="auto"/>
                <w:sz w:val="24"/>
                <w:szCs w:val="24"/>
              </w:rPr>
              <w:t>Организация сбора и вывоза отходов и мусора (переданные полномочия) (в том числе создание и содержание мест (площадок) накопления твердых коммунальных отходов, приобретение контейнеров).</w:t>
            </w:r>
          </w:p>
        </w:tc>
      </w:tr>
      <w:tr w:rsidR="00E9357B" w:rsidRPr="00E9357B" w:rsidTr="00F93062">
        <w:trPr>
          <w:trHeight w:val="276"/>
        </w:trPr>
        <w:tc>
          <w:tcPr>
            <w:tcW w:w="575" w:type="dxa"/>
            <w:vMerge w:val="restart"/>
            <w:tcBorders>
              <w:top w:val="single" w:sz="6" w:space="0" w:color="000000"/>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r w:rsidRPr="00032067">
              <w:rPr>
                <w:rFonts w:ascii="Times New Roman" w:hAnsi="Times New Roman" w:cs="Times New Roman"/>
                <w:b w:val="0"/>
                <w:bCs w:val="0"/>
                <w:color w:val="auto"/>
                <w:sz w:val="24"/>
                <w:szCs w:val="24"/>
              </w:rPr>
              <w:t>1.1</w:t>
            </w:r>
          </w:p>
        </w:tc>
        <w:tc>
          <w:tcPr>
            <w:tcW w:w="2268" w:type="dxa"/>
            <w:vMerge w:val="restart"/>
            <w:tcBorders>
              <w:top w:val="single" w:sz="6" w:space="0" w:color="000000"/>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r w:rsidRPr="00032067">
              <w:rPr>
                <w:rFonts w:ascii="Times New Roman" w:hAnsi="Times New Roman" w:cs="Times New Roman"/>
                <w:b w:val="0"/>
                <w:bCs w:val="0"/>
                <w:color w:val="auto"/>
                <w:sz w:val="24"/>
                <w:szCs w:val="24"/>
              </w:rPr>
              <w:t>Создание и содержание мест (площадок) накопления твердых коммунальных отходов</w:t>
            </w:r>
          </w:p>
        </w:tc>
        <w:tc>
          <w:tcPr>
            <w:tcW w:w="5245"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rPr>
                <w:rFonts w:ascii="Times New Roman" w:hAnsi="Times New Roman" w:cs="Times New Roman"/>
                <w:b w:val="0"/>
                <w:color w:val="auto"/>
                <w:sz w:val="24"/>
                <w:szCs w:val="24"/>
              </w:rPr>
            </w:pPr>
            <w:r w:rsidRPr="00032067">
              <w:rPr>
                <w:rFonts w:ascii="Times New Roman" w:hAnsi="Times New Roman" w:cs="Times New Roman"/>
                <w:b w:val="0"/>
                <w:color w:val="auto"/>
                <w:sz w:val="24"/>
                <w:szCs w:val="24"/>
              </w:rPr>
              <w:t>Администрация (исполнительно-распорядительный орган) муниципального района «Ферзиковский район», администрации сельских поселений входящие в состав муниципального района «Ферзиковский район»</w:t>
            </w:r>
          </w:p>
        </w:tc>
        <w:tc>
          <w:tcPr>
            <w:tcW w:w="1701"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2021</w:t>
            </w:r>
          </w:p>
        </w:tc>
        <w:tc>
          <w:tcPr>
            <w:tcW w:w="1843"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1899,00029</w:t>
            </w:r>
          </w:p>
        </w:tc>
        <w:tc>
          <w:tcPr>
            <w:tcW w:w="1701"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1484,37529</w:t>
            </w:r>
          </w:p>
        </w:tc>
        <w:tc>
          <w:tcPr>
            <w:tcW w:w="1843"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414,62500</w:t>
            </w:r>
          </w:p>
        </w:tc>
      </w:tr>
      <w:tr w:rsidR="00E9357B" w:rsidRPr="00E9357B" w:rsidTr="00F93062">
        <w:trPr>
          <w:trHeight w:val="312"/>
        </w:trPr>
        <w:tc>
          <w:tcPr>
            <w:tcW w:w="575" w:type="dxa"/>
            <w:vMerge/>
            <w:tcBorders>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2268" w:type="dxa"/>
            <w:vMerge/>
            <w:tcBorders>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5245" w:type="dxa"/>
            <w:vMerge/>
            <w:tcBorders>
              <w:left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2022</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1799,00000</w:t>
            </w: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1484,37529</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314,62471</w:t>
            </w:r>
          </w:p>
        </w:tc>
      </w:tr>
      <w:tr w:rsidR="00E9357B" w:rsidRPr="00E9357B" w:rsidTr="00F93062">
        <w:trPr>
          <w:trHeight w:val="187"/>
        </w:trPr>
        <w:tc>
          <w:tcPr>
            <w:tcW w:w="575" w:type="dxa"/>
            <w:vMerge/>
            <w:tcBorders>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2268" w:type="dxa"/>
            <w:vMerge/>
            <w:tcBorders>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5245" w:type="dxa"/>
            <w:vMerge/>
            <w:tcBorders>
              <w:left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2023</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1789,00000</w:t>
            </w: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1484,37529</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304,62471</w:t>
            </w:r>
          </w:p>
        </w:tc>
      </w:tr>
      <w:tr w:rsidR="00E9357B" w:rsidRPr="00E9357B" w:rsidTr="00F93062">
        <w:trPr>
          <w:trHeight w:val="187"/>
        </w:trPr>
        <w:tc>
          <w:tcPr>
            <w:tcW w:w="575" w:type="dxa"/>
            <w:vMerge/>
            <w:tcBorders>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2268" w:type="dxa"/>
            <w:vMerge/>
            <w:tcBorders>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5245" w:type="dxa"/>
            <w:vMerge/>
            <w:tcBorders>
              <w:left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2024</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1789,00000</w:t>
            </w: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1484,37529</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304,62471</w:t>
            </w:r>
          </w:p>
        </w:tc>
      </w:tr>
      <w:tr w:rsidR="00E9357B" w:rsidRPr="00E9357B" w:rsidTr="00F93062">
        <w:trPr>
          <w:trHeight w:val="169"/>
        </w:trPr>
        <w:tc>
          <w:tcPr>
            <w:tcW w:w="575" w:type="dxa"/>
            <w:vMerge/>
            <w:tcBorders>
              <w:left w:val="single" w:sz="6" w:space="0" w:color="000000"/>
              <w:bottom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2268" w:type="dxa"/>
            <w:vMerge/>
            <w:tcBorders>
              <w:left w:val="single" w:sz="6" w:space="0" w:color="000000"/>
              <w:bottom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5245" w:type="dxa"/>
            <w:vMerge/>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1701"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2025</w:t>
            </w:r>
          </w:p>
        </w:tc>
        <w:tc>
          <w:tcPr>
            <w:tcW w:w="1843"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1789,00000</w:t>
            </w:r>
          </w:p>
        </w:tc>
        <w:tc>
          <w:tcPr>
            <w:tcW w:w="1701"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1484,37529</w:t>
            </w:r>
          </w:p>
        </w:tc>
        <w:tc>
          <w:tcPr>
            <w:tcW w:w="1843"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304,62471</w:t>
            </w:r>
          </w:p>
        </w:tc>
      </w:tr>
      <w:tr w:rsidR="00E9357B" w:rsidRPr="00E9357B" w:rsidTr="00F93062">
        <w:trPr>
          <w:trHeight w:val="206"/>
        </w:trPr>
        <w:tc>
          <w:tcPr>
            <w:tcW w:w="575" w:type="dxa"/>
            <w:vMerge w:val="restart"/>
            <w:tcBorders>
              <w:top w:val="single" w:sz="6" w:space="0" w:color="000000"/>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r w:rsidRPr="00032067">
              <w:rPr>
                <w:rFonts w:ascii="Times New Roman" w:hAnsi="Times New Roman" w:cs="Times New Roman"/>
                <w:b w:val="0"/>
                <w:bCs w:val="0"/>
                <w:color w:val="auto"/>
                <w:sz w:val="24"/>
                <w:szCs w:val="24"/>
              </w:rPr>
              <w:t>1.2</w:t>
            </w:r>
          </w:p>
        </w:tc>
        <w:tc>
          <w:tcPr>
            <w:tcW w:w="2268" w:type="dxa"/>
            <w:vMerge w:val="restart"/>
            <w:tcBorders>
              <w:top w:val="single" w:sz="6" w:space="0" w:color="000000"/>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r w:rsidRPr="00032067">
              <w:rPr>
                <w:rFonts w:ascii="Times New Roman" w:hAnsi="Times New Roman" w:cs="Times New Roman"/>
                <w:b w:val="0"/>
                <w:bCs w:val="0"/>
                <w:color w:val="auto"/>
                <w:sz w:val="24"/>
                <w:szCs w:val="24"/>
              </w:rPr>
              <w:t>Приобретение контейнеров</w:t>
            </w:r>
          </w:p>
        </w:tc>
        <w:tc>
          <w:tcPr>
            <w:tcW w:w="5245"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rPr>
                <w:rFonts w:ascii="Times New Roman" w:hAnsi="Times New Roman" w:cs="Times New Roman"/>
                <w:b w:val="0"/>
                <w:color w:val="auto"/>
                <w:sz w:val="24"/>
                <w:szCs w:val="24"/>
              </w:rPr>
            </w:pPr>
            <w:r w:rsidRPr="00032067">
              <w:rPr>
                <w:rFonts w:ascii="Times New Roman" w:hAnsi="Times New Roman" w:cs="Times New Roman"/>
                <w:b w:val="0"/>
                <w:color w:val="auto"/>
                <w:sz w:val="24"/>
                <w:szCs w:val="24"/>
              </w:rPr>
              <w:t>Администрация (исполнительно-распорядительный орган) муниципального района «Ферзиковский район», администрации сельских поселений входящие в состав муниципального района «Ферзиковский район»</w:t>
            </w:r>
          </w:p>
        </w:tc>
        <w:tc>
          <w:tcPr>
            <w:tcW w:w="1701"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2021</w:t>
            </w:r>
          </w:p>
        </w:tc>
        <w:tc>
          <w:tcPr>
            <w:tcW w:w="1843"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900,00</w:t>
            </w:r>
          </w:p>
        </w:tc>
        <w:tc>
          <w:tcPr>
            <w:tcW w:w="1701"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0,00</w:t>
            </w:r>
          </w:p>
        </w:tc>
        <w:tc>
          <w:tcPr>
            <w:tcW w:w="1843"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900,00</w:t>
            </w:r>
          </w:p>
        </w:tc>
      </w:tr>
      <w:tr w:rsidR="00E9357B" w:rsidRPr="00E9357B" w:rsidTr="00F93062">
        <w:trPr>
          <w:trHeight w:val="259"/>
        </w:trPr>
        <w:tc>
          <w:tcPr>
            <w:tcW w:w="575" w:type="dxa"/>
            <w:vMerge/>
            <w:tcBorders>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2268" w:type="dxa"/>
            <w:vMerge/>
            <w:tcBorders>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5245" w:type="dxa"/>
            <w:vMerge/>
            <w:tcBorders>
              <w:left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2022</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0,00</w:t>
            </w: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0,00</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0,00</w:t>
            </w:r>
          </w:p>
        </w:tc>
      </w:tr>
      <w:tr w:rsidR="00E9357B" w:rsidRPr="00E9357B" w:rsidTr="00F93062">
        <w:trPr>
          <w:trHeight w:val="214"/>
        </w:trPr>
        <w:tc>
          <w:tcPr>
            <w:tcW w:w="575" w:type="dxa"/>
            <w:vMerge/>
            <w:tcBorders>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2268" w:type="dxa"/>
            <w:vMerge/>
            <w:tcBorders>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5245" w:type="dxa"/>
            <w:vMerge/>
            <w:tcBorders>
              <w:left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2023</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0,00</w:t>
            </w: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0,00</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0,00</w:t>
            </w:r>
          </w:p>
        </w:tc>
      </w:tr>
      <w:tr w:rsidR="00E9357B" w:rsidRPr="00E9357B" w:rsidTr="00F93062">
        <w:trPr>
          <w:trHeight w:val="187"/>
        </w:trPr>
        <w:tc>
          <w:tcPr>
            <w:tcW w:w="575" w:type="dxa"/>
            <w:vMerge/>
            <w:tcBorders>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2268" w:type="dxa"/>
            <w:vMerge/>
            <w:tcBorders>
              <w:left w:val="single" w:sz="6" w:space="0" w:color="000000"/>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5245" w:type="dxa"/>
            <w:vMerge/>
            <w:tcBorders>
              <w:left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2024</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0,00</w:t>
            </w: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0,00</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0,00</w:t>
            </w:r>
          </w:p>
        </w:tc>
      </w:tr>
      <w:tr w:rsidR="00E9357B" w:rsidRPr="00E9357B" w:rsidTr="00F93062">
        <w:trPr>
          <w:trHeight w:val="98"/>
        </w:trPr>
        <w:tc>
          <w:tcPr>
            <w:tcW w:w="575" w:type="dxa"/>
            <w:vMerge/>
            <w:tcBorders>
              <w:left w:val="single" w:sz="6" w:space="0" w:color="000000"/>
              <w:bottom w:val="single" w:sz="4" w:space="0" w:color="auto"/>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2268" w:type="dxa"/>
            <w:vMerge/>
            <w:tcBorders>
              <w:left w:val="single" w:sz="6" w:space="0" w:color="000000"/>
              <w:bottom w:val="single" w:sz="4" w:space="0" w:color="auto"/>
              <w:right w:val="single" w:sz="6" w:space="0" w:color="000000"/>
            </w:tcBorders>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5245" w:type="dxa"/>
            <w:vMerge/>
            <w:tcBorders>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0"/>
              <w:rPr>
                <w:rFonts w:ascii="Times New Roman" w:hAnsi="Times New Roman" w:cs="Times New Roman"/>
                <w:b w:val="0"/>
                <w:bCs w:val="0"/>
                <w:color w:val="auto"/>
                <w:sz w:val="24"/>
                <w:szCs w:val="24"/>
              </w:rPr>
            </w:pP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2025</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0,00</w:t>
            </w: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0,00</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0,00</w:t>
            </w:r>
          </w:p>
        </w:tc>
      </w:tr>
      <w:tr w:rsidR="00E9357B" w:rsidRPr="00E9357B" w:rsidTr="00FD5938">
        <w:trPr>
          <w:trHeight w:val="253"/>
        </w:trPr>
        <w:tc>
          <w:tcPr>
            <w:tcW w:w="15176" w:type="dxa"/>
            <w:gridSpan w:val="7"/>
            <w:tcBorders>
              <w:top w:val="single" w:sz="4" w:space="0" w:color="auto"/>
              <w:left w:val="single" w:sz="6" w:space="0" w:color="000000"/>
              <w:right w:val="single" w:sz="6" w:space="0" w:color="000000"/>
            </w:tcBorders>
          </w:tcPr>
          <w:p w:rsidR="00E9357B" w:rsidRPr="00032067" w:rsidRDefault="00E9357B" w:rsidP="00E9357B">
            <w:pPr>
              <w:ind w:firstLine="0"/>
              <w:jc w:val="center"/>
              <w:rPr>
                <w:rFonts w:ascii="Times New Roman" w:hAnsi="Times New Roman"/>
                <w:b/>
              </w:rPr>
            </w:pPr>
            <w:r w:rsidRPr="00032067">
              <w:rPr>
                <w:rFonts w:ascii="Times New Roman" w:hAnsi="Times New Roman"/>
              </w:rPr>
              <w:t xml:space="preserve">2. </w:t>
            </w:r>
            <w:r w:rsidRPr="00032067">
              <w:rPr>
                <w:rFonts w:ascii="Times New Roman" w:hAnsi="Times New Roman"/>
                <w:b/>
              </w:rPr>
              <w:t>Ликвидация накопленного вреда окружающей среде, мероприятия по рекультивации земельных участков, на которых размещены объекты накопленного вреда окружающей среде</w:t>
            </w:r>
          </w:p>
        </w:tc>
      </w:tr>
      <w:tr w:rsidR="00E9357B" w:rsidRPr="00E9357B" w:rsidTr="00F93062">
        <w:trPr>
          <w:trHeight w:val="253"/>
        </w:trPr>
        <w:tc>
          <w:tcPr>
            <w:tcW w:w="575" w:type="dxa"/>
            <w:vMerge w:val="restart"/>
            <w:tcBorders>
              <w:top w:val="single" w:sz="4" w:space="0" w:color="auto"/>
              <w:left w:val="single" w:sz="6" w:space="0" w:color="000000"/>
              <w:right w:val="single" w:sz="6" w:space="0" w:color="000000"/>
            </w:tcBorders>
          </w:tcPr>
          <w:p w:rsidR="00E9357B" w:rsidRPr="00032067" w:rsidRDefault="00E9357B" w:rsidP="00E9357B">
            <w:pPr>
              <w:pStyle w:val="1"/>
              <w:spacing w:before="0"/>
              <w:ind w:firstLine="8"/>
              <w:rPr>
                <w:rFonts w:ascii="Times New Roman" w:hAnsi="Times New Roman" w:cs="Times New Roman"/>
                <w:b w:val="0"/>
                <w:color w:val="auto"/>
                <w:sz w:val="24"/>
                <w:szCs w:val="24"/>
              </w:rPr>
            </w:pPr>
            <w:r w:rsidRPr="00032067">
              <w:rPr>
                <w:rFonts w:ascii="Times New Roman" w:hAnsi="Times New Roman" w:cs="Times New Roman"/>
                <w:b w:val="0"/>
                <w:color w:val="auto"/>
                <w:sz w:val="24"/>
                <w:szCs w:val="24"/>
              </w:rPr>
              <w:t>2.1</w:t>
            </w:r>
          </w:p>
        </w:tc>
        <w:tc>
          <w:tcPr>
            <w:tcW w:w="2268" w:type="dxa"/>
            <w:vMerge w:val="restart"/>
            <w:tcBorders>
              <w:top w:val="single" w:sz="4" w:space="0" w:color="auto"/>
              <w:left w:val="single" w:sz="6" w:space="0" w:color="000000"/>
              <w:right w:val="single" w:sz="6" w:space="0" w:color="000000"/>
            </w:tcBorders>
          </w:tcPr>
          <w:p w:rsidR="00E9357B" w:rsidRPr="00032067" w:rsidRDefault="00E9357B" w:rsidP="00E9357B">
            <w:pPr>
              <w:pStyle w:val="1"/>
              <w:spacing w:before="0"/>
              <w:ind w:firstLine="8"/>
              <w:rPr>
                <w:rFonts w:ascii="Times New Roman" w:hAnsi="Times New Roman" w:cs="Times New Roman"/>
                <w:b w:val="0"/>
                <w:color w:val="auto"/>
                <w:sz w:val="24"/>
                <w:szCs w:val="24"/>
              </w:rPr>
            </w:pPr>
            <w:r w:rsidRPr="00032067">
              <w:rPr>
                <w:rFonts w:ascii="Times New Roman" w:hAnsi="Times New Roman" w:cs="Times New Roman"/>
                <w:b w:val="0"/>
                <w:color w:val="auto"/>
                <w:sz w:val="24"/>
                <w:szCs w:val="24"/>
              </w:rPr>
              <w:t>Ликвидация накопленного вреда окружающей среде, мероприятия по рекультивации земельных участков, на которых размещены объекты накопленного вреда окружающей среде</w:t>
            </w:r>
          </w:p>
        </w:tc>
        <w:tc>
          <w:tcPr>
            <w:tcW w:w="5245" w:type="dxa"/>
            <w:vMerge w:val="restart"/>
            <w:tcBorders>
              <w:top w:val="single" w:sz="4" w:space="0" w:color="auto"/>
              <w:left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ind w:firstLine="8"/>
              <w:rPr>
                <w:rFonts w:ascii="Times New Roman" w:hAnsi="Times New Roman" w:cs="Times New Roman"/>
                <w:b w:val="0"/>
                <w:bCs w:val="0"/>
                <w:color w:val="auto"/>
                <w:sz w:val="24"/>
                <w:szCs w:val="24"/>
              </w:rPr>
            </w:pPr>
            <w:r w:rsidRPr="00032067">
              <w:rPr>
                <w:rFonts w:ascii="Times New Roman" w:hAnsi="Times New Roman" w:cs="Times New Roman"/>
                <w:b w:val="0"/>
                <w:color w:val="auto"/>
                <w:sz w:val="24"/>
                <w:szCs w:val="24"/>
              </w:rPr>
              <w:t>Администрация (исполнительно-распорядительный орган) муниципального района «Ферзиковский район», администрации сельских поселений входящие в состав муниципального района «Ферзиковский район»</w:t>
            </w: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hanging="7"/>
              <w:jc w:val="center"/>
              <w:rPr>
                <w:rFonts w:ascii="Times New Roman" w:hAnsi="Times New Roman"/>
              </w:rPr>
            </w:pPr>
            <w:r w:rsidRPr="00032067">
              <w:rPr>
                <w:rFonts w:ascii="Times New Roman" w:hAnsi="Times New Roman"/>
              </w:rPr>
              <w:t>2021</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hanging="7"/>
              <w:jc w:val="center"/>
              <w:rPr>
                <w:rFonts w:ascii="Times New Roman" w:hAnsi="Times New Roman"/>
              </w:rPr>
            </w:pPr>
            <w:r w:rsidRPr="00032067">
              <w:rPr>
                <w:rFonts w:ascii="Times New Roman" w:hAnsi="Times New Roman"/>
              </w:rPr>
              <w:t>0,00</w:t>
            </w: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hanging="7"/>
              <w:jc w:val="center"/>
              <w:rPr>
                <w:rFonts w:ascii="Times New Roman" w:hAnsi="Times New Roman"/>
              </w:rPr>
            </w:pPr>
            <w:r w:rsidRPr="00E9357B">
              <w:rPr>
                <w:rFonts w:ascii="Times New Roman" w:hAnsi="Times New Roman"/>
              </w:rPr>
              <w:t>0,00</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hanging="7"/>
              <w:jc w:val="center"/>
              <w:rPr>
                <w:rFonts w:ascii="Times New Roman" w:hAnsi="Times New Roman"/>
              </w:rPr>
            </w:pPr>
            <w:r w:rsidRPr="00E9357B">
              <w:rPr>
                <w:rFonts w:ascii="Times New Roman" w:hAnsi="Times New Roman"/>
              </w:rPr>
              <w:t>0,00</w:t>
            </w:r>
          </w:p>
        </w:tc>
      </w:tr>
      <w:tr w:rsidR="00E9357B" w:rsidRPr="00E9357B" w:rsidTr="00F93062">
        <w:trPr>
          <w:trHeight w:val="326"/>
        </w:trPr>
        <w:tc>
          <w:tcPr>
            <w:tcW w:w="575" w:type="dxa"/>
            <w:vMerge/>
            <w:tcBorders>
              <w:left w:val="single" w:sz="6" w:space="0" w:color="000000"/>
              <w:right w:val="single" w:sz="6" w:space="0" w:color="000000"/>
            </w:tcBorders>
          </w:tcPr>
          <w:p w:rsidR="00E9357B" w:rsidRPr="00E9357B" w:rsidRDefault="00E9357B" w:rsidP="00E9357B">
            <w:pPr>
              <w:pStyle w:val="1"/>
              <w:spacing w:before="0"/>
              <w:rPr>
                <w:rFonts w:ascii="Times New Roman" w:hAnsi="Times New Roman" w:cs="Times New Roman"/>
                <w:b w:val="0"/>
                <w:sz w:val="24"/>
                <w:szCs w:val="24"/>
              </w:rPr>
            </w:pPr>
          </w:p>
        </w:tc>
        <w:tc>
          <w:tcPr>
            <w:tcW w:w="2268" w:type="dxa"/>
            <w:vMerge/>
            <w:tcBorders>
              <w:left w:val="single" w:sz="6" w:space="0" w:color="000000"/>
              <w:right w:val="single" w:sz="6" w:space="0" w:color="000000"/>
            </w:tcBorders>
          </w:tcPr>
          <w:p w:rsidR="00E9357B" w:rsidRPr="00E9357B" w:rsidRDefault="00E9357B" w:rsidP="00E9357B">
            <w:pPr>
              <w:pStyle w:val="1"/>
              <w:spacing w:before="0"/>
              <w:rPr>
                <w:rFonts w:ascii="Times New Roman" w:hAnsi="Times New Roman" w:cs="Times New Roman"/>
                <w:b w:val="0"/>
                <w:sz w:val="24"/>
                <w:szCs w:val="24"/>
              </w:rPr>
            </w:pPr>
          </w:p>
        </w:tc>
        <w:tc>
          <w:tcPr>
            <w:tcW w:w="5245" w:type="dxa"/>
            <w:vMerge/>
            <w:tcBorders>
              <w:left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rPr>
                <w:rFonts w:ascii="Times New Roman" w:hAnsi="Times New Roman" w:cs="Times New Roman"/>
                <w:b w:val="0"/>
                <w:color w:val="auto"/>
                <w:sz w:val="24"/>
                <w:szCs w:val="24"/>
              </w:rPr>
            </w:pP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hanging="7"/>
              <w:jc w:val="center"/>
              <w:rPr>
                <w:rFonts w:ascii="Times New Roman" w:hAnsi="Times New Roman"/>
              </w:rPr>
            </w:pPr>
            <w:r w:rsidRPr="00032067">
              <w:rPr>
                <w:rFonts w:ascii="Times New Roman" w:hAnsi="Times New Roman"/>
              </w:rPr>
              <w:t>2022</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hanging="7"/>
              <w:jc w:val="center"/>
              <w:rPr>
                <w:rFonts w:ascii="Times New Roman" w:hAnsi="Times New Roman"/>
              </w:rPr>
            </w:pPr>
            <w:r w:rsidRPr="00032067">
              <w:rPr>
                <w:rFonts w:ascii="Times New Roman" w:hAnsi="Times New Roman"/>
              </w:rPr>
              <w:t>4447,83757</w:t>
            </w: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hanging="7"/>
              <w:jc w:val="center"/>
              <w:rPr>
                <w:rFonts w:ascii="Times New Roman" w:hAnsi="Times New Roman"/>
              </w:rPr>
            </w:pPr>
            <w:r w:rsidRPr="00E9357B">
              <w:rPr>
                <w:rFonts w:ascii="Times New Roman" w:hAnsi="Times New Roman"/>
              </w:rPr>
              <w:t>4003,94257</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hanging="7"/>
              <w:jc w:val="center"/>
              <w:rPr>
                <w:rFonts w:ascii="Times New Roman" w:hAnsi="Times New Roman"/>
              </w:rPr>
            </w:pPr>
            <w:r w:rsidRPr="00E9357B">
              <w:rPr>
                <w:rFonts w:ascii="Times New Roman" w:hAnsi="Times New Roman"/>
              </w:rPr>
              <w:t>443,895000</w:t>
            </w:r>
          </w:p>
        </w:tc>
      </w:tr>
      <w:tr w:rsidR="00E9357B" w:rsidRPr="00E9357B" w:rsidTr="00F93062">
        <w:trPr>
          <w:trHeight w:val="323"/>
        </w:trPr>
        <w:tc>
          <w:tcPr>
            <w:tcW w:w="575" w:type="dxa"/>
            <w:vMerge/>
            <w:tcBorders>
              <w:left w:val="single" w:sz="6" w:space="0" w:color="000000"/>
              <w:right w:val="single" w:sz="6" w:space="0" w:color="000000"/>
            </w:tcBorders>
          </w:tcPr>
          <w:p w:rsidR="00E9357B" w:rsidRPr="00E9357B" w:rsidRDefault="00E9357B" w:rsidP="00E9357B">
            <w:pPr>
              <w:pStyle w:val="1"/>
              <w:spacing w:before="0"/>
              <w:rPr>
                <w:rFonts w:ascii="Times New Roman" w:hAnsi="Times New Roman" w:cs="Times New Roman"/>
                <w:b w:val="0"/>
                <w:sz w:val="24"/>
                <w:szCs w:val="24"/>
              </w:rPr>
            </w:pPr>
          </w:p>
        </w:tc>
        <w:tc>
          <w:tcPr>
            <w:tcW w:w="2268" w:type="dxa"/>
            <w:vMerge/>
            <w:tcBorders>
              <w:left w:val="single" w:sz="6" w:space="0" w:color="000000"/>
              <w:right w:val="single" w:sz="6" w:space="0" w:color="000000"/>
            </w:tcBorders>
          </w:tcPr>
          <w:p w:rsidR="00E9357B" w:rsidRPr="00E9357B" w:rsidRDefault="00E9357B" w:rsidP="00E9357B">
            <w:pPr>
              <w:pStyle w:val="1"/>
              <w:spacing w:before="0"/>
              <w:rPr>
                <w:rFonts w:ascii="Times New Roman" w:hAnsi="Times New Roman" w:cs="Times New Roman"/>
                <w:b w:val="0"/>
                <w:sz w:val="24"/>
                <w:szCs w:val="24"/>
              </w:rPr>
            </w:pPr>
          </w:p>
        </w:tc>
        <w:tc>
          <w:tcPr>
            <w:tcW w:w="5245" w:type="dxa"/>
            <w:vMerge/>
            <w:tcBorders>
              <w:left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rPr>
                <w:rFonts w:ascii="Times New Roman" w:hAnsi="Times New Roman" w:cs="Times New Roman"/>
                <w:b w:val="0"/>
                <w:color w:val="auto"/>
                <w:sz w:val="24"/>
                <w:szCs w:val="24"/>
              </w:rPr>
            </w:pP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hanging="7"/>
              <w:jc w:val="center"/>
              <w:rPr>
                <w:rFonts w:ascii="Times New Roman" w:hAnsi="Times New Roman"/>
              </w:rPr>
            </w:pPr>
            <w:r w:rsidRPr="00032067">
              <w:rPr>
                <w:rFonts w:ascii="Times New Roman" w:hAnsi="Times New Roman"/>
              </w:rPr>
              <w:t>2023</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hanging="7"/>
              <w:jc w:val="center"/>
              <w:rPr>
                <w:rFonts w:ascii="Times New Roman" w:hAnsi="Times New Roman"/>
              </w:rPr>
            </w:pPr>
            <w:r w:rsidRPr="00032067">
              <w:rPr>
                <w:rFonts w:ascii="Times New Roman" w:hAnsi="Times New Roman"/>
              </w:rPr>
              <w:t>0,00</w:t>
            </w: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hanging="7"/>
              <w:jc w:val="center"/>
              <w:rPr>
                <w:rFonts w:ascii="Times New Roman" w:hAnsi="Times New Roman"/>
              </w:rPr>
            </w:pPr>
            <w:r w:rsidRPr="00E9357B">
              <w:rPr>
                <w:rFonts w:ascii="Times New Roman" w:hAnsi="Times New Roman"/>
              </w:rPr>
              <w:t>0,00</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hanging="7"/>
              <w:jc w:val="center"/>
              <w:rPr>
                <w:rFonts w:ascii="Times New Roman" w:hAnsi="Times New Roman"/>
              </w:rPr>
            </w:pPr>
            <w:r w:rsidRPr="00E9357B">
              <w:rPr>
                <w:rFonts w:ascii="Times New Roman" w:hAnsi="Times New Roman"/>
              </w:rPr>
              <w:t>0,00</w:t>
            </w:r>
          </w:p>
        </w:tc>
      </w:tr>
      <w:tr w:rsidR="00E9357B" w:rsidRPr="00E9357B" w:rsidTr="00F93062">
        <w:trPr>
          <w:trHeight w:val="294"/>
        </w:trPr>
        <w:tc>
          <w:tcPr>
            <w:tcW w:w="575" w:type="dxa"/>
            <w:vMerge/>
            <w:tcBorders>
              <w:left w:val="single" w:sz="6" w:space="0" w:color="000000"/>
              <w:right w:val="single" w:sz="6" w:space="0" w:color="000000"/>
            </w:tcBorders>
          </w:tcPr>
          <w:p w:rsidR="00E9357B" w:rsidRPr="00E9357B" w:rsidRDefault="00E9357B" w:rsidP="00E9357B">
            <w:pPr>
              <w:pStyle w:val="1"/>
              <w:spacing w:before="0"/>
              <w:rPr>
                <w:rFonts w:ascii="Times New Roman" w:hAnsi="Times New Roman" w:cs="Times New Roman"/>
                <w:b w:val="0"/>
                <w:sz w:val="24"/>
                <w:szCs w:val="24"/>
              </w:rPr>
            </w:pPr>
          </w:p>
        </w:tc>
        <w:tc>
          <w:tcPr>
            <w:tcW w:w="2268" w:type="dxa"/>
            <w:vMerge/>
            <w:tcBorders>
              <w:left w:val="single" w:sz="6" w:space="0" w:color="000000"/>
              <w:right w:val="single" w:sz="6" w:space="0" w:color="000000"/>
            </w:tcBorders>
          </w:tcPr>
          <w:p w:rsidR="00E9357B" w:rsidRPr="00E9357B" w:rsidRDefault="00E9357B" w:rsidP="00E9357B">
            <w:pPr>
              <w:pStyle w:val="1"/>
              <w:spacing w:before="0"/>
              <w:rPr>
                <w:rFonts w:ascii="Times New Roman" w:hAnsi="Times New Roman" w:cs="Times New Roman"/>
                <w:b w:val="0"/>
                <w:sz w:val="24"/>
                <w:szCs w:val="24"/>
              </w:rPr>
            </w:pPr>
          </w:p>
        </w:tc>
        <w:tc>
          <w:tcPr>
            <w:tcW w:w="5245" w:type="dxa"/>
            <w:vMerge/>
            <w:tcBorders>
              <w:left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rPr>
                <w:rFonts w:ascii="Times New Roman" w:hAnsi="Times New Roman" w:cs="Times New Roman"/>
                <w:b w:val="0"/>
                <w:color w:val="auto"/>
                <w:sz w:val="24"/>
                <w:szCs w:val="24"/>
              </w:rPr>
            </w:pP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hanging="7"/>
              <w:jc w:val="center"/>
              <w:rPr>
                <w:rFonts w:ascii="Times New Roman" w:hAnsi="Times New Roman"/>
              </w:rPr>
            </w:pPr>
            <w:r w:rsidRPr="00032067">
              <w:rPr>
                <w:rFonts w:ascii="Times New Roman" w:hAnsi="Times New Roman"/>
              </w:rPr>
              <w:t>2024</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hanging="7"/>
              <w:jc w:val="center"/>
              <w:rPr>
                <w:rFonts w:ascii="Times New Roman" w:hAnsi="Times New Roman"/>
              </w:rPr>
            </w:pPr>
            <w:r w:rsidRPr="00032067">
              <w:rPr>
                <w:rFonts w:ascii="Times New Roman" w:hAnsi="Times New Roman"/>
              </w:rPr>
              <w:t>0,00</w:t>
            </w: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hanging="7"/>
              <w:jc w:val="center"/>
              <w:rPr>
                <w:rFonts w:ascii="Times New Roman" w:hAnsi="Times New Roman"/>
              </w:rPr>
            </w:pPr>
            <w:r w:rsidRPr="00E9357B">
              <w:rPr>
                <w:rFonts w:ascii="Times New Roman" w:hAnsi="Times New Roman"/>
              </w:rPr>
              <w:t>0,00</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hanging="7"/>
              <w:jc w:val="center"/>
              <w:rPr>
                <w:rFonts w:ascii="Times New Roman" w:hAnsi="Times New Roman"/>
              </w:rPr>
            </w:pPr>
            <w:r w:rsidRPr="00E9357B">
              <w:rPr>
                <w:rFonts w:ascii="Times New Roman" w:hAnsi="Times New Roman"/>
              </w:rPr>
              <w:t>0,00</w:t>
            </w:r>
          </w:p>
        </w:tc>
      </w:tr>
      <w:tr w:rsidR="00E9357B" w:rsidRPr="00E9357B" w:rsidTr="00F93062">
        <w:trPr>
          <w:trHeight w:val="785"/>
        </w:trPr>
        <w:tc>
          <w:tcPr>
            <w:tcW w:w="575" w:type="dxa"/>
            <w:vMerge/>
            <w:tcBorders>
              <w:left w:val="single" w:sz="6" w:space="0" w:color="000000"/>
              <w:right w:val="single" w:sz="6" w:space="0" w:color="000000"/>
            </w:tcBorders>
          </w:tcPr>
          <w:p w:rsidR="00E9357B" w:rsidRPr="00E9357B" w:rsidRDefault="00E9357B" w:rsidP="00E9357B">
            <w:pPr>
              <w:pStyle w:val="1"/>
              <w:spacing w:before="0"/>
              <w:rPr>
                <w:rFonts w:ascii="Times New Roman" w:hAnsi="Times New Roman" w:cs="Times New Roman"/>
                <w:b w:val="0"/>
                <w:sz w:val="24"/>
                <w:szCs w:val="24"/>
              </w:rPr>
            </w:pPr>
          </w:p>
        </w:tc>
        <w:tc>
          <w:tcPr>
            <w:tcW w:w="2268" w:type="dxa"/>
            <w:vMerge/>
            <w:tcBorders>
              <w:left w:val="single" w:sz="6" w:space="0" w:color="000000"/>
              <w:right w:val="single" w:sz="6" w:space="0" w:color="000000"/>
            </w:tcBorders>
          </w:tcPr>
          <w:p w:rsidR="00E9357B" w:rsidRPr="00E9357B" w:rsidRDefault="00E9357B" w:rsidP="00E9357B">
            <w:pPr>
              <w:pStyle w:val="1"/>
              <w:spacing w:before="0"/>
              <w:rPr>
                <w:rFonts w:ascii="Times New Roman" w:hAnsi="Times New Roman" w:cs="Times New Roman"/>
                <w:b w:val="0"/>
                <w:sz w:val="24"/>
                <w:szCs w:val="24"/>
              </w:rPr>
            </w:pPr>
          </w:p>
        </w:tc>
        <w:tc>
          <w:tcPr>
            <w:tcW w:w="5245" w:type="dxa"/>
            <w:vMerge/>
            <w:tcBorders>
              <w:left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pStyle w:val="1"/>
              <w:spacing w:before="0"/>
              <w:rPr>
                <w:rFonts w:ascii="Times New Roman" w:hAnsi="Times New Roman" w:cs="Times New Roman"/>
                <w:b w:val="0"/>
                <w:color w:val="auto"/>
                <w:sz w:val="24"/>
                <w:szCs w:val="24"/>
              </w:rPr>
            </w:pP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hanging="7"/>
              <w:jc w:val="center"/>
              <w:rPr>
                <w:rFonts w:ascii="Times New Roman" w:hAnsi="Times New Roman"/>
              </w:rPr>
            </w:pPr>
            <w:r w:rsidRPr="00032067">
              <w:rPr>
                <w:rFonts w:ascii="Times New Roman" w:hAnsi="Times New Roman"/>
              </w:rPr>
              <w:t>2025</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032067" w:rsidRDefault="00E9357B" w:rsidP="00E9357B">
            <w:pPr>
              <w:ind w:hanging="7"/>
              <w:jc w:val="center"/>
              <w:rPr>
                <w:rFonts w:ascii="Times New Roman" w:hAnsi="Times New Roman"/>
              </w:rPr>
            </w:pPr>
            <w:r w:rsidRPr="00032067">
              <w:rPr>
                <w:rFonts w:ascii="Times New Roman" w:hAnsi="Times New Roman"/>
              </w:rPr>
              <w:t>0,00</w:t>
            </w:r>
          </w:p>
        </w:tc>
        <w:tc>
          <w:tcPr>
            <w:tcW w:w="17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hanging="7"/>
              <w:jc w:val="center"/>
              <w:rPr>
                <w:rFonts w:ascii="Times New Roman" w:hAnsi="Times New Roman"/>
              </w:rPr>
            </w:pPr>
            <w:r w:rsidRPr="00E9357B">
              <w:rPr>
                <w:rFonts w:ascii="Times New Roman" w:hAnsi="Times New Roman"/>
              </w:rPr>
              <w:t>0,00</w:t>
            </w:r>
          </w:p>
        </w:tc>
        <w:tc>
          <w:tcPr>
            <w:tcW w:w="184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E9357B" w:rsidRPr="00E9357B" w:rsidRDefault="00E9357B" w:rsidP="00E9357B">
            <w:pPr>
              <w:ind w:hanging="7"/>
              <w:jc w:val="center"/>
              <w:rPr>
                <w:rFonts w:ascii="Times New Roman" w:hAnsi="Times New Roman"/>
              </w:rPr>
            </w:pPr>
            <w:r w:rsidRPr="00E9357B">
              <w:rPr>
                <w:rFonts w:ascii="Times New Roman" w:hAnsi="Times New Roman"/>
              </w:rPr>
              <w:t>0,00</w:t>
            </w:r>
          </w:p>
        </w:tc>
      </w:tr>
      <w:tr w:rsidR="00E9357B" w:rsidRPr="00E9357B" w:rsidTr="00596D68">
        <w:trPr>
          <w:trHeight w:val="290"/>
        </w:trPr>
        <w:tc>
          <w:tcPr>
            <w:tcW w:w="8088" w:type="dxa"/>
            <w:gridSpan w:val="3"/>
            <w:tcBorders>
              <w:top w:val="single" w:sz="6" w:space="0" w:color="000000"/>
              <w:left w:val="single" w:sz="6" w:space="0" w:color="000000"/>
              <w:bottom w:val="single" w:sz="6" w:space="0" w:color="000000"/>
              <w:right w:val="single" w:sz="6" w:space="0" w:color="000000"/>
            </w:tcBorders>
          </w:tcPr>
          <w:p w:rsidR="00E9357B" w:rsidRPr="00032067" w:rsidRDefault="00E9357B" w:rsidP="00E9357B">
            <w:pPr>
              <w:pStyle w:val="1"/>
              <w:spacing w:before="0"/>
              <w:rPr>
                <w:rFonts w:ascii="Times New Roman" w:hAnsi="Times New Roman" w:cs="Times New Roman"/>
                <w:color w:val="auto"/>
                <w:sz w:val="24"/>
                <w:szCs w:val="24"/>
              </w:rPr>
            </w:pPr>
            <w:r w:rsidRPr="00032067">
              <w:rPr>
                <w:rFonts w:ascii="Times New Roman" w:hAnsi="Times New Roman" w:cs="Times New Roman"/>
                <w:bCs w:val="0"/>
                <w:color w:val="auto"/>
                <w:sz w:val="24"/>
                <w:szCs w:val="24"/>
              </w:rPr>
              <w:t>ИТОГО:</w:t>
            </w: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rPr>
                <w:rFonts w:ascii="Times New Roman" w:hAnsi="Times New Roman"/>
              </w:rPr>
            </w:pPr>
          </w:p>
        </w:tc>
        <w:tc>
          <w:tcPr>
            <w:tcW w:w="18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032067" w:rsidRDefault="00E9357B" w:rsidP="00E9357B">
            <w:pPr>
              <w:ind w:firstLine="0"/>
              <w:jc w:val="center"/>
              <w:rPr>
                <w:rFonts w:ascii="Times New Roman" w:hAnsi="Times New Roman"/>
              </w:rPr>
            </w:pPr>
            <w:r w:rsidRPr="00032067">
              <w:rPr>
                <w:rFonts w:ascii="Times New Roman" w:hAnsi="Times New Roman"/>
              </w:rPr>
              <w:t>14412,83786</w:t>
            </w: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11425,81902</w:t>
            </w:r>
          </w:p>
        </w:tc>
        <w:tc>
          <w:tcPr>
            <w:tcW w:w="18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E9357B" w:rsidRPr="00E9357B" w:rsidRDefault="00E9357B" w:rsidP="00E9357B">
            <w:pPr>
              <w:ind w:firstLine="0"/>
              <w:jc w:val="center"/>
              <w:rPr>
                <w:rFonts w:ascii="Times New Roman" w:hAnsi="Times New Roman"/>
              </w:rPr>
            </w:pPr>
            <w:r w:rsidRPr="00E9357B">
              <w:rPr>
                <w:rFonts w:ascii="Times New Roman" w:hAnsi="Times New Roman"/>
              </w:rPr>
              <w:t>2987,01884</w:t>
            </w:r>
          </w:p>
        </w:tc>
      </w:tr>
    </w:tbl>
    <w:p w:rsidR="00E9357B" w:rsidRPr="00E9357B" w:rsidRDefault="00E9357B" w:rsidP="00E9357B">
      <w:pPr>
        <w:rPr>
          <w:rFonts w:ascii="Times New Roman" w:hAnsi="Times New Roman"/>
          <w:color w:val="000000"/>
          <w:sz w:val="26"/>
          <w:szCs w:val="26"/>
          <w:shd w:val="clear" w:color="auto" w:fill="FFFFFF"/>
        </w:rPr>
      </w:pPr>
    </w:p>
    <w:p w:rsidR="00E9357B" w:rsidRPr="00E9357B" w:rsidRDefault="00E9357B" w:rsidP="00E9357B">
      <w:pPr>
        <w:framePr w:w="14630" w:wrap="auto" w:hAnchor="text"/>
        <w:rPr>
          <w:rFonts w:ascii="Times New Roman" w:hAnsi="Times New Roman"/>
          <w:color w:val="000000"/>
          <w:sz w:val="26"/>
          <w:szCs w:val="26"/>
          <w:shd w:val="clear" w:color="auto" w:fill="FFFFFF"/>
        </w:rPr>
        <w:sectPr w:rsidR="00E9357B" w:rsidRPr="00E9357B" w:rsidSect="00E9357B">
          <w:pgSz w:w="16838" w:h="11906" w:orient="landscape"/>
          <w:pgMar w:top="284" w:right="567" w:bottom="567" w:left="1418" w:header="708" w:footer="708" w:gutter="0"/>
          <w:cols w:space="708"/>
          <w:docGrid w:linePitch="360"/>
        </w:sectPr>
      </w:pPr>
    </w:p>
    <w:p w:rsidR="00E9357B" w:rsidRPr="00E9357B" w:rsidRDefault="00E9357B" w:rsidP="00E9357B">
      <w:pPr>
        <w:pStyle w:val="ConsPlusTitle"/>
        <w:jc w:val="center"/>
        <w:outlineLvl w:val="1"/>
        <w:rPr>
          <w:rFonts w:ascii="Times New Roman" w:hAnsi="Times New Roman" w:cs="Times New Roman"/>
          <w:sz w:val="26"/>
          <w:szCs w:val="26"/>
        </w:rPr>
      </w:pPr>
      <w:r w:rsidRPr="00E9357B">
        <w:rPr>
          <w:rFonts w:ascii="Times New Roman" w:hAnsi="Times New Roman" w:cs="Times New Roman"/>
          <w:sz w:val="26"/>
          <w:szCs w:val="26"/>
        </w:rPr>
        <w:t>6. Механизм реализации муниципальной программы</w:t>
      </w:r>
    </w:p>
    <w:p w:rsidR="00E9357B" w:rsidRPr="00E9357B" w:rsidRDefault="00E9357B" w:rsidP="00E9357B">
      <w:pPr>
        <w:pStyle w:val="ConsPlusNormal"/>
        <w:ind w:firstLine="709"/>
        <w:jc w:val="both"/>
        <w:rPr>
          <w:rFonts w:ascii="Times New Roman" w:hAnsi="Times New Roman" w:cs="Times New Roman"/>
          <w:sz w:val="26"/>
          <w:szCs w:val="26"/>
        </w:rPr>
      </w:pPr>
      <w:r w:rsidRPr="00E9357B">
        <w:rPr>
          <w:rFonts w:ascii="Times New Roman" w:hAnsi="Times New Roman" w:cs="Times New Roman"/>
          <w:sz w:val="26"/>
          <w:szCs w:val="26"/>
        </w:rPr>
        <w:t xml:space="preserve">Ответственным исполнителем муниципальной программы является отдел по строительству и </w:t>
      </w:r>
      <w:proofErr w:type="gramStart"/>
      <w:r w:rsidRPr="00E9357B">
        <w:rPr>
          <w:rFonts w:ascii="Times New Roman" w:hAnsi="Times New Roman" w:cs="Times New Roman"/>
          <w:sz w:val="26"/>
          <w:szCs w:val="26"/>
        </w:rPr>
        <w:t>жилищно-коммунальному</w:t>
      </w:r>
      <w:proofErr w:type="gramEnd"/>
      <w:r w:rsidRPr="00E9357B">
        <w:rPr>
          <w:rFonts w:ascii="Times New Roman" w:hAnsi="Times New Roman" w:cs="Times New Roman"/>
          <w:sz w:val="26"/>
          <w:szCs w:val="26"/>
        </w:rPr>
        <w:t xml:space="preserve"> и дорожному хозяйству администрации (исполнительно-распорядительного органа) муниципального района </w:t>
      </w:r>
      <w:r w:rsidRPr="00E9357B">
        <w:rPr>
          <w:rFonts w:ascii="Times New Roman" w:hAnsi="Times New Roman" w:cs="Times New Roman"/>
          <w:color w:val="000000"/>
          <w:sz w:val="26"/>
          <w:szCs w:val="26"/>
        </w:rPr>
        <w:t>«Ферзиковский район»</w:t>
      </w:r>
      <w:r w:rsidRPr="00E9357B">
        <w:rPr>
          <w:rFonts w:ascii="Times New Roman" w:hAnsi="Times New Roman" w:cs="Times New Roman"/>
          <w:sz w:val="26"/>
          <w:szCs w:val="26"/>
        </w:rPr>
        <w:t xml:space="preserve">. Соисполнители программы: отдел по строительству, </w:t>
      </w:r>
      <w:proofErr w:type="gramStart"/>
      <w:r w:rsidRPr="00E9357B">
        <w:rPr>
          <w:rFonts w:ascii="Times New Roman" w:hAnsi="Times New Roman" w:cs="Times New Roman"/>
          <w:sz w:val="26"/>
          <w:szCs w:val="26"/>
        </w:rPr>
        <w:t>жилищно-коммунальному</w:t>
      </w:r>
      <w:proofErr w:type="gramEnd"/>
      <w:r w:rsidRPr="00E9357B">
        <w:rPr>
          <w:rFonts w:ascii="Times New Roman" w:hAnsi="Times New Roman" w:cs="Times New Roman"/>
          <w:sz w:val="26"/>
          <w:szCs w:val="26"/>
        </w:rPr>
        <w:t xml:space="preserve"> и дорожному хозяйству администрации (исполнительно-распорядительного органа) муниципального района «Ферзиковский район», сельские поселения</w:t>
      </w:r>
      <w:r w:rsidR="00462905">
        <w:rPr>
          <w:rFonts w:ascii="Times New Roman" w:hAnsi="Times New Roman" w:cs="Times New Roman"/>
          <w:sz w:val="26"/>
          <w:szCs w:val="26"/>
        </w:rPr>
        <w:t>,</w:t>
      </w:r>
      <w:r w:rsidRPr="00E9357B">
        <w:rPr>
          <w:rFonts w:ascii="Times New Roman" w:hAnsi="Times New Roman" w:cs="Times New Roman"/>
          <w:sz w:val="26"/>
          <w:szCs w:val="26"/>
        </w:rPr>
        <w:t xml:space="preserve"> входящие в состав муниципального района «Ферзиковский район»</w:t>
      </w:r>
      <w:r w:rsidRPr="00E9357B">
        <w:rPr>
          <w:rFonts w:ascii="Times New Roman" w:hAnsi="Times New Roman" w:cs="Times New Roman"/>
          <w:b/>
          <w:sz w:val="26"/>
          <w:szCs w:val="26"/>
        </w:rPr>
        <w:t xml:space="preserve"> </w:t>
      </w:r>
      <w:r w:rsidRPr="00E9357B">
        <w:rPr>
          <w:rFonts w:ascii="Times New Roman" w:hAnsi="Times New Roman" w:cs="Times New Roman"/>
          <w:sz w:val="26"/>
          <w:szCs w:val="26"/>
        </w:rPr>
        <w:t>в рамках переданных полномочий.</w:t>
      </w:r>
    </w:p>
    <w:p w:rsidR="00E9357B" w:rsidRPr="00E9357B" w:rsidRDefault="00E9357B" w:rsidP="00E9357B">
      <w:pPr>
        <w:pStyle w:val="ConsPlusNormal"/>
        <w:ind w:firstLine="709"/>
        <w:jc w:val="both"/>
        <w:rPr>
          <w:rFonts w:ascii="Times New Roman" w:hAnsi="Times New Roman" w:cs="Times New Roman"/>
          <w:sz w:val="26"/>
          <w:szCs w:val="26"/>
        </w:rPr>
      </w:pPr>
      <w:proofErr w:type="gramStart"/>
      <w:r w:rsidRPr="00E9357B">
        <w:rPr>
          <w:rFonts w:ascii="Times New Roman" w:hAnsi="Times New Roman" w:cs="Times New Roman"/>
          <w:sz w:val="26"/>
          <w:szCs w:val="26"/>
        </w:rPr>
        <w:t xml:space="preserve">Развитие основных мероприятий муниципальной программы будет осуществляться </w:t>
      </w:r>
      <w:r w:rsidRPr="00E9357B">
        <w:rPr>
          <w:rFonts w:ascii="Times New Roman" w:hAnsi="Times New Roman" w:cs="Times New Roman"/>
          <w:color w:val="000000"/>
          <w:sz w:val="26"/>
          <w:szCs w:val="26"/>
        </w:rPr>
        <w:t xml:space="preserve">по средствам субсидирования из областного бюджета местным бюджетам в целях </w:t>
      </w:r>
      <w:proofErr w:type="spellStart"/>
      <w:r w:rsidRPr="00E9357B">
        <w:rPr>
          <w:rFonts w:ascii="Times New Roman" w:hAnsi="Times New Roman" w:cs="Times New Roman"/>
          <w:color w:val="000000"/>
          <w:sz w:val="26"/>
          <w:szCs w:val="26"/>
        </w:rPr>
        <w:t>софинансирования</w:t>
      </w:r>
      <w:proofErr w:type="spellEnd"/>
      <w:r w:rsidRPr="00E9357B">
        <w:rPr>
          <w:rFonts w:ascii="Times New Roman" w:hAnsi="Times New Roman" w:cs="Times New Roman"/>
          <w:color w:val="000000"/>
          <w:sz w:val="26"/>
          <w:szCs w:val="26"/>
        </w:rPr>
        <w:t xml:space="preserve"> расходных обязательств муниципальных образований сельских поселений, входящих в состав муниципального района «Ферзиковский район» на </w:t>
      </w:r>
      <w:proofErr w:type="spellStart"/>
      <w:r w:rsidRPr="00E9357B">
        <w:rPr>
          <w:rFonts w:ascii="Times New Roman" w:hAnsi="Times New Roman" w:cs="Times New Roman"/>
          <w:color w:val="000000"/>
          <w:sz w:val="26"/>
          <w:szCs w:val="26"/>
        </w:rPr>
        <w:t>софинансирование</w:t>
      </w:r>
      <w:proofErr w:type="spellEnd"/>
      <w:r w:rsidRPr="00E9357B">
        <w:rPr>
          <w:rFonts w:ascii="Times New Roman" w:hAnsi="Times New Roman" w:cs="Times New Roman"/>
          <w:color w:val="000000"/>
          <w:sz w:val="26"/>
          <w:szCs w:val="26"/>
        </w:rPr>
        <w:t xml:space="preserve"> мероприятий по с</w:t>
      </w:r>
      <w:r w:rsidRPr="00E9357B">
        <w:rPr>
          <w:rFonts w:ascii="Times New Roman" w:hAnsi="Times New Roman" w:cs="Times New Roman"/>
          <w:sz w:val="26"/>
          <w:szCs w:val="26"/>
        </w:rPr>
        <w:t xml:space="preserve">озданию и содержанию мест (площадок) накопления твердых коммунальных отходов, расположенных на территории </w:t>
      </w:r>
      <w:r w:rsidRPr="00E9357B">
        <w:rPr>
          <w:rFonts w:ascii="Times New Roman" w:hAnsi="Times New Roman" w:cs="Times New Roman"/>
          <w:color w:val="000000"/>
          <w:sz w:val="26"/>
          <w:szCs w:val="26"/>
        </w:rPr>
        <w:t>муниципального района «Ферзиковский район».</w:t>
      </w:r>
      <w:proofErr w:type="gramEnd"/>
    </w:p>
    <w:p w:rsidR="00E9357B" w:rsidRPr="00E9357B" w:rsidRDefault="00E9357B" w:rsidP="00E9357B">
      <w:pPr>
        <w:pStyle w:val="ConsPlusNormal"/>
        <w:ind w:firstLine="709"/>
        <w:jc w:val="both"/>
        <w:rPr>
          <w:rFonts w:ascii="Times New Roman" w:hAnsi="Times New Roman" w:cs="Times New Roman"/>
          <w:sz w:val="26"/>
          <w:szCs w:val="26"/>
        </w:rPr>
      </w:pPr>
      <w:r w:rsidRPr="00E9357B">
        <w:rPr>
          <w:rFonts w:ascii="Times New Roman" w:hAnsi="Times New Roman" w:cs="Times New Roman"/>
          <w:sz w:val="26"/>
          <w:szCs w:val="26"/>
        </w:rPr>
        <w:t xml:space="preserve">Механизм реализации муниципальной программы определяется отделом по строительству, </w:t>
      </w:r>
      <w:proofErr w:type="gramStart"/>
      <w:r w:rsidRPr="00E9357B">
        <w:rPr>
          <w:rFonts w:ascii="Times New Roman" w:hAnsi="Times New Roman" w:cs="Times New Roman"/>
          <w:sz w:val="26"/>
          <w:szCs w:val="26"/>
        </w:rPr>
        <w:t>жилищно-коммунальному</w:t>
      </w:r>
      <w:proofErr w:type="gramEnd"/>
      <w:r w:rsidRPr="00E9357B">
        <w:rPr>
          <w:rFonts w:ascii="Times New Roman" w:hAnsi="Times New Roman" w:cs="Times New Roman"/>
          <w:sz w:val="26"/>
          <w:szCs w:val="26"/>
        </w:rPr>
        <w:t xml:space="preserve"> и дорожному хозяйству администрации (исполнительно-распорядительного органа) муниципального района «Ферзиковский район» и предусматривает проведение организационных мероприятий, включая подготовку и (или) внесение изменений в нормативные правовые акты муниципального района «Ферзиковский район», обеспечивающие выполнение программы в соответствии с действующим законодательством.</w:t>
      </w:r>
    </w:p>
    <w:p w:rsidR="00E9357B" w:rsidRPr="00E9357B" w:rsidRDefault="00E9357B" w:rsidP="00E9357B">
      <w:pPr>
        <w:pStyle w:val="ConsPlusNormal"/>
        <w:ind w:firstLine="709"/>
        <w:jc w:val="both"/>
        <w:rPr>
          <w:rFonts w:ascii="Times New Roman" w:hAnsi="Times New Roman" w:cs="Times New Roman"/>
          <w:sz w:val="26"/>
          <w:szCs w:val="26"/>
        </w:rPr>
      </w:pPr>
      <w:r w:rsidRPr="00E9357B">
        <w:rPr>
          <w:rFonts w:ascii="Times New Roman" w:hAnsi="Times New Roman" w:cs="Times New Roman"/>
          <w:sz w:val="26"/>
          <w:szCs w:val="26"/>
        </w:rPr>
        <w:t xml:space="preserve">Общее руководство, контроль и мониторинг за ходом реализации программы осуществляет отдел по строительству, </w:t>
      </w:r>
      <w:proofErr w:type="gramStart"/>
      <w:r w:rsidRPr="00E9357B">
        <w:rPr>
          <w:rFonts w:ascii="Times New Roman" w:hAnsi="Times New Roman" w:cs="Times New Roman"/>
          <w:sz w:val="26"/>
          <w:szCs w:val="26"/>
        </w:rPr>
        <w:t>жилищно-коммунальному</w:t>
      </w:r>
      <w:proofErr w:type="gramEnd"/>
      <w:r w:rsidRPr="00E9357B">
        <w:rPr>
          <w:rFonts w:ascii="Times New Roman" w:hAnsi="Times New Roman" w:cs="Times New Roman"/>
          <w:sz w:val="26"/>
          <w:szCs w:val="26"/>
        </w:rPr>
        <w:t xml:space="preserve"> и дорожному хозяйству администрации (исполнительно-распорядительного органа) муниципального района </w:t>
      </w:r>
      <w:r w:rsidRPr="00E9357B">
        <w:rPr>
          <w:rFonts w:ascii="Times New Roman" w:hAnsi="Times New Roman" w:cs="Times New Roman"/>
          <w:color w:val="000000"/>
          <w:sz w:val="26"/>
          <w:szCs w:val="26"/>
        </w:rPr>
        <w:t>«Ферзиковский район».</w:t>
      </w:r>
    </w:p>
    <w:p w:rsidR="00E9357B" w:rsidRPr="00E9357B" w:rsidRDefault="00E9357B" w:rsidP="00E9357B">
      <w:pPr>
        <w:pStyle w:val="ConsPlusNormal"/>
        <w:ind w:firstLine="709"/>
        <w:jc w:val="both"/>
        <w:rPr>
          <w:rFonts w:ascii="Times New Roman" w:hAnsi="Times New Roman" w:cs="Times New Roman"/>
          <w:sz w:val="26"/>
          <w:szCs w:val="26"/>
        </w:rPr>
      </w:pPr>
      <w:r w:rsidRPr="00E9357B">
        <w:rPr>
          <w:rFonts w:ascii="Times New Roman" w:hAnsi="Times New Roman" w:cs="Times New Roman"/>
          <w:sz w:val="26"/>
          <w:szCs w:val="26"/>
        </w:rPr>
        <w:t>Муниципальная программа реализовывается через систему планирования, которая включает в себя критерии оценки промежуточных и итоговых результатов. Вопросы финансирования мероприятий муниципальной программы в следующем финансовом году решаются при обязательном рассмотрении результатов мониторинга и оценки эффективности выполнения мероприятий муниципальной программы в отчетном периоде.</w:t>
      </w:r>
    </w:p>
    <w:p w:rsidR="00E9357B" w:rsidRPr="00E9357B" w:rsidRDefault="00E9357B" w:rsidP="00E9357B">
      <w:pPr>
        <w:pStyle w:val="ConsPlusNormal"/>
        <w:ind w:firstLine="709"/>
        <w:jc w:val="both"/>
        <w:rPr>
          <w:rFonts w:ascii="Times New Roman" w:hAnsi="Times New Roman" w:cs="Times New Roman"/>
          <w:sz w:val="26"/>
          <w:szCs w:val="26"/>
        </w:rPr>
      </w:pPr>
      <w:r w:rsidRPr="00E9357B">
        <w:rPr>
          <w:rFonts w:ascii="Times New Roman" w:hAnsi="Times New Roman" w:cs="Times New Roman"/>
          <w:sz w:val="26"/>
          <w:szCs w:val="26"/>
        </w:rPr>
        <w:t xml:space="preserve">Ответственность за реализацию мероприятий программы несет заведующий отделом по строительству, </w:t>
      </w:r>
      <w:proofErr w:type="gramStart"/>
      <w:r w:rsidRPr="00E9357B">
        <w:rPr>
          <w:rFonts w:ascii="Times New Roman" w:hAnsi="Times New Roman" w:cs="Times New Roman"/>
          <w:sz w:val="26"/>
          <w:szCs w:val="26"/>
        </w:rPr>
        <w:t>жилищно-коммунальному</w:t>
      </w:r>
      <w:proofErr w:type="gramEnd"/>
      <w:r w:rsidRPr="00E9357B">
        <w:rPr>
          <w:rFonts w:ascii="Times New Roman" w:hAnsi="Times New Roman" w:cs="Times New Roman"/>
          <w:sz w:val="26"/>
          <w:szCs w:val="26"/>
        </w:rPr>
        <w:t xml:space="preserve"> и дорожному хозяйству администрации (исполнительно-распорядительного органа) муниципального района </w:t>
      </w:r>
      <w:r w:rsidRPr="00E9357B">
        <w:rPr>
          <w:rFonts w:ascii="Times New Roman" w:hAnsi="Times New Roman" w:cs="Times New Roman"/>
          <w:color w:val="000000"/>
          <w:sz w:val="26"/>
          <w:szCs w:val="26"/>
        </w:rPr>
        <w:t>«Ферзиковский район»</w:t>
      </w:r>
      <w:r w:rsidRPr="00E9357B">
        <w:rPr>
          <w:rFonts w:ascii="Times New Roman" w:hAnsi="Times New Roman" w:cs="Times New Roman"/>
          <w:sz w:val="26"/>
          <w:szCs w:val="26"/>
        </w:rPr>
        <w:t>.</w:t>
      </w:r>
    </w:p>
    <w:p w:rsidR="00E9357B" w:rsidRPr="00E9357B" w:rsidRDefault="00E9357B" w:rsidP="00E9357B">
      <w:pPr>
        <w:ind w:firstLine="709"/>
        <w:rPr>
          <w:rFonts w:ascii="Times New Roman" w:hAnsi="Times New Roman"/>
          <w:sz w:val="26"/>
          <w:szCs w:val="26"/>
        </w:rPr>
      </w:pPr>
      <w:proofErr w:type="gramStart"/>
      <w:r w:rsidRPr="00E9357B">
        <w:rPr>
          <w:rFonts w:ascii="Times New Roman" w:hAnsi="Times New Roman"/>
          <w:sz w:val="26"/>
          <w:szCs w:val="26"/>
        </w:rPr>
        <w:t xml:space="preserve">Управление и контроль реализации муниципальной программы осуществляет ответственный исполнитель в соответствии с полномочиями, указанными в </w:t>
      </w:r>
      <w:hyperlink r:id="rId12" w:history="1">
        <w:r w:rsidRPr="00E9357B">
          <w:rPr>
            <w:rFonts w:ascii="Times New Roman" w:hAnsi="Times New Roman"/>
            <w:sz w:val="26"/>
            <w:szCs w:val="26"/>
          </w:rPr>
          <w:t>постановлении</w:t>
        </w:r>
      </w:hyperlink>
      <w:r w:rsidRPr="00E9357B">
        <w:rPr>
          <w:rFonts w:ascii="Times New Roman" w:hAnsi="Times New Roman"/>
          <w:sz w:val="26"/>
          <w:szCs w:val="26"/>
        </w:rPr>
        <w:t xml:space="preserve"> администрации (исполнительно-распорядительного органа) муниципального района </w:t>
      </w:r>
      <w:r w:rsidRPr="00E9357B">
        <w:rPr>
          <w:rFonts w:ascii="Times New Roman" w:hAnsi="Times New Roman"/>
          <w:color w:val="000000"/>
          <w:sz w:val="26"/>
          <w:szCs w:val="26"/>
        </w:rPr>
        <w:t xml:space="preserve">«Ферзиковский район» </w:t>
      </w:r>
      <w:r w:rsidRPr="00E9357B">
        <w:rPr>
          <w:rFonts w:ascii="Times New Roman" w:hAnsi="Times New Roman"/>
          <w:sz w:val="26"/>
          <w:szCs w:val="26"/>
        </w:rPr>
        <w:t xml:space="preserve">от 01.08.2013 № 366 «Об утверждении Порядка разработки, формирования и реализации муниципальных программ муниципального района </w:t>
      </w:r>
      <w:r w:rsidRPr="00E9357B">
        <w:rPr>
          <w:rFonts w:ascii="Times New Roman" w:hAnsi="Times New Roman"/>
          <w:color w:val="000000"/>
          <w:sz w:val="26"/>
          <w:szCs w:val="26"/>
        </w:rPr>
        <w:t>«Ферзиковский район»</w:t>
      </w:r>
      <w:r w:rsidRPr="00E9357B">
        <w:rPr>
          <w:rFonts w:ascii="Times New Roman" w:hAnsi="Times New Roman"/>
          <w:sz w:val="26"/>
          <w:szCs w:val="26"/>
        </w:rPr>
        <w:t xml:space="preserve"> и Порядка проведения оценки эффективности реализации муниципальных программ муниципального района </w:t>
      </w:r>
      <w:r w:rsidRPr="00E9357B">
        <w:rPr>
          <w:rFonts w:ascii="Times New Roman" w:hAnsi="Times New Roman"/>
          <w:color w:val="000000"/>
          <w:sz w:val="26"/>
          <w:szCs w:val="26"/>
        </w:rPr>
        <w:t>«Ферзиковский район»</w:t>
      </w:r>
      <w:r w:rsidRPr="00E9357B">
        <w:rPr>
          <w:rFonts w:ascii="Times New Roman" w:hAnsi="Times New Roman"/>
          <w:sz w:val="26"/>
          <w:szCs w:val="26"/>
        </w:rPr>
        <w:t xml:space="preserve"> (с изменениями и дополнениями).</w:t>
      </w:r>
      <w:bookmarkStart w:id="7" w:name="_GoBack"/>
      <w:bookmarkEnd w:id="7"/>
      <w:proofErr w:type="gramEnd"/>
    </w:p>
    <w:p w:rsidR="00114423" w:rsidRPr="00E9357B" w:rsidRDefault="00E9357B" w:rsidP="00E9357B">
      <w:pPr>
        <w:pStyle w:val="a9"/>
        <w:spacing w:before="0" w:beforeAutospacing="0" w:after="0" w:afterAutospacing="0"/>
        <w:ind w:firstLine="709"/>
        <w:jc w:val="both"/>
        <w:rPr>
          <w:sz w:val="26"/>
          <w:szCs w:val="26"/>
          <w:lang w:eastAsia="x-none"/>
        </w:rPr>
      </w:pPr>
      <w:r w:rsidRPr="00E9357B">
        <w:rPr>
          <w:sz w:val="26"/>
          <w:szCs w:val="26"/>
        </w:rPr>
        <w:t>Корректировка программы, в том числе включение в нее новых мероприятий, а также продление срока ее реализации осуществляются в установленном порядке.</w:t>
      </w:r>
    </w:p>
    <w:sectPr w:rsidR="00114423" w:rsidRPr="00E9357B" w:rsidSect="00E9357B">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76"/>
    <w:rsid w:val="00014E0F"/>
    <w:rsid w:val="00032067"/>
    <w:rsid w:val="00114423"/>
    <w:rsid w:val="00281588"/>
    <w:rsid w:val="002C5028"/>
    <w:rsid w:val="00342970"/>
    <w:rsid w:val="003B25FF"/>
    <w:rsid w:val="00462905"/>
    <w:rsid w:val="005368FE"/>
    <w:rsid w:val="00545ADF"/>
    <w:rsid w:val="00600EA6"/>
    <w:rsid w:val="00645D21"/>
    <w:rsid w:val="0069780D"/>
    <w:rsid w:val="00843776"/>
    <w:rsid w:val="008B3A1B"/>
    <w:rsid w:val="009551F7"/>
    <w:rsid w:val="00C1022B"/>
    <w:rsid w:val="00C452F3"/>
    <w:rsid w:val="00C61153"/>
    <w:rsid w:val="00DE5325"/>
    <w:rsid w:val="00E9357B"/>
    <w:rsid w:val="00F66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43776"/>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E935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aliases w:val="!Параграфы/Статьи документа"/>
    <w:basedOn w:val="a"/>
    <w:link w:val="40"/>
    <w:qFormat/>
    <w:rsid w:val="0084377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Параграфы/Статьи документа Знак"/>
    <w:basedOn w:val="a0"/>
    <w:link w:val="4"/>
    <w:rsid w:val="00843776"/>
    <w:rPr>
      <w:rFonts w:ascii="Arial" w:eastAsia="Times New Roman" w:hAnsi="Arial" w:cs="Times New Roman"/>
      <w:b/>
      <w:bCs/>
      <w:sz w:val="26"/>
      <w:szCs w:val="28"/>
      <w:lang w:eastAsia="ru-RU"/>
    </w:rPr>
  </w:style>
  <w:style w:type="character" w:styleId="a3">
    <w:name w:val="Hyperlink"/>
    <w:basedOn w:val="a0"/>
    <w:rsid w:val="00843776"/>
    <w:rPr>
      <w:color w:val="0000FF"/>
      <w:u w:val="none"/>
    </w:rPr>
  </w:style>
  <w:style w:type="paragraph" w:styleId="a4">
    <w:name w:val="Block Text"/>
    <w:basedOn w:val="a"/>
    <w:rsid w:val="00843776"/>
    <w:pPr>
      <w:ind w:left="-284" w:right="-284" w:firstLine="0"/>
      <w:jc w:val="center"/>
    </w:pPr>
    <w:rPr>
      <w:rFonts w:ascii="Times New Roman" w:hAnsi="Times New Roman"/>
      <w:b/>
      <w:sz w:val="32"/>
      <w:szCs w:val="20"/>
    </w:rPr>
  </w:style>
  <w:style w:type="table" w:styleId="a5">
    <w:name w:val="Table Grid"/>
    <w:basedOn w:val="a1"/>
    <w:uiPriority w:val="59"/>
    <w:rsid w:val="00C10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1022B"/>
    <w:rPr>
      <w:rFonts w:ascii="Tahoma" w:hAnsi="Tahoma" w:cs="Tahoma"/>
      <w:sz w:val="16"/>
      <w:szCs w:val="16"/>
    </w:rPr>
  </w:style>
  <w:style w:type="character" w:customStyle="1" w:styleId="a7">
    <w:name w:val="Текст выноски Знак"/>
    <w:basedOn w:val="a0"/>
    <w:link w:val="a6"/>
    <w:uiPriority w:val="99"/>
    <w:semiHidden/>
    <w:rsid w:val="00C1022B"/>
    <w:rPr>
      <w:rFonts w:ascii="Tahoma" w:eastAsia="Times New Roman" w:hAnsi="Tahoma" w:cs="Tahoma"/>
      <w:sz w:val="16"/>
      <w:szCs w:val="16"/>
      <w:lang w:eastAsia="ru-RU"/>
    </w:rPr>
  </w:style>
  <w:style w:type="character" w:customStyle="1" w:styleId="10">
    <w:name w:val="Заголовок 1 Знак"/>
    <w:basedOn w:val="a0"/>
    <w:link w:val="1"/>
    <w:uiPriority w:val="9"/>
    <w:rsid w:val="00E9357B"/>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E9357B"/>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a8"/>
    <w:basedOn w:val="a"/>
    <w:rsid w:val="00E9357B"/>
    <w:pPr>
      <w:spacing w:before="100" w:beforeAutospacing="1" w:after="100" w:afterAutospacing="1"/>
      <w:ind w:firstLine="0"/>
      <w:jc w:val="left"/>
    </w:pPr>
    <w:rPr>
      <w:rFonts w:ascii="Times New Roman" w:hAnsi="Times New Roman"/>
    </w:rPr>
  </w:style>
  <w:style w:type="paragraph" w:customStyle="1" w:styleId="ConsPlusTitle">
    <w:name w:val="ConsPlusTitle"/>
    <w:rsid w:val="00E9357B"/>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uiPriority w:val="99"/>
    <w:unhideWhenUsed/>
    <w:rsid w:val="00E9357B"/>
    <w:pPr>
      <w:spacing w:before="100" w:beforeAutospacing="1" w:after="100" w:afterAutospacing="1"/>
      <w:ind w:firstLine="0"/>
      <w:jc w:val="left"/>
    </w:pPr>
    <w:rPr>
      <w:rFonts w:ascii="Times New Roman" w:hAnsi="Times New Roman"/>
    </w:rPr>
  </w:style>
  <w:style w:type="paragraph" w:customStyle="1" w:styleId="formattext">
    <w:name w:val="formattext"/>
    <w:basedOn w:val="a"/>
    <w:rsid w:val="00E9357B"/>
    <w:pPr>
      <w:spacing w:before="100" w:beforeAutospacing="1" w:after="100" w:afterAutospacing="1"/>
      <w:ind w:firstLine="0"/>
      <w:jc w:val="left"/>
    </w:pPr>
    <w:rPr>
      <w:rFonts w:ascii="Times New Roman" w:hAnsi="Times New Roman"/>
    </w:rPr>
  </w:style>
  <w:style w:type="character" w:customStyle="1" w:styleId="a00">
    <w:name w:val="a0"/>
    <w:basedOn w:val="a0"/>
    <w:rsid w:val="00E9357B"/>
  </w:style>
  <w:style w:type="character" w:styleId="aa">
    <w:name w:val="Strong"/>
    <w:basedOn w:val="a0"/>
    <w:uiPriority w:val="22"/>
    <w:qFormat/>
    <w:rsid w:val="00645D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43776"/>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E935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aliases w:val="!Параграфы/Статьи документа"/>
    <w:basedOn w:val="a"/>
    <w:link w:val="40"/>
    <w:qFormat/>
    <w:rsid w:val="0084377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Параграфы/Статьи документа Знак"/>
    <w:basedOn w:val="a0"/>
    <w:link w:val="4"/>
    <w:rsid w:val="00843776"/>
    <w:rPr>
      <w:rFonts w:ascii="Arial" w:eastAsia="Times New Roman" w:hAnsi="Arial" w:cs="Times New Roman"/>
      <w:b/>
      <w:bCs/>
      <w:sz w:val="26"/>
      <w:szCs w:val="28"/>
      <w:lang w:eastAsia="ru-RU"/>
    </w:rPr>
  </w:style>
  <w:style w:type="character" w:styleId="a3">
    <w:name w:val="Hyperlink"/>
    <w:basedOn w:val="a0"/>
    <w:rsid w:val="00843776"/>
    <w:rPr>
      <w:color w:val="0000FF"/>
      <w:u w:val="none"/>
    </w:rPr>
  </w:style>
  <w:style w:type="paragraph" w:styleId="a4">
    <w:name w:val="Block Text"/>
    <w:basedOn w:val="a"/>
    <w:rsid w:val="00843776"/>
    <w:pPr>
      <w:ind w:left="-284" w:right="-284" w:firstLine="0"/>
      <w:jc w:val="center"/>
    </w:pPr>
    <w:rPr>
      <w:rFonts w:ascii="Times New Roman" w:hAnsi="Times New Roman"/>
      <w:b/>
      <w:sz w:val="32"/>
      <w:szCs w:val="20"/>
    </w:rPr>
  </w:style>
  <w:style w:type="table" w:styleId="a5">
    <w:name w:val="Table Grid"/>
    <w:basedOn w:val="a1"/>
    <w:uiPriority w:val="59"/>
    <w:rsid w:val="00C10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1022B"/>
    <w:rPr>
      <w:rFonts w:ascii="Tahoma" w:hAnsi="Tahoma" w:cs="Tahoma"/>
      <w:sz w:val="16"/>
      <w:szCs w:val="16"/>
    </w:rPr>
  </w:style>
  <w:style w:type="character" w:customStyle="1" w:styleId="a7">
    <w:name w:val="Текст выноски Знак"/>
    <w:basedOn w:val="a0"/>
    <w:link w:val="a6"/>
    <w:uiPriority w:val="99"/>
    <w:semiHidden/>
    <w:rsid w:val="00C1022B"/>
    <w:rPr>
      <w:rFonts w:ascii="Tahoma" w:eastAsia="Times New Roman" w:hAnsi="Tahoma" w:cs="Tahoma"/>
      <w:sz w:val="16"/>
      <w:szCs w:val="16"/>
      <w:lang w:eastAsia="ru-RU"/>
    </w:rPr>
  </w:style>
  <w:style w:type="character" w:customStyle="1" w:styleId="10">
    <w:name w:val="Заголовок 1 Знак"/>
    <w:basedOn w:val="a0"/>
    <w:link w:val="1"/>
    <w:uiPriority w:val="9"/>
    <w:rsid w:val="00E9357B"/>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E9357B"/>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a8"/>
    <w:basedOn w:val="a"/>
    <w:rsid w:val="00E9357B"/>
    <w:pPr>
      <w:spacing w:before="100" w:beforeAutospacing="1" w:after="100" w:afterAutospacing="1"/>
      <w:ind w:firstLine="0"/>
      <w:jc w:val="left"/>
    </w:pPr>
    <w:rPr>
      <w:rFonts w:ascii="Times New Roman" w:hAnsi="Times New Roman"/>
    </w:rPr>
  </w:style>
  <w:style w:type="paragraph" w:customStyle="1" w:styleId="ConsPlusTitle">
    <w:name w:val="ConsPlusTitle"/>
    <w:rsid w:val="00E9357B"/>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uiPriority w:val="99"/>
    <w:unhideWhenUsed/>
    <w:rsid w:val="00E9357B"/>
    <w:pPr>
      <w:spacing w:before="100" w:beforeAutospacing="1" w:after="100" w:afterAutospacing="1"/>
      <w:ind w:firstLine="0"/>
      <w:jc w:val="left"/>
    </w:pPr>
    <w:rPr>
      <w:rFonts w:ascii="Times New Roman" w:hAnsi="Times New Roman"/>
    </w:rPr>
  </w:style>
  <w:style w:type="paragraph" w:customStyle="1" w:styleId="formattext">
    <w:name w:val="formattext"/>
    <w:basedOn w:val="a"/>
    <w:rsid w:val="00E9357B"/>
    <w:pPr>
      <w:spacing w:before="100" w:beforeAutospacing="1" w:after="100" w:afterAutospacing="1"/>
      <w:ind w:firstLine="0"/>
      <w:jc w:val="left"/>
    </w:pPr>
    <w:rPr>
      <w:rFonts w:ascii="Times New Roman" w:hAnsi="Times New Roman"/>
    </w:rPr>
  </w:style>
  <w:style w:type="character" w:customStyle="1" w:styleId="a00">
    <w:name w:val="a0"/>
    <w:basedOn w:val="a0"/>
    <w:rsid w:val="00E9357B"/>
  </w:style>
  <w:style w:type="character" w:styleId="aa">
    <w:name w:val="Strong"/>
    <w:basedOn w:val="a0"/>
    <w:uiPriority w:val="22"/>
    <w:qFormat/>
    <w:rsid w:val="00645D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96e20c02-1b12-465a-b64c-24aa9227000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la-service.scli.ru:8080/rnla-links/ws/content/act/96e20c02-1b12-465a-b64c-24aa92270007.html" TargetMode="External"/><Relationship Id="rId12" Type="http://schemas.openxmlformats.org/officeDocument/2006/relationships/hyperlink" Target="consultantplus://offline/ref=7F008ACE8ED0AC0AC4A47E1DB309DDC3D87CC9723C65CEEEC508732AA22E19C34ACA3BBC0ACB00F124765DADAFFC8A5A600A0F2384ADAC75F6081CF6F9Z9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internet.garant.ru/document?id=70253464&amp;sub=0" TargetMode="External"/><Relationship Id="rId5" Type="http://schemas.openxmlformats.org/officeDocument/2006/relationships/image" Target="media/image1.png"/><Relationship Id="rId10" Type="http://schemas.openxmlformats.org/officeDocument/2006/relationships/hyperlink" Target="http://bd-registr2:8081/content/act/14e39848-0a1f-4fa3-80fb-708fa0f79c75.doc" TargetMode="External"/><Relationship Id="rId4" Type="http://schemas.openxmlformats.org/officeDocument/2006/relationships/webSettings" Target="webSettings.xml"/><Relationship Id="rId9" Type="http://schemas.openxmlformats.org/officeDocument/2006/relationships/hyperlink" Target="http://nla-service.scli.ru:8080/rnla-links/ws/content/act/8f21b21c-a408-42c4-b9fe-a939b863c84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8</Pages>
  <Words>2904</Words>
  <Characters>16553</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Приложение № 1</vt:lpstr>
      <vt:lpstr>    </vt:lpstr>
      <vt:lpstr>    </vt:lpstr>
      <vt:lpstr>    </vt:lpstr>
      <vt:lpstr>    Раздел 1. Приоритеты региональной политики в сфере реализации</vt:lpstr>
      <vt:lpstr>Раздел 2. Цели, задачи и индикаторы достижения целей и задач муниципальной прогр</vt:lpstr>
      <vt:lpstr>Эффективность реализации муниципальной программы будет ежегодно оцениваться на о</vt:lpstr>
      <vt:lpstr>- ликвидация накопленного вреда окружающей среде, мероприятия по рекультивации з</vt:lpstr>
      <vt:lpstr/>
      <vt:lpstr>    Раздел 3. Обобщенная характеристика основных мероприятий</vt:lpstr>
      <vt:lpstr>    4. Объем финансовых ресурсов, необходимых для реализации</vt:lpstr>
      <vt:lpstr>    6. Механизм реализации муниципальной программы</vt:lpstr>
    </vt:vector>
  </TitlesOfParts>
  <Company/>
  <LinksUpToDate>false</LinksUpToDate>
  <CharactersWithSpaces>19419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2021-05-11T13:33:00Z</cp:lastPrinted>
  <dcterms:created xsi:type="dcterms:W3CDTF">2021-04-29T14:20:00Z</dcterms:created>
  <dcterms:modified xsi:type="dcterms:W3CDTF">2021-05-11T13:33:00Z</dcterms:modified>
</cp:coreProperties>
</file>