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026" w:rsidRPr="004312EB" w:rsidRDefault="005E6026" w:rsidP="005E6026">
      <w:pPr>
        <w:pStyle w:val="ConsPlusTitlePage"/>
        <w:jc w:val="right"/>
        <w:rPr>
          <w:rFonts w:ascii="Times New Roman" w:hAnsi="Times New Roman" w:cs="Times New Roman"/>
          <w:sz w:val="2"/>
          <w:szCs w:val="28"/>
        </w:rPr>
      </w:pPr>
    </w:p>
    <w:p w:rsidR="009F379A" w:rsidRPr="004312EB" w:rsidRDefault="009F379A" w:rsidP="009F379A">
      <w:pPr>
        <w:pStyle w:val="ConsPlusTitlePage"/>
        <w:rPr>
          <w:sz w:val="16"/>
        </w:rPr>
      </w:pPr>
      <w:r w:rsidRPr="00326CC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7BE7922" wp14:editId="1139EC97">
            <wp:simplePos x="0" y="0"/>
            <wp:positionH relativeFrom="column">
              <wp:posOffset>2704465</wp:posOffset>
            </wp:positionH>
            <wp:positionV relativeFrom="paragraph">
              <wp:posOffset>-243205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CC4">
        <w:br/>
      </w:r>
    </w:p>
    <w:p w:rsidR="009F379A" w:rsidRPr="004312EB" w:rsidRDefault="009F379A" w:rsidP="009F379A">
      <w:pPr>
        <w:pStyle w:val="ConsPlusNormal"/>
        <w:jc w:val="both"/>
        <w:outlineLvl w:val="0"/>
        <w:rPr>
          <w:rFonts w:ascii="Times New Roman" w:hAnsi="Times New Roman" w:cs="Times New Roman"/>
          <w:sz w:val="6"/>
        </w:rPr>
      </w:pPr>
    </w:p>
    <w:p w:rsidR="009F379A" w:rsidRPr="004312EB" w:rsidRDefault="009F379A" w:rsidP="009F379A">
      <w:pPr>
        <w:tabs>
          <w:tab w:val="left" w:pos="6341"/>
        </w:tabs>
        <w:spacing w:after="0" w:line="240" w:lineRule="auto"/>
        <w:rPr>
          <w:rFonts w:ascii="Times New Roman" w:eastAsia="Times New Roman" w:hAnsi="Times New Roman" w:cs="Times New Roman"/>
          <w:sz w:val="2"/>
          <w:szCs w:val="24"/>
          <w:lang w:eastAsia="ru-RU"/>
        </w:rPr>
      </w:pPr>
    </w:p>
    <w:p w:rsidR="002E1FD9" w:rsidRPr="00D606EF" w:rsidRDefault="002E1FD9" w:rsidP="002E1FD9">
      <w:pPr>
        <w:pStyle w:val="3"/>
        <w:rPr>
          <w:sz w:val="28"/>
          <w:szCs w:val="28"/>
        </w:rPr>
      </w:pPr>
      <w:r w:rsidRPr="00D606EF">
        <w:rPr>
          <w:sz w:val="28"/>
          <w:szCs w:val="28"/>
        </w:rPr>
        <w:t>Администрация Ферзиковского муниципального округа</w:t>
      </w:r>
    </w:p>
    <w:p w:rsidR="002E1FD9" w:rsidRDefault="002E1FD9" w:rsidP="002E1FD9">
      <w:pPr>
        <w:pStyle w:val="3"/>
        <w:rPr>
          <w:sz w:val="28"/>
          <w:szCs w:val="28"/>
        </w:rPr>
      </w:pPr>
      <w:r w:rsidRPr="00D606EF">
        <w:rPr>
          <w:sz w:val="28"/>
          <w:szCs w:val="28"/>
        </w:rPr>
        <w:t>Калужской области</w:t>
      </w:r>
    </w:p>
    <w:p w:rsidR="009F379A" w:rsidRPr="004312EB" w:rsidRDefault="009F379A" w:rsidP="009F37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"/>
          <w:szCs w:val="24"/>
          <w:lang w:eastAsia="ru-RU"/>
        </w:rPr>
      </w:pPr>
    </w:p>
    <w:p w:rsidR="009F379A" w:rsidRPr="00326CC4" w:rsidRDefault="009F379A" w:rsidP="009F37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326CC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ПОСТАНОВЛЕНИЕ</w:t>
      </w:r>
    </w:p>
    <w:p w:rsidR="009F379A" w:rsidRPr="004312EB" w:rsidRDefault="009F379A" w:rsidP="009F379A">
      <w:pPr>
        <w:spacing w:after="0" w:line="240" w:lineRule="auto"/>
        <w:jc w:val="center"/>
        <w:rPr>
          <w:rFonts w:ascii="Times New Roman" w:eastAsia="Times New Roman" w:hAnsi="Times New Roman" w:cs="Times New Roman"/>
          <w:sz w:val="4"/>
          <w:szCs w:val="24"/>
          <w:lang w:eastAsia="ru-RU"/>
        </w:rPr>
      </w:pPr>
    </w:p>
    <w:p w:rsidR="009F379A" w:rsidRPr="00326CC4" w:rsidRDefault="009F379A" w:rsidP="009F37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26C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32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12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22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4347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декабря</w:t>
      </w:r>
      <w:r w:rsidRPr="00326C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202</w:t>
      </w:r>
      <w:r w:rsidR="005E60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  <w:r w:rsidRPr="00326C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года</w:t>
      </w:r>
      <w:r w:rsidRPr="00326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№ </w:t>
      </w:r>
      <w:r w:rsidR="005E60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</w:t>
      </w:r>
      <w:r w:rsidR="004312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85</w:t>
      </w:r>
      <w:r w:rsidR="005E60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</w:t>
      </w:r>
    </w:p>
    <w:p w:rsidR="009F379A" w:rsidRPr="00326CC4" w:rsidRDefault="009F379A" w:rsidP="009F37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C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 Ферзиково</w:t>
      </w:r>
    </w:p>
    <w:p w:rsidR="009F379A" w:rsidRPr="004312EB" w:rsidRDefault="009F379A" w:rsidP="009F379A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495"/>
      </w:tblGrid>
      <w:tr w:rsidR="009F379A" w:rsidRPr="004312EB" w:rsidTr="00033797">
        <w:trPr>
          <w:trHeight w:val="370"/>
        </w:trPr>
        <w:tc>
          <w:tcPr>
            <w:tcW w:w="5495" w:type="dxa"/>
            <w:shd w:val="clear" w:color="auto" w:fill="auto"/>
          </w:tcPr>
          <w:p w:rsidR="009F379A" w:rsidRPr="009F379A" w:rsidRDefault="009F379A" w:rsidP="005E6026">
            <w:pPr>
              <w:tabs>
                <w:tab w:val="left" w:pos="4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37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F379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8B06FC">
              <w:rPr>
                <w:rFonts w:ascii="Times New Roman" w:hAnsi="Times New Roman" w:cs="Times New Roman"/>
                <w:b/>
                <w:sz w:val="24"/>
                <w:szCs w:val="24"/>
              </w:rPr>
              <w:t>««</w:t>
            </w:r>
            <w:r w:rsidRPr="009F379A">
              <w:rPr>
                <w:rFonts w:ascii="Times New Roman" w:hAnsi="Times New Roman" w:cs="Times New Roman"/>
                <w:b/>
                <w:sz w:val="24"/>
                <w:szCs w:val="24"/>
              </w:rPr>
              <w:t>Об утвер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ждении муниципальной программы </w:t>
            </w:r>
            <w:r w:rsidR="008B06FC">
              <w:rPr>
                <w:rFonts w:ascii="Times New Roman" w:hAnsi="Times New Roman" w:cs="Times New Roman"/>
                <w:b/>
                <w:sz w:val="24"/>
                <w:szCs w:val="24"/>
              </w:rPr>
              <w:t>««</w:t>
            </w:r>
            <w:r w:rsidRPr="009F37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Обеспечение жильем молодых семей в </w:t>
            </w:r>
            <w:r w:rsidR="005E6026">
              <w:rPr>
                <w:rFonts w:ascii="Times New Roman" w:hAnsi="Times New Roman" w:cs="Times New Roman"/>
                <w:b/>
                <w:sz w:val="24"/>
                <w:szCs w:val="24"/>
              </w:rPr>
              <w:t>Ферзиковском муниципальном округе Калужской области</w:t>
            </w:r>
          </w:p>
        </w:tc>
      </w:tr>
    </w:tbl>
    <w:p w:rsidR="009F379A" w:rsidRPr="004312EB" w:rsidRDefault="009F379A" w:rsidP="009F379A">
      <w:pPr>
        <w:spacing w:after="0" w:line="240" w:lineRule="auto"/>
        <w:rPr>
          <w:rFonts w:ascii="Times New Roman" w:eastAsia="Times New Roman" w:hAnsi="Times New Roman" w:cs="Times New Roman"/>
          <w:sz w:val="2"/>
          <w:szCs w:val="26"/>
          <w:lang w:eastAsia="ru-RU"/>
        </w:rPr>
      </w:pPr>
    </w:p>
    <w:p w:rsidR="009F379A" w:rsidRPr="009F379A" w:rsidRDefault="004312EB" w:rsidP="005E602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F379A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Pr="005E6026">
        <w:rPr>
          <w:rFonts w:ascii="Times New Roman" w:hAnsi="Times New Roman" w:cs="Times New Roman"/>
          <w:sz w:val="26"/>
          <w:szCs w:val="26"/>
        </w:rPr>
        <w:t xml:space="preserve">Федеральным </w:t>
      </w:r>
      <w:hyperlink r:id="rId6" w:tooltip="Федеральный закон от 06.10.2003 N 131-ФЗ (ред. от 04.08.2023) &quot;Об общих принципах организации местного самоуправления в Российской Федерации&quot; {КонсультантПлюс}">
        <w:r w:rsidRPr="005E6026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9F379A">
        <w:rPr>
          <w:rFonts w:ascii="Times New Roman" w:hAnsi="Times New Roman" w:cs="Times New Roman"/>
          <w:sz w:val="26"/>
          <w:szCs w:val="26"/>
        </w:rPr>
        <w:t xml:space="preserve"> от </w:t>
      </w:r>
      <w:r>
        <w:rPr>
          <w:rFonts w:ascii="Times New Roman" w:hAnsi="Times New Roman" w:cs="Times New Roman"/>
          <w:sz w:val="26"/>
          <w:szCs w:val="26"/>
        </w:rPr>
        <w:t>20</w:t>
      </w:r>
      <w:r w:rsidRPr="009F379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марта</w:t>
      </w:r>
      <w:r w:rsidRPr="009F379A">
        <w:rPr>
          <w:rFonts w:ascii="Times New Roman" w:hAnsi="Times New Roman" w:cs="Times New Roman"/>
          <w:sz w:val="26"/>
          <w:szCs w:val="26"/>
        </w:rPr>
        <w:t xml:space="preserve"> 20</w:t>
      </w:r>
      <w:r>
        <w:rPr>
          <w:rFonts w:ascii="Times New Roman" w:hAnsi="Times New Roman" w:cs="Times New Roman"/>
          <w:sz w:val="26"/>
          <w:szCs w:val="26"/>
        </w:rPr>
        <w:t>25</w:t>
      </w:r>
      <w:r w:rsidRPr="009F379A">
        <w:rPr>
          <w:rFonts w:ascii="Times New Roman" w:hAnsi="Times New Roman" w:cs="Times New Roman"/>
          <w:sz w:val="26"/>
          <w:szCs w:val="26"/>
        </w:rPr>
        <w:t xml:space="preserve"> года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9F379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33</w:t>
      </w:r>
      <w:r w:rsidRPr="009F379A">
        <w:rPr>
          <w:rFonts w:ascii="Times New Roman" w:hAnsi="Times New Roman" w:cs="Times New Roman"/>
          <w:sz w:val="26"/>
          <w:szCs w:val="26"/>
        </w:rPr>
        <w:t xml:space="preserve">-ФЗ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9F379A">
        <w:rPr>
          <w:rFonts w:ascii="Times New Roman" w:hAnsi="Times New Roman" w:cs="Times New Roman"/>
          <w:sz w:val="26"/>
          <w:szCs w:val="26"/>
        </w:rPr>
        <w:t xml:space="preserve">Об общих принципах организации местного самоуправления в </w:t>
      </w:r>
      <w:r>
        <w:rPr>
          <w:rFonts w:ascii="Times New Roman" w:hAnsi="Times New Roman" w:cs="Times New Roman"/>
          <w:sz w:val="26"/>
          <w:szCs w:val="26"/>
        </w:rPr>
        <w:t>единой системе публичной власти»</w:t>
      </w:r>
      <w:r w:rsidRPr="009F379A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Ферзиковского муниципального округа Калужской области от 17 ноября 2025 года № 04а «Об утверждении Порядка разработки, формирования и реализации муниципальных программ Ферзиковского муниципального округа и Порядка проведения оценки эффективности реализации муниципальных программ Ферзиковского муниципального округа, в целях повышения качества жизни населения путем обеспечения мер социальной поддержки и защиты населения Ферзиковского муниципального округа» </w:t>
      </w:r>
      <w:r w:rsidRPr="009F379A">
        <w:rPr>
          <w:rFonts w:ascii="Times New Roman" w:hAnsi="Times New Roman" w:cs="Times New Roman"/>
          <w:sz w:val="26"/>
          <w:szCs w:val="26"/>
        </w:rPr>
        <w:t xml:space="preserve">и </w:t>
      </w:r>
      <w:hyperlink r:id="rId7" w:tooltip="Постановление Правительства РФ от 17.12.2010 N 1050 (ред. от 26.01.2023) &quot;О реализации отдельных мероприятий государственной программы Российской Федерации &quot;Обеспечение доступным и комфортным жильем и коммунальными услугами граждан Российской Федерации&quot; {Консу">
        <w:r w:rsidRPr="005E6026">
          <w:rPr>
            <w:rFonts w:ascii="Times New Roman" w:hAnsi="Times New Roman" w:cs="Times New Roman"/>
            <w:sz w:val="26"/>
            <w:szCs w:val="26"/>
          </w:rPr>
          <w:t>Правилами</w:t>
        </w:r>
      </w:hyperlink>
      <w:r w:rsidRPr="009F379A">
        <w:rPr>
          <w:rFonts w:ascii="Times New Roman" w:hAnsi="Times New Roman" w:cs="Times New Roman"/>
          <w:sz w:val="26"/>
          <w:szCs w:val="26"/>
        </w:rPr>
        <w:t xml:space="preserve"> предоставления молодым семьям социальных выплат на приобретение (строительство) жилья и их использования, являющимися приложением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9F379A">
        <w:rPr>
          <w:rFonts w:ascii="Times New Roman" w:hAnsi="Times New Roman" w:cs="Times New Roman"/>
          <w:sz w:val="26"/>
          <w:szCs w:val="26"/>
        </w:rPr>
        <w:t xml:space="preserve"> 1 к особенностям реализации мероприяти</w:t>
      </w:r>
      <w:r>
        <w:rPr>
          <w:rFonts w:ascii="Times New Roman" w:hAnsi="Times New Roman" w:cs="Times New Roman"/>
          <w:sz w:val="26"/>
          <w:szCs w:val="26"/>
        </w:rPr>
        <w:t>я по обеспечению жильем молодых семей федерального проекта</w:t>
      </w:r>
      <w:r w:rsidRPr="009F379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«Содействие субъектам Российской Федерации в реализации полномочий по оказанию государственной поддержки гражданам в обеспечении жильем и оплате коммунальных услуг» </w:t>
      </w:r>
      <w:r w:rsidRPr="009F379A">
        <w:rPr>
          <w:rFonts w:ascii="Times New Roman" w:hAnsi="Times New Roman" w:cs="Times New Roman"/>
          <w:sz w:val="26"/>
          <w:szCs w:val="26"/>
        </w:rPr>
        <w:t xml:space="preserve">государственной </w:t>
      </w:r>
      <w:hyperlink r:id="rId8" w:tooltip="Постановление Правительства РФ от 30.12.2017 N 1710 (ред. от 29.07.2023) &quot;Об утверждении государственной программы Российской Федерации &quot;Обеспечение доступным и комфортным жильем и коммунальными услугами граждан Российской Федерации&quot; {КонсультантПлюс}">
        <w:r w:rsidRPr="005E6026">
          <w:rPr>
            <w:rFonts w:ascii="Times New Roman" w:hAnsi="Times New Roman" w:cs="Times New Roman"/>
            <w:sz w:val="26"/>
            <w:szCs w:val="26"/>
          </w:rPr>
          <w:t>программы</w:t>
        </w:r>
      </w:hyperlink>
      <w:r w:rsidRPr="009F379A">
        <w:rPr>
          <w:rFonts w:ascii="Times New Roman" w:hAnsi="Times New Roman" w:cs="Times New Roman"/>
          <w:sz w:val="26"/>
          <w:szCs w:val="26"/>
        </w:rPr>
        <w:t xml:space="preserve"> Российской Федерации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9F379A">
        <w:rPr>
          <w:rFonts w:ascii="Times New Roman" w:hAnsi="Times New Roman" w:cs="Times New Roman"/>
          <w:sz w:val="26"/>
          <w:szCs w:val="26"/>
        </w:rPr>
        <w:t>Обеспечение доступным и комфортным жильем и коммунальными услугами граждан Российской Федерации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9F379A">
        <w:rPr>
          <w:rFonts w:ascii="Times New Roman" w:hAnsi="Times New Roman" w:cs="Times New Roman"/>
          <w:sz w:val="26"/>
          <w:szCs w:val="26"/>
        </w:rPr>
        <w:t xml:space="preserve">, утвержденным постановлением Правительства Российской Федерации от 17 декабря 2010 года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9F379A">
        <w:rPr>
          <w:rFonts w:ascii="Times New Roman" w:hAnsi="Times New Roman" w:cs="Times New Roman"/>
          <w:sz w:val="26"/>
          <w:szCs w:val="26"/>
        </w:rPr>
        <w:t xml:space="preserve"> 1050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9F379A">
        <w:rPr>
          <w:rFonts w:ascii="Times New Roman" w:hAnsi="Times New Roman" w:cs="Times New Roman"/>
          <w:sz w:val="26"/>
          <w:szCs w:val="26"/>
        </w:rPr>
        <w:t xml:space="preserve">О реализации отдельных мероприятий государственной программы Российской Федерации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9F379A">
        <w:rPr>
          <w:rFonts w:ascii="Times New Roman" w:hAnsi="Times New Roman" w:cs="Times New Roman"/>
          <w:sz w:val="26"/>
          <w:szCs w:val="26"/>
        </w:rPr>
        <w:t>Обеспечение доступным и комфортным жильем и коммунальными услугами граждан Российской Федерации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9F379A">
        <w:rPr>
          <w:rFonts w:ascii="Times New Roman" w:hAnsi="Times New Roman" w:cs="Times New Roman"/>
          <w:sz w:val="26"/>
          <w:szCs w:val="26"/>
        </w:rPr>
        <w:t xml:space="preserve">, утвержденной постановлением Правительства Российской Федерации от 30 декабря 2017 года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9F379A">
        <w:rPr>
          <w:rFonts w:ascii="Times New Roman" w:hAnsi="Times New Roman" w:cs="Times New Roman"/>
          <w:sz w:val="26"/>
          <w:szCs w:val="26"/>
        </w:rPr>
        <w:t xml:space="preserve"> 1710, </w:t>
      </w:r>
      <w:r w:rsidRPr="005E6026">
        <w:rPr>
          <w:rFonts w:ascii="Times New Roman" w:hAnsi="Times New Roman" w:cs="Times New Roman"/>
          <w:sz w:val="26"/>
          <w:szCs w:val="26"/>
        </w:rPr>
        <w:t xml:space="preserve">администрация Ферзиковского муниципального округа Калужской области </w:t>
      </w:r>
      <w:r w:rsidRPr="005E6026">
        <w:rPr>
          <w:rFonts w:ascii="Times New Roman" w:hAnsi="Times New Roman" w:cs="Times New Roman"/>
          <w:b/>
          <w:sz w:val="26"/>
          <w:szCs w:val="26"/>
        </w:rPr>
        <w:t>ПОСТАНОВЛЯЕТ</w:t>
      </w:r>
      <w:r w:rsidR="005E6026">
        <w:rPr>
          <w:rFonts w:ascii="Times New Roman" w:hAnsi="Times New Roman" w:cs="Times New Roman"/>
          <w:sz w:val="26"/>
          <w:szCs w:val="26"/>
        </w:rPr>
        <w:t>:</w:t>
      </w:r>
    </w:p>
    <w:p w:rsidR="005E6026" w:rsidRDefault="009F379A" w:rsidP="005E602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F379A">
        <w:rPr>
          <w:rFonts w:ascii="Times New Roman" w:hAnsi="Times New Roman" w:cs="Times New Roman"/>
          <w:sz w:val="26"/>
          <w:szCs w:val="26"/>
        </w:rPr>
        <w:t xml:space="preserve">1. </w:t>
      </w:r>
      <w:r w:rsidR="004312EB" w:rsidRPr="009F379A">
        <w:rPr>
          <w:rFonts w:ascii="Times New Roman" w:hAnsi="Times New Roman" w:cs="Times New Roman"/>
          <w:sz w:val="26"/>
          <w:szCs w:val="26"/>
        </w:rPr>
        <w:t xml:space="preserve">Утвердить муниципальную </w:t>
      </w:r>
      <w:hyperlink w:anchor="P41" w:tooltip="Паспорт">
        <w:r w:rsidR="004312EB" w:rsidRPr="005E6026">
          <w:rPr>
            <w:rFonts w:ascii="Times New Roman" w:hAnsi="Times New Roman" w:cs="Times New Roman"/>
            <w:sz w:val="26"/>
            <w:szCs w:val="26"/>
          </w:rPr>
          <w:t>программу</w:t>
        </w:r>
      </w:hyperlink>
      <w:r w:rsidR="004312EB" w:rsidRPr="009F379A">
        <w:rPr>
          <w:rFonts w:ascii="Times New Roman" w:hAnsi="Times New Roman" w:cs="Times New Roman"/>
          <w:sz w:val="26"/>
          <w:szCs w:val="26"/>
        </w:rPr>
        <w:t xml:space="preserve"> </w:t>
      </w:r>
      <w:r w:rsidR="004312EB">
        <w:rPr>
          <w:rFonts w:ascii="Times New Roman" w:hAnsi="Times New Roman" w:cs="Times New Roman"/>
          <w:sz w:val="26"/>
          <w:szCs w:val="26"/>
        </w:rPr>
        <w:t>«</w:t>
      </w:r>
      <w:r w:rsidR="004312EB" w:rsidRPr="009F379A">
        <w:rPr>
          <w:rFonts w:ascii="Times New Roman" w:hAnsi="Times New Roman" w:cs="Times New Roman"/>
          <w:sz w:val="26"/>
          <w:szCs w:val="26"/>
        </w:rPr>
        <w:t xml:space="preserve">Обеспечение жильем молодых семей в </w:t>
      </w:r>
      <w:r w:rsidR="004312EB">
        <w:rPr>
          <w:rFonts w:ascii="Times New Roman" w:hAnsi="Times New Roman" w:cs="Times New Roman"/>
          <w:sz w:val="26"/>
          <w:szCs w:val="26"/>
        </w:rPr>
        <w:t>Ферзиковском муниципальном округе»</w:t>
      </w:r>
      <w:r w:rsidR="004312EB" w:rsidRPr="009F379A">
        <w:rPr>
          <w:rFonts w:ascii="Times New Roman" w:hAnsi="Times New Roman" w:cs="Times New Roman"/>
          <w:sz w:val="26"/>
          <w:szCs w:val="26"/>
        </w:rPr>
        <w:t xml:space="preserve"> (</w:t>
      </w:r>
      <w:r w:rsidR="004312EB">
        <w:rPr>
          <w:rFonts w:ascii="Times New Roman" w:hAnsi="Times New Roman" w:cs="Times New Roman"/>
          <w:sz w:val="26"/>
          <w:szCs w:val="26"/>
        </w:rPr>
        <w:t>прилагается)</w:t>
      </w:r>
      <w:r w:rsidRPr="009F379A">
        <w:rPr>
          <w:rFonts w:ascii="Times New Roman" w:hAnsi="Times New Roman" w:cs="Times New Roman"/>
          <w:sz w:val="26"/>
          <w:szCs w:val="26"/>
        </w:rPr>
        <w:t>.</w:t>
      </w:r>
    </w:p>
    <w:p w:rsidR="002E1FD9" w:rsidRDefault="009F379A" w:rsidP="002E1FD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F379A">
        <w:rPr>
          <w:rFonts w:ascii="Times New Roman" w:hAnsi="Times New Roman" w:cs="Times New Roman"/>
          <w:sz w:val="26"/>
          <w:szCs w:val="26"/>
        </w:rPr>
        <w:t xml:space="preserve">2. </w:t>
      </w:r>
      <w:r w:rsidR="004312EB" w:rsidRPr="009F379A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на заместителя </w:t>
      </w:r>
      <w:r w:rsidR="004312EB">
        <w:rPr>
          <w:rFonts w:ascii="Times New Roman" w:hAnsi="Times New Roman" w:cs="Times New Roman"/>
          <w:sz w:val="26"/>
          <w:szCs w:val="26"/>
        </w:rPr>
        <w:t>г</w:t>
      </w:r>
      <w:r w:rsidR="004312EB" w:rsidRPr="002E1FD9">
        <w:rPr>
          <w:rFonts w:ascii="Times New Roman" w:hAnsi="Times New Roman" w:cs="Times New Roman"/>
          <w:sz w:val="26"/>
          <w:szCs w:val="26"/>
        </w:rPr>
        <w:t xml:space="preserve">лавы администрации Ферзиковского муниципального округа Калужской </w:t>
      </w:r>
      <w:proofErr w:type="gramStart"/>
      <w:r w:rsidR="004312EB" w:rsidRPr="002E1FD9">
        <w:rPr>
          <w:rFonts w:ascii="Times New Roman" w:hAnsi="Times New Roman" w:cs="Times New Roman"/>
          <w:sz w:val="26"/>
          <w:szCs w:val="26"/>
        </w:rPr>
        <w:t>области</w:t>
      </w:r>
      <w:r w:rsidR="004312EB">
        <w:rPr>
          <w:rFonts w:ascii="Times New Roman" w:hAnsi="Times New Roman" w:cs="Times New Roman"/>
          <w:sz w:val="26"/>
          <w:szCs w:val="26"/>
        </w:rPr>
        <w:t xml:space="preserve"> </w:t>
      </w:r>
      <w:r w:rsidR="004312EB" w:rsidRPr="009F379A">
        <w:rPr>
          <w:rFonts w:ascii="Times New Roman" w:hAnsi="Times New Roman" w:cs="Times New Roman"/>
          <w:sz w:val="26"/>
          <w:szCs w:val="26"/>
        </w:rPr>
        <w:t xml:space="preserve"> С.Н.</w:t>
      </w:r>
      <w:proofErr w:type="gramEnd"/>
      <w:r w:rsidR="004312EB">
        <w:rPr>
          <w:rFonts w:ascii="Times New Roman" w:hAnsi="Times New Roman" w:cs="Times New Roman"/>
          <w:sz w:val="26"/>
          <w:szCs w:val="26"/>
        </w:rPr>
        <w:t xml:space="preserve"> </w:t>
      </w:r>
      <w:r w:rsidR="004312EB" w:rsidRPr="009F379A">
        <w:rPr>
          <w:rFonts w:ascii="Times New Roman" w:hAnsi="Times New Roman" w:cs="Times New Roman"/>
          <w:sz w:val="26"/>
          <w:szCs w:val="26"/>
        </w:rPr>
        <w:t>Новикова</w:t>
      </w:r>
      <w:r w:rsidRPr="009F379A">
        <w:rPr>
          <w:rFonts w:ascii="Times New Roman" w:hAnsi="Times New Roman" w:cs="Times New Roman"/>
          <w:sz w:val="26"/>
          <w:szCs w:val="26"/>
        </w:rPr>
        <w:t>.</w:t>
      </w:r>
    </w:p>
    <w:p w:rsidR="002E1FD9" w:rsidRPr="002E1FD9" w:rsidRDefault="009F379A" w:rsidP="002E1FD9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379A">
        <w:rPr>
          <w:rFonts w:ascii="Times New Roman" w:hAnsi="Times New Roman" w:cs="Times New Roman"/>
          <w:sz w:val="26"/>
          <w:szCs w:val="26"/>
        </w:rPr>
        <w:t xml:space="preserve">3. </w:t>
      </w:r>
      <w:r w:rsidR="004312EB" w:rsidRPr="009F379A">
        <w:rPr>
          <w:rFonts w:ascii="Times New Roman" w:hAnsi="Times New Roman" w:cs="Times New Roman"/>
          <w:sz w:val="26"/>
          <w:szCs w:val="26"/>
        </w:rPr>
        <w:t xml:space="preserve">Настоящее Постановление вступает в силу </w:t>
      </w:r>
      <w:r w:rsidR="004312EB">
        <w:rPr>
          <w:rFonts w:ascii="Times New Roman" w:hAnsi="Times New Roman" w:cs="Times New Roman"/>
          <w:sz w:val="26"/>
          <w:szCs w:val="26"/>
        </w:rPr>
        <w:t xml:space="preserve">с 01 января 2026 года и подлежит официальному </w:t>
      </w:r>
      <w:r w:rsidR="004312EB" w:rsidRPr="009F379A">
        <w:rPr>
          <w:rFonts w:ascii="Times New Roman" w:hAnsi="Times New Roman" w:cs="Times New Roman"/>
          <w:sz w:val="26"/>
          <w:szCs w:val="26"/>
        </w:rPr>
        <w:t>опубликовани</w:t>
      </w:r>
      <w:r w:rsidR="004312EB">
        <w:rPr>
          <w:rFonts w:ascii="Times New Roman" w:hAnsi="Times New Roman" w:cs="Times New Roman"/>
          <w:sz w:val="26"/>
          <w:szCs w:val="26"/>
        </w:rPr>
        <w:t>ю</w:t>
      </w:r>
      <w:r w:rsidR="004312EB" w:rsidRPr="009F379A">
        <w:rPr>
          <w:rFonts w:ascii="Times New Roman" w:hAnsi="Times New Roman" w:cs="Times New Roman"/>
          <w:sz w:val="26"/>
          <w:szCs w:val="26"/>
        </w:rPr>
        <w:t xml:space="preserve"> в газете Ферзиковского</w:t>
      </w:r>
      <w:r w:rsidR="004312EB">
        <w:rPr>
          <w:rFonts w:ascii="Times New Roman" w:hAnsi="Times New Roman" w:cs="Times New Roman"/>
          <w:sz w:val="26"/>
          <w:szCs w:val="26"/>
        </w:rPr>
        <w:t xml:space="preserve"> муниципального</w:t>
      </w:r>
      <w:r w:rsidR="004312EB" w:rsidRPr="009F379A">
        <w:rPr>
          <w:rFonts w:ascii="Times New Roman" w:hAnsi="Times New Roman" w:cs="Times New Roman"/>
          <w:sz w:val="26"/>
          <w:szCs w:val="26"/>
        </w:rPr>
        <w:t xml:space="preserve"> </w:t>
      </w:r>
      <w:r w:rsidR="004312EB">
        <w:rPr>
          <w:rFonts w:ascii="Times New Roman" w:hAnsi="Times New Roman" w:cs="Times New Roman"/>
          <w:sz w:val="26"/>
          <w:szCs w:val="26"/>
        </w:rPr>
        <w:t>округа</w:t>
      </w:r>
      <w:r w:rsidR="004312EB" w:rsidRPr="009F379A">
        <w:rPr>
          <w:rFonts w:ascii="Times New Roman" w:hAnsi="Times New Roman" w:cs="Times New Roman"/>
          <w:sz w:val="26"/>
          <w:szCs w:val="26"/>
        </w:rPr>
        <w:t xml:space="preserve"> </w:t>
      </w:r>
      <w:r w:rsidR="004312EB">
        <w:rPr>
          <w:rFonts w:ascii="Times New Roman" w:hAnsi="Times New Roman" w:cs="Times New Roman"/>
          <w:sz w:val="26"/>
          <w:szCs w:val="26"/>
        </w:rPr>
        <w:t>«</w:t>
      </w:r>
      <w:r w:rsidR="004312EB" w:rsidRPr="009F379A">
        <w:rPr>
          <w:rFonts w:ascii="Times New Roman" w:hAnsi="Times New Roman" w:cs="Times New Roman"/>
          <w:sz w:val="26"/>
          <w:szCs w:val="26"/>
        </w:rPr>
        <w:t>Ферзиковские вести</w:t>
      </w:r>
      <w:r w:rsidR="004312EB">
        <w:rPr>
          <w:rFonts w:ascii="Times New Roman" w:hAnsi="Times New Roman" w:cs="Times New Roman"/>
          <w:sz w:val="26"/>
          <w:szCs w:val="26"/>
        </w:rPr>
        <w:t>»</w:t>
      </w:r>
      <w:r w:rsidR="004312EB" w:rsidRPr="009F379A">
        <w:rPr>
          <w:rFonts w:ascii="Times New Roman" w:hAnsi="Times New Roman" w:cs="Times New Roman"/>
          <w:sz w:val="26"/>
          <w:szCs w:val="26"/>
        </w:rPr>
        <w:t xml:space="preserve"> </w:t>
      </w:r>
      <w:r w:rsidR="004312EB">
        <w:rPr>
          <w:rFonts w:ascii="Times New Roman" w:hAnsi="Times New Roman" w:cs="Times New Roman"/>
          <w:sz w:val="26"/>
          <w:szCs w:val="26"/>
        </w:rPr>
        <w:t xml:space="preserve">и размещению в информационно-телекоммуникационной сети интернет на официальном сайте администрации Ферзиковского муниципального округа </w:t>
      </w:r>
      <w:hyperlink r:id="rId9" w:history="1">
        <w:r w:rsidR="004312EB" w:rsidRPr="00403358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https</w:t>
        </w:r>
        <w:r w:rsidR="004312EB" w:rsidRPr="00403358">
          <w:rPr>
            <w:rStyle w:val="a6"/>
            <w:rFonts w:ascii="Times New Roman" w:hAnsi="Times New Roman" w:cs="Times New Roman"/>
            <w:sz w:val="26"/>
            <w:szCs w:val="26"/>
          </w:rPr>
          <w:t>://</w:t>
        </w:r>
        <w:proofErr w:type="spellStart"/>
        <w:r w:rsidR="004312EB" w:rsidRPr="00403358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ferzikovo</w:t>
        </w:r>
        <w:proofErr w:type="spellEnd"/>
        <w:r w:rsidR="004312EB" w:rsidRPr="00403358">
          <w:rPr>
            <w:rStyle w:val="a6"/>
            <w:rFonts w:ascii="Times New Roman" w:hAnsi="Times New Roman" w:cs="Times New Roman"/>
            <w:sz w:val="26"/>
            <w:szCs w:val="26"/>
          </w:rPr>
          <w:t>-</w:t>
        </w:r>
        <w:r w:rsidR="004312EB" w:rsidRPr="00403358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r</w:t>
        </w:r>
        <w:r w:rsidR="004312EB" w:rsidRPr="00403358">
          <w:rPr>
            <w:rStyle w:val="a6"/>
            <w:rFonts w:ascii="Times New Roman" w:hAnsi="Times New Roman" w:cs="Times New Roman"/>
            <w:sz w:val="26"/>
            <w:szCs w:val="26"/>
          </w:rPr>
          <w:t>40.</w:t>
        </w:r>
        <w:proofErr w:type="spellStart"/>
        <w:r w:rsidR="004312EB" w:rsidRPr="00403358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gosweb</w:t>
        </w:r>
        <w:proofErr w:type="spellEnd"/>
        <w:r w:rsidR="004312EB" w:rsidRPr="00403358">
          <w:rPr>
            <w:rStyle w:val="a6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4312EB" w:rsidRPr="00403358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gosuslugi</w:t>
        </w:r>
        <w:proofErr w:type="spellEnd"/>
        <w:r w:rsidR="004312EB" w:rsidRPr="00403358">
          <w:rPr>
            <w:rStyle w:val="a6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4312EB" w:rsidRPr="00403358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  <w:r w:rsidR="004312EB" w:rsidRPr="00403358">
          <w:rPr>
            <w:rStyle w:val="a6"/>
            <w:rFonts w:ascii="Times New Roman" w:hAnsi="Times New Roman" w:cs="Times New Roman"/>
            <w:sz w:val="26"/>
            <w:szCs w:val="26"/>
          </w:rPr>
          <w:t>/</w:t>
        </w:r>
      </w:hyperlink>
      <w:r w:rsidR="002E1FD9" w:rsidRPr="002E1FD9">
        <w:rPr>
          <w:rFonts w:ascii="Times New Roman" w:hAnsi="Times New Roman" w:cs="Times New Roman"/>
          <w:sz w:val="26"/>
          <w:szCs w:val="26"/>
        </w:rPr>
        <w:t>.</w:t>
      </w:r>
    </w:p>
    <w:p w:rsidR="002E1FD9" w:rsidRDefault="002E1FD9" w:rsidP="002E1FD9">
      <w:pPr>
        <w:pStyle w:val="ConsPlusNormal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5E6026">
        <w:rPr>
          <w:rFonts w:ascii="Times New Roman" w:hAnsi="Times New Roman" w:cs="Times New Roman"/>
          <w:b/>
          <w:sz w:val="26"/>
          <w:szCs w:val="26"/>
        </w:rPr>
        <w:t>Глава Ферзиковског</w:t>
      </w:r>
      <w:r>
        <w:rPr>
          <w:rFonts w:ascii="Times New Roman" w:hAnsi="Times New Roman" w:cs="Times New Roman"/>
          <w:b/>
          <w:sz w:val="26"/>
          <w:szCs w:val="26"/>
        </w:rPr>
        <w:t>о</w:t>
      </w:r>
      <w:r w:rsidRPr="005E6026">
        <w:rPr>
          <w:rFonts w:ascii="Times New Roman" w:hAnsi="Times New Roman" w:cs="Times New Roman"/>
          <w:b/>
          <w:sz w:val="26"/>
          <w:szCs w:val="26"/>
        </w:rPr>
        <w:t xml:space="preserve"> муниципального округа   </w:t>
      </w:r>
    </w:p>
    <w:p w:rsidR="009F379A" w:rsidRDefault="002E1FD9" w:rsidP="00FA486C">
      <w:pPr>
        <w:pStyle w:val="ConsPlusNormal"/>
        <w:jc w:val="both"/>
        <w:outlineLvl w:val="0"/>
      </w:pPr>
      <w:r>
        <w:rPr>
          <w:rFonts w:ascii="Times New Roman" w:hAnsi="Times New Roman" w:cs="Times New Roman"/>
          <w:b/>
          <w:sz w:val="26"/>
          <w:szCs w:val="26"/>
        </w:rPr>
        <w:t xml:space="preserve">Калужской области                                                    </w:t>
      </w:r>
      <w:r w:rsidRPr="005E6026">
        <w:rPr>
          <w:rFonts w:ascii="Times New Roman" w:hAnsi="Times New Roman" w:cs="Times New Roman"/>
          <w:b/>
          <w:sz w:val="26"/>
          <w:szCs w:val="26"/>
        </w:rPr>
        <w:t xml:space="preserve">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</w:t>
      </w:r>
      <w:r w:rsidRPr="005E6026">
        <w:rPr>
          <w:rFonts w:ascii="Times New Roman" w:hAnsi="Times New Roman" w:cs="Times New Roman"/>
          <w:b/>
          <w:sz w:val="26"/>
          <w:szCs w:val="26"/>
        </w:rPr>
        <w:t xml:space="preserve">    А.С. Волков</w:t>
      </w:r>
    </w:p>
    <w:p w:rsidR="009F379A" w:rsidRDefault="009F379A" w:rsidP="00277A89">
      <w:pPr>
        <w:jc w:val="right"/>
        <w:sectPr w:rsidR="009F379A" w:rsidSect="005E6026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9F379A" w:rsidRPr="009F379A" w:rsidRDefault="009F379A" w:rsidP="00277A89">
      <w:pPr>
        <w:pStyle w:val="ConsPlusNormal"/>
        <w:jc w:val="right"/>
        <w:rPr>
          <w:rFonts w:ascii="Times New Roman" w:hAnsi="Times New Roman" w:cs="Times New Roman"/>
        </w:rPr>
      </w:pPr>
      <w:r w:rsidRPr="009F379A">
        <w:rPr>
          <w:rFonts w:ascii="Times New Roman" w:hAnsi="Times New Roman" w:cs="Times New Roman"/>
          <w:sz w:val="20"/>
        </w:rPr>
        <w:lastRenderedPageBreak/>
        <w:t>Приложение к Постановлению администрации</w:t>
      </w:r>
    </w:p>
    <w:p w:rsidR="00EC3970" w:rsidRDefault="00EC3970" w:rsidP="009F379A">
      <w:pPr>
        <w:pStyle w:val="ConsPlusNormal"/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Ферзиковского муниципального округа </w:t>
      </w:r>
    </w:p>
    <w:p w:rsidR="009F379A" w:rsidRPr="009F379A" w:rsidRDefault="00EC3970" w:rsidP="009F379A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>Калужской области</w:t>
      </w:r>
    </w:p>
    <w:p w:rsidR="009F379A" w:rsidRPr="009F379A" w:rsidRDefault="009F379A" w:rsidP="009F379A">
      <w:pPr>
        <w:pStyle w:val="ConsPlusNormal"/>
        <w:jc w:val="right"/>
        <w:rPr>
          <w:rFonts w:ascii="Times New Roman" w:hAnsi="Times New Roman" w:cs="Times New Roman"/>
        </w:rPr>
      </w:pPr>
      <w:r w:rsidRPr="009F379A">
        <w:rPr>
          <w:rFonts w:ascii="Times New Roman" w:hAnsi="Times New Roman" w:cs="Times New Roman"/>
          <w:sz w:val="20"/>
        </w:rPr>
        <w:t xml:space="preserve">от </w:t>
      </w:r>
      <w:r w:rsidR="003353E2" w:rsidRPr="003353E2">
        <w:rPr>
          <w:rFonts w:ascii="Times New Roman" w:hAnsi="Times New Roman" w:cs="Times New Roman"/>
          <w:sz w:val="20"/>
          <w:u w:val="single"/>
        </w:rPr>
        <w:t>22</w:t>
      </w:r>
      <w:r w:rsidR="003353E2">
        <w:rPr>
          <w:rFonts w:ascii="Times New Roman" w:hAnsi="Times New Roman" w:cs="Times New Roman"/>
          <w:sz w:val="20"/>
        </w:rPr>
        <w:t xml:space="preserve"> </w:t>
      </w:r>
      <w:r w:rsidRPr="009F379A">
        <w:rPr>
          <w:rFonts w:ascii="Times New Roman" w:hAnsi="Times New Roman" w:cs="Times New Roman"/>
          <w:sz w:val="20"/>
        </w:rPr>
        <w:t xml:space="preserve"> </w:t>
      </w:r>
      <w:r w:rsidR="004347D1">
        <w:rPr>
          <w:rFonts w:ascii="Times New Roman" w:hAnsi="Times New Roman" w:cs="Times New Roman"/>
          <w:sz w:val="20"/>
        </w:rPr>
        <w:t xml:space="preserve">декабря </w:t>
      </w:r>
      <w:r w:rsidRPr="009F379A">
        <w:rPr>
          <w:rFonts w:ascii="Times New Roman" w:hAnsi="Times New Roman" w:cs="Times New Roman"/>
          <w:sz w:val="20"/>
        </w:rPr>
        <w:t xml:space="preserve"> 202</w:t>
      </w:r>
      <w:r w:rsidR="005E6026">
        <w:rPr>
          <w:rFonts w:ascii="Times New Roman" w:hAnsi="Times New Roman" w:cs="Times New Roman"/>
          <w:sz w:val="20"/>
        </w:rPr>
        <w:t>5</w:t>
      </w:r>
      <w:r w:rsidRPr="009F379A">
        <w:rPr>
          <w:rFonts w:ascii="Times New Roman" w:hAnsi="Times New Roman" w:cs="Times New Roman"/>
          <w:sz w:val="20"/>
        </w:rPr>
        <w:t xml:space="preserve"> г. </w:t>
      </w:r>
      <w:r w:rsidR="00E12CE7">
        <w:rPr>
          <w:rFonts w:ascii="Times New Roman" w:hAnsi="Times New Roman" w:cs="Times New Roman"/>
          <w:sz w:val="20"/>
        </w:rPr>
        <w:t>№</w:t>
      </w:r>
      <w:r w:rsidRPr="009F379A">
        <w:rPr>
          <w:rFonts w:ascii="Times New Roman" w:hAnsi="Times New Roman" w:cs="Times New Roman"/>
          <w:sz w:val="20"/>
        </w:rPr>
        <w:t xml:space="preserve"> </w:t>
      </w:r>
      <w:r w:rsidR="005E6026">
        <w:rPr>
          <w:rFonts w:ascii="Times New Roman" w:hAnsi="Times New Roman" w:cs="Times New Roman"/>
          <w:sz w:val="20"/>
        </w:rPr>
        <w:t>__</w:t>
      </w:r>
      <w:r w:rsidR="003353E2" w:rsidRPr="003353E2">
        <w:rPr>
          <w:rFonts w:ascii="Times New Roman" w:hAnsi="Times New Roman" w:cs="Times New Roman"/>
          <w:sz w:val="20"/>
          <w:u w:val="single"/>
        </w:rPr>
        <w:t>85</w:t>
      </w:r>
      <w:r w:rsidR="005E6026">
        <w:rPr>
          <w:rFonts w:ascii="Times New Roman" w:hAnsi="Times New Roman" w:cs="Times New Roman"/>
          <w:sz w:val="20"/>
        </w:rPr>
        <w:t>__</w:t>
      </w:r>
    </w:p>
    <w:p w:rsidR="009F379A" w:rsidRPr="009F379A" w:rsidRDefault="009F379A" w:rsidP="009F379A">
      <w:pPr>
        <w:pStyle w:val="ConsPlusNormal"/>
        <w:spacing w:after="1"/>
        <w:rPr>
          <w:rFonts w:ascii="Times New Roman" w:hAnsi="Times New Roman" w:cs="Times New Roman"/>
        </w:rPr>
      </w:pPr>
    </w:p>
    <w:p w:rsidR="009F379A" w:rsidRPr="009F379A" w:rsidRDefault="009F379A" w:rsidP="009F379A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9F379A" w:rsidRPr="009F379A" w:rsidRDefault="009F379A" w:rsidP="009F379A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bookmarkStart w:id="0" w:name="P41"/>
      <w:bookmarkEnd w:id="0"/>
      <w:r w:rsidRPr="009F379A">
        <w:rPr>
          <w:rFonts w:ascii="Times New Roman" w:hAnsi="Times New Roman" w:cs="Times New Roman"/>
          <w:sz w:val="26"/>
          <w:szCs w:val="26"/>
        </w:rPr>
        <w:t>Паспорт</w:t>
      </w:r>
    </w:p>
    <w:p w:rsidR="009F379A" w:rsidRPr="009F379A" w:rsidRDefault="00F963C2" w:rsidP="009F379A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муниципальной программы </w:t>
      </w:r>
      <w:r w:rsidR="00277A89">
        <w:rPr>
          <w:rFonts w:ascii="Times New Roman" w:hAnsi="Times New Roman" w:cs="Times New Roman"/>
          <w:sz w:val="26"/>
          <w:szCs w:val="26"/>
        </w:rPr>
        <w:t>«</w:t>
      </w:r>
      <w:r w:rsidR="009F379A" w:rsidRPr="009F379A">
        <w:rPr>
          <w:rFonts w:ascii="Times New Roman" w:hAnsi="Times New Roman" w:cs="Times New Roman"/>
          <w:sz w:val="26"/>
          <w:szCs w:val="26"/>
        </w:rPr>
        <w:t>Обеспечение жильем молодых семей</w:t>
      </w:r>
    </w:p>
    <w:p w:rsidR="009F379A" w:rsidRPr="009F379A" w:rsidRDefault="009F379A" w:rsidP="009F379A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9F379A">
        <w:rPr>
          <w:rFonts w:ascii="Times New Roman" w:hAnsi="Times New Roman" w:cs="Times New Roman"/>
          <w:sz w:val="26"/>
          <w:szCs w:val="26"/>
        </w:rPr>
        <w:t xml:space="preserve">в </w:t>
      </w:r>
      <w:r w:rsidR="00F963C2">
        <w:rPr>
          <w:rFonts w:ascii="Times New Roman" w:hAnsi="Times New Roman" w:cs="Times New Roman"/>
          <w:sz w:val="26"/>
          <w:szCs w:val="26"/>
        </w:rPr>
        <w:t>Ферзиковском муниципальном округе Калужской области</w:t>
      </w:r>
      <w:r w:rsidR="00277A89">
        <w:rPr>
          <w:rFonts w:ascii="Times New Roman" w:hAnsi="Times New Roman" w:cs="Times New Roman"/>
          <w:sz w:val="26"/>
          <w:szCs w:val="26"/>
        </w:rPr>
        <w:t>»</w:t>
      </w:r>
    </w:p>
    <w:p w:rsidR="009F379A" w:rsidRPr="009F379A" w:rsidRDefault="009F379A" w:rsidP="009F379A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2049"/>
        <w:gridCol w:w="1993"/>
        <w:gridCol w:w="500"/>
        <w:gridCol w:w="1476"/>
        <w:gridCol w:w="1340"/>
        <w:gridCol w:w="1340"/>
        <w:gridCol w:w="1607"/>
        <w:gridCol w:w="1554"/>
        <w:gridCol w:w="1381"/>
        <w:gridCol w:w="1610"/>
      </w:tblGrid>
      <w:tr w:rsidR="009F379A" w:rsidTr="004347D1">
        <w:tc>
          <w:tcPr>
            <w:tcW w:w="2060" w:type="dxa"/>
          </w:tcPr>
          <w:p w:rsidR="009F379A" w:rsidRPr="00203DE5" w:rsidRDefault="009F379A" w:rsidP="00EC0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E5">
              <w:rPr>
                <w:rFonts w:ascii="Times New Roman" w:hAnsi="Times New Roman" w:cs="Times New Roman"/>
                <w:sz w:val="24"/>
                <w:szCs w:val="24"/>
              </w:rPr>
              <w:t>1. Ответственный исполнитель муниципальной программы</w:t>
            </w:r>
          </w:p>
        </w:tc>
        <w:tc>
          <w:tcPr>
            <w:tcW w:w="12790" w:type="dxa"/>
            <w:gridSpan w:val="9"/>
          </w:tcPr>
          <w:p w:rsidR="009F379A" w:rsidRPr="00203DE5" w:rsidRDefault="009F379A" w:rsidP="00EC0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E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(исполнительно-распорядительный орган) муниципального района </w:t>
            </w:r>
            <w:r w:rsidR="008B06FC">
              <w:rPr>
                <w:rFonts w:ascii="Times New Roman" w:hAnsi="Times New Roman" w:cs="Times New Roman"/>
                <w:sz w:val="24"/>
                <w:szCs w:val="24"/>
              </w:rPr>
              <w:t>««</w:t>
            </w:r>
            <w:r w:rsidRPr="00203DE5">
              <w:rPr>
                <w:rFonts w:ascii="Times New Roman" w:hAnsi="Times New Roman" w:cs="Times New Roman"/>
                <w:sz w:val="24"/>
                <w:szCs w:val="24"/>
              </w:rPr>
              <w:t>Ферзиковский район</w:t>
            </w:r>
            <w:r w:rsidR="008B06FC">
              <w:rPr>
                <w:rFonts w:ascii="Times New Roman" w:hAnsi="Times New Roman" w:cs="Times New Roman"/>
                <w:sz w:val="24"/>
                <w:szCs w:val="24"/>
              </w:rPr>
              <w:t>»«</w:t>
            </w:r>
          </w:p>
        </w:tc>
      </w:tr>
      <w:tr w:rsidR="009F379A" w:rsidTr="004347D1">
        <w:tc>
          <w:tcPr>
            <w:tcW w:w="2060" w:type="dxa"/>
          </w:tcPr>
          <w:p w:rsidR="009F379A" w:rsidRPr="00203DE5" w:rsidRDefault="009F379A" w:rsidP="00EC0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E5">
              <w:rPr>
                <w:rFonts w:ascii="Times New Roman" w:hAnsi="Times New Roman" w:cs="Times New Roman"/>
                <w:sz w:val="24"/>
                <w:szCs w:val="24"/>
              </w:rPr>
              <w:t>2. Участники муниципальной программы</w:t>
            </w:r>
          </w:p>
        </w:tc>
        <w:tc>
          <w:tcPr>
            <w:tcW w:w="12790" w:type="dxa"/>
            <w:gridSpan w:val="9"/>
          </w:tcPr>
          <w:p w:rsidR="009F379A" w:rsidRPr="00203DE5" w:rsidRDefault="008B06FC" w:rsidP="008B0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031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администрации Ферзиковского муниципального округа  Калужской области по рассмотрению заявлений молодых семей о включении в состав участников федерального проекта «Содействие субъектам Российской Федерации в реализации полномочий по оказанию государственной поддержки гражданам в обеспечении жильем и оплате коммунальных услуг» государственной </w:t>
            </w:r>
            <w:hyperlink r:id="rId10" w:tooltip="Постановление Правительства РФ от 30.12.2017 N 1710 (ред. от 29.07.2023) &quot;Об утверждении государственной программы Российской Федерации &quot;Обеспечение доступным и комфортным жильем и коммунальными услугами граждан Российской Федерации&quot; {КонсультантПлюс}">
              <w:r w:rsidRPr="00113031">
                <w:rPr>
                  <w:rFonts w:ascii="Times New Roman" w:hAnsi="Times New Roman" w:cs="Times New Roman"/>
                  <w:sz w:val="24"/>
                  <w:szCs w:val="24"/>
                </w:rPr>
                <w:t>программы</w:t>
              </w:r>
            </w:hyperlink>
            <w:r w:rsidRPr="00113031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 «Обеспечение доступным и комфортным жильем и коммунальными услугами граждан Российской Федерации», утвержденной постановлением Правительства Российской Федерации от 30 декабря 2017 года № 1710, и заявлений молодых семей - претендентов на получение социальных выплат на приобретение (строительство) жилья о выдаче свидетельства о праве на получение социальной выплаты на приобретение жилого помещения или создание объекта индивидуального жилищного строительств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9F379A" w:rsidTr="004347D1">
        <w:tc>
          <w:tcPr>
            <w:tcW w:w="2060" w:type="dxa"/>
          </w:tcPr>
          <w:p w:rsidR="009F379A" w:rsidRPr="00203DE5" w:rsidRDefault="009F379A" w:rsidP="00EC0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E5">
              <w:rPr>
                <w:rFonts w:ascii="Times New Roman" w:hAnsi="Times New Roman" w:cs="Times New Roman"/>
                <w:sz w:val="24"/>
                <w:szCs w:val="24"/>
              </w:rPr>
              <w:t>молодые семьи</w:t>
            </w:r>
          </w:p>
        </w:tc>
        <w:tc>
          <w:tcPr>
            <w:tcW w:w="12790" w:type="dxa"/>
            <w:gridSpan w:val="9"/>
          </w:tcPr>
          <w:p w:rsidR="009F379A" w:rsidRPr="00203DE5" w:rsidRDefault="009F379A" w:rsidP="00EC05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9A" w:rsidTr="004347D1">
        <w:tc>
          <w:tcPr>
            <w:tcW w:w="2060" w:type="dxa"/>
          </w:tcPr>
          <w:p w:rsidR="009F379A" w:rsidRDefault="009F379A" w:rsidP="00EC0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E5">
              <w:rPr>
                <w:rFonts w:ascii="Times New Roman" w:hAnsi="Times New Roman" w:cs="Times New Roman"/>
                <w:sz w:val="24"/>
                <w:szCs w:val="24"/>
              </w:rPr>
              <w:t>3. Цели муниципальной программы</w:t>
            </w:r>
          </w:p>
          <w:p w:rsidR="00CE3E9F" w:rsidRPr="00203DE5" w:rsidRDefault="00CE3E9F" w:rsidP="00EC05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0" w:type="dxa"/>
            <w:gridSpan w:val="9"/>
          </w:tcPr>
          <w:p w:rsidR="009F379A" w:rsidRPr="00203DE5" w:rsidRDefault="009F379A" w:rsidP="00EC0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E5">
              <w:rPr>
                <w:rFonts w:ascii="Times New Roman" w:hAnsi="Times New Roman" w:cs="Times New Roman"/>
                <w:sz w:val="24"/>
                <w:szCs w:val="24"/>
              </w:rPr>
              <w:t>Решение жилищной проблемы молодых семей, нуждающихся в жилом помещении</w:t>
            </w:r>
          </w:p>
        </w:tc>
      </w:tr>
      <w:tr w:rsidR="009F379A" w:rsidTr="004347D1">
        <w:tc>
          <w:tcPr>
            <w:tcW w:w="2060" w:type="dxa"/>
          </w:tcPr>
          <w:p w:rsidR="009F379A" w:rsidRPr="00203DE5" w:rsidRDefault="009F379A" w:rsidP="00EC0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E5">
              <w:rPr>
                <w:rFonts w:ascii="Times New Roman" w:hAnsi="Times New Roman" w:cs="Times New Roman"/>
                <w:sz w:val="24"/>
                <w:szCs w:val="24"/>
              </w:rPr>
              <w:t>4. Задачи муниципальной программы</w:t>
            </w:r>
          </w:p>
        </w:tc>
        <w:tc>
          <w:tcPr>
            <w:tcW w:w="12790" w:type="dxa"/>
            <w:gridSpan w:val="9"/>
          </w:tcPr>
          <w:p w:rsidR="009F379A" w:rsidRPr="00203DE5" w:rsidRDefault="009F379A" w:rsidP="008B0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E5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молодым семьям - участникам мероприятия по обеспечению жильем молодых семей ведомственной целевой программы </w:t>
            </w:r>
            <w:r w:rsidR="00FB23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03DE5">
              <w:rPr>
                <w:rFonts w:ascii="Times New Roman" w:hAnsi="Times New Roman" w:cs="Times New Roman"/>
                <w:sz w:val="24"/>
                <w:szCs w:val="24"/>
              </w:rPr>
              <w:t>Оказание государственной поддержки гражданам в обеспечении жильем и оплате жилищно-коммунальных услуг</w:t>
            </w:r>
            <w:r w:rsidR="008B06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03DE5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государственной программы Российской Федерации </w:t>
            </w:r>
            <w:r w:rsidR="00FB23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03DE5">
              <w:rPr>
                <w:rFonts w:ascii="Times New Roman" w:hAnsi="Times New Roman" w:cs="Times New Roman"/>
                <w:sz w:val="24"/>
                <w:szCs w:val="24"/>
              </w:rPr>
              <w:t>Обеспечение доступным и комфортным жильем и коммунальными услугами граждан Российской Федерации</w:t>
            </w:r>
            <w:r w:rsidR="00FB237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03DE5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социальных выплат на приобретение жилого помещения или создание объекта индивидуального жилищного строительства</w:t>
            </w:r>
          </w:p>
        </w:tc>
      </w:tr>
      <w:tr w:rsidR="009F379A" w:rsidTr="004347D1">
        <w:tc>
          <w:tcPr>
            <w:tcW w:w="2060" w:type="dxa"/>
          </w:tcPr>
          <w:p w:rsidR="009F379A" w:rsidRPr="00203DE5" w:rsidRDefault="009F379A" w:rsidP="00EC0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E5">
              <w:rPr>
                <w:rFonts w:ascii="Times New Roman" w:hAnsi="Times New Roman" w:cs="Times New Roman"/>
                <w:sz w:val="24"/>
                <w:szCs w:val="24"/>
              </w:rPr>
              <w:t>5. Подпрограммы муниципальной программы</w:t>
            </w:r>
          </w:p>
        </w:tc>
        <w:tc>
          <w:tcPr>
            <w:tcW w:w="12790" w:type="dxa"/>
            <w:gridSpan w:val="9"/>
          </w:tcPr>
          <w:p w:rsidR="009F379A" w:rsidRPr="00203DE5" w:rsidRDefault="009F379A" w:rsidP="00EC0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E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F379A" w:rsidTr="004347D1">
        <w:tc>
          <w:tcPr>
            <w:tcW w:w="2060" w:type="dxa"/>
          </w:tcPr>
          <w:p w:rsidR="009F379A" w:rsidRDefault="009F379A" w:rsidP="00CE3E9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  <w:r w:rsidR="00CE3E9F">
              <w:rPr>
                <w:sz w:val="20"/>
              </w:rPr>
              <w:t xml:space="preserve"> </w:t>
            </w:r>
            <w:r w:rsidR="00CE3E9F" w:rsidRPr="00CE3E9F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муниципальной</w:t>
            </w:r>
            <w:r w:rsidR="00CE3E9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12790" w:type="dxa"/>
            <w:gridSpan w:val="9"/>
          </w:tcPr>
          <w:p w:rsidR="009F379A" w:rsidRPr="00CE3E9F" w:rsidRDefault="00CE3E9F" w:rsidP="007823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823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 xml:space="preserve"> - 20</w:t>
            </w:r>
            <w:r w:rsidR="007823D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CE3E9F" w:rsidTr="004347D1">
        <w:tc>
          <w:tcPr>
            <w:tcW w:w="2060" w:type="dxa"/>
            <w:vMerge w:val="restart"/>
          </w:tcPr>
          <w:p w:rsidR="00CE3E9F" w:rsidRDefault="00CE3E9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1993" w:type="dxa"/>
            <w:vMerge w:val="restart"/>
          </w:tcPr>
          <w:p w:rsidR="00CE3E9F" w:rsidRPr="00CE3E9F" w:rsidRDefault="00CE3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Объемы финансирования муниципальной программы за счет бюджетных ассигнований</w:t>
            </w:r>
          </w:p>
        </w:tc>
        <w:tc>
          <w:tcPr>
            <w:tcW w:w="513" w:type="dxa"/>
          </w:tcPr>
          <w:p w:rsidR="00CE3E9F" w:rsidRDefault="00CE3E9F" w:rsidP="00033797">
            <w:pPr>
              <w:pStyle w:val="ConsPlusNormal"/>
            </w:pPr>
          </w:p>
        </w:tc>
        <w:tc>
          <w:tcPr>
            <w:tcW w:w="1356" w:type="dxa"/>
          </w:tcPr>
          <w:p w:rsidR="00CE3E9F" w:rsidRPr="009F379A" w:rsidRDefault="00CE3E9F" w:rsidP="009F379A">
            <w:pPr>
              <w:pStyle w:val="ConsPlusNormal"/>
              <w:rPr>
                <w:rFonts w:ascii="Times New Roman" w:hAnsi="Times New Roman" w:cs="Times New Roman"/>
              </w:rPr>
            </w:pPr>
            <w:r w:rsidRPr="009F379A">
              <w:rPr>
                <w:rFonts w:ascii="Times New Roman" w:hAnsi="Times New Roman" w:cs="Times New Roman"/>
              </w:rPr>
              <w:t xml:space="preserve">Всего, (тыс. </w:t>
            </w:r>
            <w:proofErr w:type="spellStart"/>
            <w:r w:rsidRPr="009F379A">
              <w:rPr>
                <w:rFonts w:ascii="Times New Roman" w:hAnsi="Times New Roman" w:cs="Times New Roman"/>
              </w:rPr>
              <w:t>руб</w:t>
            </w:r>
            <w:proofErr w:type="spellEnd"/>
            <w:r w:rsidRPr="009F379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28" w:type="dxa"/>
            <w:gridSpan w:val="6"/>
          </w:tcPr>
          <w:p w:rsidR="00CE3E9F" w:rsidRDefault="00CE3E9F" w:rsidP="009F37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CE3E9F" w:rsidRPr="009F379A" w:rsidRDefault="00CE3E9F" w:rsidP="009F379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379A">
              <w:rPr>
                <w:rFonts w:ascii="Times New Roman" w:hAnsi="Times New Roman" w:cs="Times New Roman"/>
              </w:rPr>
              <w:t>В том числе по годам</w:t>
            </w:r>
          </w:p>
        </w:tc>
      </w:tr>
      <w:tr w:rsidR="00CE3E9F" w:rsidTr="004347D1">
        <w:tc>
          <w:tcPr>
            <w:tcW w:w="2060" w:type="dxa"/>
            <w:vMerge/>
          </w:tcPr>
          <w:p w:rsidR="00CE3E9F" w:rsidRDefault="00CE3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3" w:type="dxa"/>
            <w:vMerge/>
          </w:tcPr>
          <w:p w:rsidR="00CE3E9F" w:rsidRDefault="00CE3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" w:type="dxa"/>
          </w:tcPr>
          <w:p w:rsidR="00CE3E9F" w:rsidRDefault="00CE3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56" w:type="dxa"/>
          </w:tcPr>
          <w:p w:rsidR="00CE3E9F" w:rsidRDefault="00CE3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56" w:type="dxa"/>
          </w:tcPr>
          <w:p w:rsidR="00CE3E9F" w:rsidRPr="00CE3E9F" w:rsidRDefault="00CE3E9F" w:rsidP="007823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823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6" w:type="dxa"/>
          </w:tcPr>
          <w:p w:rsidR="00CE3E9F" w:rsidRPr="00CE3E9F" w:rsidRDefault="007823D0" w:rsidP="000337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1631" w:type="dxa"/>
          </w:tcPr>
          <w:p w:rsidR="00CE3E9F" w:rsidRPr="00CE3E9F" w:rsidRDefault="00CE3E9F" w:rsidP="007823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823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9" w:type="dxa"/>
          </w:tcPr>
          <w:p w:rsidR="00CE3E9F" w:rsidRPr="00CE3E9F" w:rsidRDefault="00CE3E9F" w:rsidP="007823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823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8" w:type="dxa"/>
          </w:tcPr>
          <w:p w:rsidR="00CE3E9F" w:rsidRPr="00CE3E9F" w:rsidRDefault="00CE3E9F" w:rsidP="007823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823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8" w:type="dxa"/>
          </w:tcPr>
          <w:p w:rsidR="00CE3E9F" w:rsidRPr="00CE3E9F" w:rsidRDefault="00CE3E9F" w:rsidP="007823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823D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4347D1" w:rsidTr="004347D1">
        <w:tc>
          <w:tcPr>
            <w:tcW w:w="2060" w:type="dxa"/>
            <w:vMerge/>
          </w:tcPr>
          <w:p w:rsidR="004347D1" w:rsidRDefault="004347D1" w:rsidP="00CE3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3" w:type="dxa"/>
          </w:tcPr>
          <w:p w:rsidR="004347D1" w:rsidRPr="00CE3E9F" w:rsidRDefault="004347D1" w:rsidP="00CE3E9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13" w:type="dxa"/>
          </w:tcPr>
          <w:p w:rsidR="004347D1" w:rsidRDefault="004347D1" w:rsidP="00CE3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56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10011,32557</w:t>
            </w:r>
          </w:p>
        </w:tc>
        <w:tc>
          <w:tcPr>
            <w:tcW w:w="1356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2323,57</w:t>
            </w:r>
          </w:p>
        </w:tc>
        <w:tc>
          <w:tcPr>
            <w:tcW w:w="1356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2351,02</w:t>
            </w:r>
          </w:p>
        </w:tc>
        <w:tc>
          <w:tcPr>
            <w:tcW w:w="1631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2364,27</w:t>
            </w:r>
          </w:p>
        </w:tc>
        <w:tc>
          <w:tcPr>
            <w:tcW w:w="1569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990,81919</w:t>
            </w:r>
          </w:p>
        </w:tc>
        <w:tc>
          <w:tcPr>
            <w:tcW w:w="1388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990,81919</w:t>
            </w:r>
          </w:p>
        </w:tc>
        <w:tc>
          <w:tcPr>
            <w:tcW w:w="1628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990,81919</w:t>
            </w:r>
          </w:p>
        </w:tc>
      </w:tr>
      <w:tr w:rsidR="00CE3E9F" w:rsidTr="004347D1">
        <w:tc>
          <w:tcPr>
            <w:tcW w:w="2060" w:type="dxa"/>
            <w:vMerge/>
          </w:tcPr>
          <w:p w:rsidR="00CE3E9F" w:rsidRDefault="00CE3E9F" w:rsidP="00CE3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3" w:type="dxa"/>
          </w:tcPr>
          <w:p w:rsidR="00CE3E9F" w:rsidRPr="00CE3E9F" w:rsidRDefault="00CE3E9F" w:rsidP="00CE3E9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В том числе по источникам финансирования:</w:t>
            </w:r>
          </w:p>
        </w:tc>
        <w:tc>
          <w:tcPr>
            <w:tcW w:w="513" w:type="dxa"/>
          </w:tcPr>
          <w:p w:rsidR="00CE3E9F" w:rsidRDefault="00CE3E9F" w:rsidP="00CE3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56" w:type="dxa"/>
          </w:tcPr>
          <w:p w:rsidR="00CE3E9F" w:rsidRDefault="00CE3E9F" w:rsidP="00CE3E9F">
            <w:pPr>
              <w:pStyle w:val="ConsPlusNormal"/>
              <w:jc w:val="right"/>
              <w:rPr>
                <w:sz w:val="20"/>
              </w:rPr>
            </w:pPr>
          </w:p>
        </w:tc>
        <w:tc>
          <w:tcPr>
            <w:tcW w:w="1356" w:type="dxa"/>
          </w:tcPr>
          <w:p w:rsidR="00CE3E9F" w:rsidRDefault="00CE3E9F" w:rsidP="00CE3E9F">
            <w:pPr>
              <w:pStyle w:val="ConsPlusNormal"/>
              <w:jc w:val="right"/>
              <w:rPr>
                <w:sz w:val="20"/>
              </w:rPr>
            </w:pPr>
          </w:p>
        </w:tc>
        <w:tc>
          <w:tcPr>
            <w:tcW w:w="1356" w:type="dxa"/>
          </w:tcPr>
          <w:p w:rsidR="00CE3E9F" w:rsidRDefault="00CE3E9F" w:rsidP="00CE3E9F">
            <w:pPr>
              <w:pStyle w:val="ConsPlusNormal"/>
              <w:jc w:val="right"/>
              <w:rPr>
                <w:sz w:val="20"/>
              </w:rPr>
            </w:pPr>
          </w:p>
        </w:tc>
        <w:tc>
          <w:tcPr>
            <w:tcW w:w="1631" w:type="dxa"/>
          </w:tcPr>
          <w:p w:rsidR="00CE3E9F" w:rsidRDefault="00CE3E9F" w:rsidP="00CE3E9F">
            <w:pPr>
              <w:pStyle w:val="ConsPlusNormal"/>
              <w:jc w:val="right"/>
              <w:rPr>
                <w:sz w:val="20"/>
              </w:rPr>
            </w:pPr>
          </w:p>
        </w:tc>
        <w:tc>
          <w:tcPr>
            <w:tcW w:w="1569" w:type="dxa"/>
          </w:tcPr>
          <w:p w:rsidR="00CE3E9F" w:rsidRDefault="00CE3E9F" w:rsidP="00CE3E9F">
            <w:pPr>
              <w:pStyle w:val="ConsPlusNormal"/>
              <w:jc w:val="right"/>
              <w:rPr>
                <w:sz w:val="20"/>
              </w:rPr>
            </w:pPr>
          </w:p>
        </w:tc>
        <w:tc>
          <w:tcPr>
            <w:tcW w:w="1388" w:type="dxa"/>
          </w:tcPr>
          <w:p w:rsidR="00CE3E9F" w:rsidRDefault="00CE3E9F" w:rsidP="00CE3E9F">
            <w:pPr>
              <w:pStyle w:val="ConsPlusNormal"/>
              <w:jc w:val="right"/>
              <w:rPr>
                <w:sz w:val="20"/>
              </w:rPr>
            </w:pPr>
          </w:p>
        </w:tc>
        <w:tc>
          <w:tcPr>
            <w:tcW w:w="1628" w:type="dxa"/>
          </w:tcPr>
          <w:p w:rsidR="00CE3E9F" w:rsidRDefault="00CE3E9F" w:rsidP="00CE3E9F">
            <w:pPr>
              <w:pStyle w:val="ConsPlusNormal"/>
              <w:jc w:val="right"/>
              <w:rPr>
                <w:sz w:val="20"/>
              </w:rPr>
            </w:pPr>
          </w:p>
        </w:tc>
      </w:tr>
      <w:tr w:rsidR="004347D1" w:rsidTr="004347D1">
        <w:tc>
          <w:tcPr>
            <w:tcW w:w="2060" w:type="dxa"/>
            <w:vMerge/>
          </w:tcPr>
          <w:p w:rsidR="004347D1" w:rsidRDefault="004347D1" w:rsidP="00CE3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3" w:type="dxa"/>
          </w:tcPr>
          <w:p w:rsidR="004347D1" w:rsidRPr="00CE3E9F" w:rsidRDefault="004347D1" w:rsidP="00CE3E9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областной бюджет (при наличии)</w:t>
            </w:r>
          </w:p>
        </w:tc>
        <w:tc>
          <w:tcPr>
            <w:tcW w:w="513" w:type="dxa"/>
          </w:tcPr>
          <w:p w:rsidR="004347D1" w:rsidRDefault="004347D1" w:rsidP="00CE3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56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7131,32557</w:t>
            </w:r>
          </w:p>
        </w:tc>
        <w:tc>
          <w:tcPr>
            <w:tcW w:w="1356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1663,57</w:t>
            </w:r>
          </w:p>
        </w:tc>
        <w:tc>
          <w:tcPr>
            <w:tcW w:w="1356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1691,02</w:t>
            </w:r>
          </w:p>
        </w:tc>
        <w:tc>
          <w:tcPr>
            <w:tcW w:w="1631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1704,278</w:t>
            </w:r>
          </w:p>
        </w:tc>
        <w:tc>
          <w:tcPr>
            <w:tcW w:w="1569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690,81919</w:t>
            </w:r>
          </w:p>
        </w:tc>
        <w:tc>
          <w:tcPr>
            <w:tcW w:w="1388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690,81919</w:t>
            </w:r>
          </w:p>
        </w:tc>
        <w:tc>
          <w:tcPr>
            <w:tcW w:w="1628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690,81919</w:t>
            </w:r>
          </w:p>
        </w:tc>
      </w:tr>
      <w:tr w:rsidR="004347D1" w:rsidTr="004347D1">
        <w:tc>
          <w:tcPr>
            <w:tcW w:w="2060" w:type="dxa"/>
            <w:vMerge/>
          </w:tcPr>
          <w:p w:rsidR="004347D1" w:rsidRDefault="004347D1" w:rsidP="00CE3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3" w:type="dxa"/>
          </w:tcPr>
          <w:p w:rsidR="004347D1" w:rsidRDefault="004347D1" w:rsidP="00CE3E9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513" w:type="dxa"/>
          </w:tcPr>
          <w:p w:rsidR="004347D1" w:rsidRDefault="004347D1" w:rsidP="00CE3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56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2880,00</w:t>
            </w:r>
          </w:p>
        </w:tc>
        <w:tc>
          <w:tcPr>
            <w:tcW w:w="1356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356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31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9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388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628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</w:tr>
    </w:tbl>
    <w:p w:rsidR="00F537B3" w:rsidRDefault="00F537B3">
      <w:pPr>
        <w:rPr>
          <w:rFonts w:ascii="Times New Roman" w:hAnsi="Times New Roman" w:cs="Times New Roman"/>
          <w:sz w:val="26"/>
          <w:szCs w:val="26"/>
        </w:rPr>
        <w:sectPr w:rsidR="00F537B3" w:rsidSect="00277A89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1. Приоритеты региональной политики в сфере реализации</w:t>
      </w: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муниципальной программы</w:t>
      </w: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В настоящее время жилищная проблема остается одной из наиболее острых проблем в Ферзиковском </w:t>
      </w:r>
      <w:r w:rsidR="008B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>муниципальном округе</w:t>
      </w: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. В особой поддержке по улучшению жилищных условий нуждаются молодые семьи.</w:t>
      </w:r>
    </w:p>
    <w:p w:rsidR="00F537B3" w:rsidRPr="00F537B3" w:rsidRDefault="00F537B3" w:rsidP="00F537B3">
      <w:pPr>
        <w:widowControl w:val="0"/>
        <w:autoSpaceDE w:val="0"/>
        <w:autoSpaceDN w:val="0"/>
        <w:spacing w:before="200"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Неудовлетворительные жилищные условия оказывают особенно отрицательное влияние на репродуктивное поведение молодой семьи, потому что основная доля рождений приходится на первые брачные годы в возрасте до 35 лет.</w:t>
      </w:r>
    </w:p>
    <w:p w:rsidR="00F537B3" w:rsidRPr="00F537B3" w:rsidRDefault="00F537B3" w:rsidP="00F537B3">
      <w:pPr>
        <w:widowControl w:val="0"/>
        <w:autoSpaceDE w:val="0"/>
        <w:autoSpaceDN w:val="0"/>
        <w:spacing w:before="200"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Молодые семьи, как правило, не располагают накоплениями и имеют меньший доход по сравнению с другими возрастными группами населения, что не позволяет им приобрести жилье за счет собственных средств. Одним из препятствующих факторов, влияющих на возможности молодой семьи в вопросах приобретения или строительства жилья, является отсутствие собственных средств для покупки или строительства жилья, а также высокие процентные ставки за использование кредитных средств.</w:t>
      </w:r>
    </w:p>
    <w:p w:rsidR="00F537B3" w:rsidRPr="00F537B3" w:rsidRDefault="00F537B3" w:rsidP="00F537B3">
      <w:pPr>
        <w:widowControl w:val="0"/>
        <w:autoSpaceDE w:val="0"/>
        <w:autoSpaceDN w:val="0"/>
        <w:spacing w:before="200"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Государственная поддержка молодых семей при решении жилищной проблемы является основой стабильных условий жизни для этой наиболее активной части населения и может повлиять на улучшение демографической ситуации в районе.</w:t>
      </w:r>
    </w:p>
    <w:p w:rsidR="00F537B3" w:rsidRPr="00F537B3" w:rsidRDefault="00F537B3" w:rsidP="00F537B3">
      <w:pPr>
        <w:widowControl w:val="0"/>
        <w:autoSpaceDE w:val="0"/>
        <w:autoSpaceDN w:val="0"/>
        <w:spacing w:before="200"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При создании обоснованной системы решения проблемы требуются участие и взаимодействие органов государственной власти всех уровней, органов местного самоуправления, предприятий и организаций, заинтересованных в решении жилищных вопросов своих молодых специалистов, а также прочих организаций, связанных с процессом строительства и приобретения жилья, что в конечном итоге и обуславливает необходимость применения программных методов.</w:t>
      </w:r>
    </w:p>
    <w:p w:rsidR="00F537B3" w:rsidRPr="00F537B3" w:rsidRDefault="00F537B3" w:rsidP="00F537B3">
      <w:pPr>
        <w:widowControl w:val="0"/>
        <w:autoSpaceDE w:val="0"/>
        <w:autoSpaceDN w:val="0"/>
        <w:spacing w:before="200"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Настоящая Программа предусматривает муниципальную поддержку решения жилищной проблемы молодых семей, нуждающихся в жилом помещении. При этом решение демографической проблемы не ставится в качестве прямой цели, а рассматривается как ее дополнительный социальный эффект.</w:t>
      </w: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contextualSpacing/>
        <w:jc w:val="center"/>
        <w:outlineLvl w:val="1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2. Цели, задачи и индикаторы (показатели) достижения целей</w:t>
      </w: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и задач муниципальной программы</w:t>
      </w: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Основной целью муниципальной программы является решение жилищной проблемы молодых семей, нуждающихся в жилом помещении.</w:t>
      </w:r>
    </w:p>
    <w:p w:rsidR="00F537B3" w:rsidRPr="00F537B3" w:rsidRDefault="00F537B3" w:rsidP="008B06FC">
      <w:pPr>
        <w:widowControl w:val="0"/>
        <w:autoSpaceDE w:val="0"/>
        <w:autoSpaceDN w:val="0"/>
        <w:spacing w:before="200" w:after="0" w:line="240" w:lineRule="auto"/>
        <w:ind w:firstLine="539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Основная задача муниципальной программы: предоставление молодым семьям - участникам мероприятия по обеспечению жильем молодых семей ведомственной целевой </w:t>
      </w:r>
      <w:hyperlink r:id="rId11" w:tooltip="Приказ Минстроя России от 14.09.2021 N 667/пр &quot;Об утверждении ведомственной целевой программы &quot;Оказание государственной поддержки гражданам в обеспечении жильем и оплате жилищно-коммунальных услуг&quot; {КонсультантПлюс}">
        <w:r w:rsidRPr="008B06FC">
          <w:rPr>
            <w:rFonts w:ascii="Times New Roman" w:eastAsiaTheme="minorEastAsia" w:hAnsi="Times New Roman" w:cs="Times New Roman"/>
            <w:sz w:val="26"/>
            <w:szCs w:val="26"/>
            <w:lang w:eastAsia="ru-RU"/>
          </w:rPr>
          <w:t>программы</w:t>
        </w:r>
      </w:hyperlink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="008B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>«</w:t>
      </w: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Оказание государственной поддержки гражданам в обеспечении жильем и оплате жилищно-коммунальных услуг</w:t>
      </w:r>
      <w:r w:rsidR="008B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>»</w:t>
      </w: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государственной </w:t>
      </w:r>
      <w:hyperlink r:id="rId12" w:tooltip="Постановление Правительства РФ от 30.12.2017 N 1710 (ред. от 29.07.2023) &quot;Об утверждении государственной программы Российской Федерации &quot;Обеспечение доступным и комфортным жильем и коммунальными услугами граждан Российской Федерации&quot; {КонсультантПлюс}">
        <w:r w:rsidRPr="008B06FC">
          <w:rPr>
            <w:rFonts w:ascii="Times New Roman" w:eastAsiaTheme="minorEastAsia" w:hAnsi="Times New Roman" w:cs="Times New Roman"/>
            <w:sz w:val="26"/>
            <w:szCs w:val="26"/>
            <w:lang w:eastAsia="ru-RU"/>
          </w:rPr>
          <w:t>программы</w:t>
        </w:r>
      </w:hyperlink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Российской Федерации </w:t>
      </w:r>
      <w:r w:rsidR="008B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>«</w:t>
      </w: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Обеспечение доступным и комфортным жильем и коммунальными услугами граждан Российской Федерации</w:t>
      </w:r>
      <w:r w:rsidR="008B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>»</w:t>
      </w: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социальных выплат на приобретение жилого помещения или создание объекта индивидуального жилищного строительства (далее - социальные выплаты).</w:t>
      </w:r>
    </w:p>
    <w:p w:rsidR="00F537B3" w:rsidRPr="00F537B3" w:rsidRDefault="00F537B3" w:rsidP="008B06FC">
      <w:pPr>
        <w:widowControl w:val="0"/>
        <w:autoSpaceDE w:val="0"/>
        <w:autoSpaceDN w:val="0"/>
        <w:spacing w:before="200" w:after="0" w:line="240" w:lineRule="auto"/>
        <w:ind w:firstLine="539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Сроки реализации программы: 202</w:t>
      </w:r>
      <w:r w:rsidR="007823D0">
        <w:rPr>
          <w:rFonts w:ascii="Times New Roman" w:eastAsiaTheme="minorEastAsia" w:hAnsi="Times New Roman" w:cs="Times New Roman"/>
          <w:sz w:val="26"/>
          <w:szCs w:val="26"/>
          <w:lang w:eastAsia="ru-RU"/>
        </w:rPr>
        <w:t>6</w:t>
      </w: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- 20</w:t>
      </w:r>
      <w:r w:rsidR="007823D0">
        <w:rPr>
          <w:rFonts w:ascii="Times New Roman" w:eastAsiaTheme="minorEastAsia" w:hAnsi="Times New Roman" w:cs="Times New Roman"/>
          <w:sz w:val="26"/>
          <w:szCs w:val="26"/>
          <w:lang w:eastAsia="ru-RU"/>
        </w:rPr>
        <w:t>31</w:t>
      </w: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годы.</w:t>
      </w:r>
    </w:p>
    <w:p w:rsidR="00F537B3" w:rsidRPr="00F537B3" w:rsidRDefault="00F537B3" w:rsidP="008B06FC">
      <w:pPr>
        <w:widowControl w:val="0"/>
        <w:autoSpaceDE w:val="0"/>
        <w:autoSpaceDN w:val="0"/>
        <w:spacing w:before="200" w:after="0" w:line="240" w:lineRule="auto"/>
        <w:ind w:firstLine="539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Сведения об индикаторах Программы:</w:t>
      </w:r>
    </w:p>
    <w:p w:rsidR="00F537B3" w:rsidRDefault="00F537B3" w:rsidP="00F537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FB237F" w:rsidRPr="00F537B3" w:rsidRDefault="00FB237F" w:rsidP="00F537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81"/>
        <w:gridCol w:w="1191"/>
        <w:gridCol w:w="964"/>
        <w:gridCol w:w="907"/>
        <w:gridCol w:w="604"/>
        <w:gridCol w:w="604"/>
        <w:gridCol w:w="604"/>
        <w:gridCol w:w="604"/>
        <w:gridCol w:w="604"/>
        <w:gridCol w:w="604"/>
      </w:tblGrid>
      <w:tr w:rsidR="00F537B3" w:rsidRPr="00F537B3" w:rsidTr="00033797">
        <w:tc>
          <w:tcPr>
            <w:tcW w:w="2381" w:type="dxa"/>
            <w:vMerge w:val="restart"/>
          </w:tcPr>
          <w:p w:rsidR="00F537B3" w:rsidRPr="00F537B3" w:rsidRDefault="00F537B3" w:rsidP="00F537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индикатора</w:t>
            </w:r>
          </w:p>
        </w:tc>
        <w:tc>
          <w:tcPr>
            <w:tcW w:w="1191" w:type="dxa"/>
            <w:vMerge w:val="restart"/>
          </w:tcPr>
          <w:p w:rsidR="00F537B3" w:rsidRPr="00F537B3" w:rsidRDefault="00F537B3" w:rsidP="00F537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5495" w:type="dxa"/>
            <w:gridSpan w:val="8"/>
          </w:tcPr>
          <w:p w:rsidR="00F537B3" w:rsidRPr="00F537B3" w:rsidRDefault="00F537B3" w:rsidP="00F537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Значения по годам</w:t>
            </w:r>
          </w:p>
        </w:tc>
      </w:tr>
      <w:tr w:rsidR="00F537B3" w:rsidRPr="00F537B3" w:rsidTr="00033797">
        <w:tc>
          <w:tcPr>
            <w:tcW w:w="2381" w:type="dxa"/>
            <w:vMerge/>
          </w:tcPr>
          <w:p w:rsidR="00F537B3" w:rsidRPr="00F537B3" w:rsidRDefault="00F537B3" w:rsidP="00F537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vMerge/>
          </w:tcPr>
          <w:p w:rsidR="00F537B3" w:rsidRPr="00F537B3" w:rsidRDefault="00F537B3" w:rsidP="00F537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F537B3" w:rsidRPr="00F537B3" w:rsidRDefault="00F537B3" w:rsidP="005E60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</w:t>
            </w:r>
            <w:r w:rsidR="005E60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(факт)</w:t>
            </w:r>
          </w:p>
        </w:tc>
        <w:tc>
          <w:tcPr>
            <w:tcW w:w="907" w:type="dxa"/>
          </w:tcPr>
          <w:p w:rsidR="00F537B3" w:rsidRPr="00F537B3" w:rsidRDefault="00F537B3" w:rsidP="005E60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</w:t>
            </w:r>
            <w:r w:rsidR="005E60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(факт)</w:t>
            </w:r>
          </w:p>
        </w:tc>
        <w:tc>
          <w:tcPr>
            <w:tcW w:w="604" w:type="dxa"/>
          </w:tcPr>
          <w:p w:rsidR="00F537B3" w:rsidRPr="00F537B3" w:rsidRDefault="00F537B3" w:rsidP="005E60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</w:t>
            </w:r>
            <w:r w:rsidR="005E60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F537B3" w:rsidRPr="00F537B3" w:rsidRDefault="00F537B3" w:rsidP="005E60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</w:t>
            </w:r>
            <w:r w:rsidR="005E60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4" w:type="dxa"/>
          </w:tcPr>
          <w:p w:rsidR="00F537B3" w:rsidRPr="00F537B3" w:rsidRDefault="00F537B3" w:rsidP="005E60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</w:t>
            </w:r>
            <w:r w:rsidR="005E60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4" w:type="dxa"/>
          </w:tcPr>
          <w:p w:rsidR="00F537B3" w:rsidRPr="00F537B3" w:rsidRDefault="00F537B3" w:rsidP="005E60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</w:t>
            </w:r>
            <w:r w:rsidR="005E60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4" w:type="dxa"/>
          </w:tcPr>
          <w:p w:rsidR="00F537B3" w:rsidRPr="00F537B3" w:rsidRDefault="00F537B3" w:rsidP="005E60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="005E60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04" w:type="dxa"/>
          </w:tcPr>
          <w:p w:rsidR="00F537B3" w:rsidRPr="00F537B3" w:rsidRDefault="00F537B3" w:rsidP="005E60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="005E60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F537B3" w:rsidRPr="00F537B3" w:rsidTr="00033797">
        <w:tc>
          <w:tcPr>
            <w:tcW w:w="2381" w:type="dxa"/>
          </w:tcPr>
          <w:p w:rsidR="00F537B3" w:rsidRPr="00F537B3" w:rsidRDefault="00F537B3" w:rsidP="00F537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Количество молодых семей, улучшивших жилищные условия (в том числе с использованием заемных средств) при использовании государственной </w:t>
            </w:r>
            <w:proofErr w:type="gramStart"/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поддержки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 </w:t>
            </w:r>
            <w:r w:rsidRPr="00F537B3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gramEnd"/>
            <w:r w:rsidRPr="00F537B3">
              <w:rPr>
                <w:rFonts w:ascii="Times New Roman" w:hAnsi="Times New Roman" w:cs="Times New Roman"/>
                <w:sz w:val="24"/>
                <w:szCs w:val="24"/>
              </w:rPr>
              <w:t xml:space="preserve"> числе с использованием заемных средств) при использовании государственной поддержки</w:t>
            </w:r>
          </w:p>
        </w:tc>
        <w:tc>
          <w:tcPr>
            <w:tcW w:w="1191" w:type="dxa"/>
          </w:tcPr>
          <w:p w:rsidR="00F537B3" w:rsidRPr="00F537B3" w:rsidRDefault="00F537B3" w:rsidP="00F537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семей</w:t>
            </w:r>
          </w:p>
        </w:tc>
        <w:tc>
          <w:tcPr>
            <w:tcW w:w="964" w:type="dxa"/>
          </w:tcPr>
          <w:p w:rsidR="00F537B3" w:rsidRPr="00F537B3" w:rsidRDefault="00F537B3" w:rsidP="00F537B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</w:tcPr>
          <w:p w:rsidR="00F537B3" w:rsidRPr="00F537B3" w:rsidRDefault="00F537B3" w:rsidP="00F537B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4" w:type="dxa"/>
          </w:tcPr>
          <w:p w:rsidR="00F537B3" w:rsidRPr="00F537B3" w:rsidRDefault="00F537B3" w:rsidP="00F537B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4" w:type="dxa"/>
          </w:tcPr>
          <w:p w:rsidR="00F537B3" w:rsidRPr="00F537B3" w:rsidRDefault="00F537B3" w:rsidP="00F537B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4" w:type="dxa"/>
          </w:tcPr>
          <w:p w:rsidR="00F537B3" w:rsidRPr="00F537B3" w:rsidRDefault="00F537B3" w:rsidP="00F537B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4" w:type="dxa"/>
          </w:tcPr>
          <w:p w:rsidR="00F537B3" w:rsidRPr="00F537B3" w:rsidRDefault="00F537B3" w:rsidP="00F537B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4" w:type="dxa"/>
          </w:tcPr>
          <w:p w:rsidR="00F537B3" w:rsidRPr="00F537B3" w:rsidRDefault="00F537B3" w:rsidP="00F537B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4" w:type="dxa"/>
          </w:tcPr>
          <w:p w:rsidR="00F537B3" w:rsidRPr="00F537B3" w:rsidRDefault="00F537B3" w:rsidP="00F537B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537B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9F379A" w:rsidRDefault="009F379A">
      <w:pPr>
        <w:rPr>
          <w:rFonts w:ascii="Times New Roman" w:hAnsi="Times New Roman" w:cs="Times New Roman"/>
          <w:sz w:val="26"/>
          <w:szCs w:val="26"/>
        </w:rPr>
      </w:pP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3. Обобщенная характеристика основных мероприятий</w:t>
      </w: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муниципальной программы</w:t>
      </w: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Достижение заявленных целей и решение поставленных задач программы будут осуществляться посредством реализации следующих мероприятий:</w:t>
      </w:r>
    </w:p>
    <w:p w:rsidR="00F537B3" w:rsidRPr="00F537B3" w:rsidRDefault="00F537B3" w:rsidP="00F537B3">
      <w:pPr>
        <w:widowControl w:val="0"/>
        <w:autoSpaceDE w:val="0"/>
        <w:autoSpaceDN w:val="0"/>
        <w:spacing w:before="200"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1. Обеспечение мер государственной поддержки молодых семей, нуждающихся в жилом помещении.</w:t>
      </w:r>
    </w:p>
    <w:p w:rsidR="00F537B3" w:rsidRPr="00F537B3" w:rsidRDefault="00F537B3" w:rsidP="00F537B3">
      <w:pPr>
        <w:widowControl w:val="0"/>
        <w:autoSpaceDE w:val="0"/>
        <w:autoSpaceDN w:val="0"/>
        <w:spacing w:before="200"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Краткая характеристика мероприятия:</w:t>
      </w:r>
    </w:p>
    <w:p w:rsidR="00F537B3" w:rsidRPr="00F537B3" w:rsidRDefault="00F537B3" w:rsidP="00F537B3">
      <w:pPr>
        <w:widowControl w:val="0"/>
        <w:autoSpaceDE w:val="0"/>
        <w:autoSpaceDN w:val="0"/>
        <w:spacing w:before="200"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- решает задачу предоставления молодым семьям - участникам мероприятия по обеспечению жильем молодых семей ведомственной целевой </w:t>
      </w:r>
      <w:hyperlink r:id="rId13" w:tooltip="Приказ Минстроя России от 14.09.2021 N 667/пр &quot;Об утверждении ведомственной целевой программы &quot;Оказание государственной поддержки гражданам в обеспечении жильем и оплате жилищно-коммунальных услуг&quot; {КонсультантПлюс}">
        <w:r w:rsidRPr="008B06FC">
          <w:rPr>
            <w:rFonts w:ascii="Times New Roman" w:eastAsiaTheme="minorEastAsia" w:hAnsi="Times New Roman" w:cs="Times New Roman"/>
            <w:sz w:val="26"/>
            <w:szCs w:val="26"/>
            <w:lang w:eastAsia="ru-RU"/>
          </w:rPr>
          <w:t>программы</w:t>
        </w:r>
      </w:hyperlink>
      <w:r w:rsidRPr="008B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="008B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>«</w:t>
      </w: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Оказание государственной поддержки гражданам в обеспечении жильем и оплате жилищно-коммунальных услуг</w:t>
      </w:r>
      <w:r w:rsidR="008B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>»</w:t>
      </w: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государственной </w:t>
      </w:r>
      <w:hyperlink r:id="rId14" w:tooltip="Постановление Правительства РФ от 30.12.2017 N 1710 (ред. от 29.07.2023) &quot;Об утверждении государственной программы Российской Федерации &quot;Обеспечение доступным и комфортным жильем и коммунальными услугами граждан Российской Федерации&quot; {КонсультантПлюс}">
        <w:r w:rsidRPr="008B06FC">
          <w:rPr>
            <w:rFonts w:ascii="Times New Roman" w:eastAsiaTheme="minorEastAsia" w:hAnsi="Times New Roman" w:cs="Times New Roman"/>
            <w:sz w:val="26"/>
            <w:szCs w:val="26"/>
            <w:lang w:eastAsia="ru-RU"/>
          </w:rPr>
          <w:t>программы</w:t>
        </w:r>
      </w:hyperlink>
      <w:r w:rsidRPr="008B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Российской Федерации </w:t>
      </w:r>
      <w:r w:rsidR="008B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>«</w:t>
      </w: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Обеспечение доступным и комфортным жильем и коммунальными услугами граждан Российской Федерации</w:t>
      </w:r>
      <w:r w:rsidR="008B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» </w:t>
      </w: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социальных выплат на приобретение жилого помещения или создание объекта индивидуального жилищного строительства.</w:t>
      </w:r>
    </w:p>
    <w:p w:rsidR="00F537B3" w:rsidRPr="00F537B3" w:rsidRDefault="00F537B3" w:rsidP="00F537B3">
      <w:pPr>
        <w:widowControl w:val="0"/>
        <w:autoSpaceDE w:val="0"/>
        <w:autoSpaceDN w:val="0"/>
        <w:spacing w:before="200"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Реализация Программы позволит:</w:t>
      </w:r>
    </w:p>
    <w:p w:rsidR="00F537B3" w:rsidRPr="00F537B3" w:rsidRDefault="00F537B3" w:rsidP="00F537B3">
      <w:pPr>
        <w:widowControl w:val="0"/>
        <w:autoSpaceDE w:val="0"/>
        <w:autoSpaceDN w:val="0"/>
        <w:spacing w:before="200"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улучшить жилищные условия молодых семей;</w:t>
      </w:r>
    </w:p>
    <w:p w:rsidR="00F537B3" w:rsidRPr="00F537B3" w:rsidRDefault="00F537B3" w:rsidP="00F537B3">
      <w:pPr>
        <w:widowControl w:val="0"/>
        <w:autoSpaceDE w:val="0"/>
        <w:autoSpaceDN w:val="0"/>
        <w:spacing w:before="200"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создать условия для повышения уровня обеспеченности жильем молодых семей за счет привлечения бюджетных, внебюджетных и личных средств граждан;</w:t>
      </w:r>
    </w:p>
    <w:p w:rsidR="00F537B3" w:rsidRPr="00F537B3" w:rsidRDefault="00F537B3" w:rsidP="00F537B3">
      <w:pPr>
        <w:widowControl w:val="0"/>
        <w:autoSpaceDE w:val="0"/>
        <w:autoSpaceDN w:val="0"/>
        <w:spacing w:before="200" w:after="0" w:line="240" w:lineRule="auto"/>
        <w:ind w:firstLine="540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- создать условия для улучшения демографической ситуации в районе.</w:t>
      </w:r>
    </w:p>
    <w:p w:rsidR="00F537B3" w:rsidRPr="00F537B3" w:rsidRDefault="00F537B3" w:rsidP="008B06FC">
      <w:pPr>
        <w:widowControl w:val="0"/>
        <w:autoSpaceDE w:val="0"/>
        <w:autoSpaceDN w:val="0"/>
        <w:spacing w:before="200" w:after="0" w:line="240" w:lineRule="auto"/>
        <w:ind w:firstLine="539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Обеспечит достижение следующего индикатора:</w:t>
      </w:r>
    </w:p>
    <w:p w:rsidR="00F537B3" w:rsidRPr="00F537B3" w:rsidRDefault="00F537B3" w:rsidP="008B06FC">
      <w:pPr>
        <w:widowControl w:val="0"/>
        <w:autoSpaceDE w:val="0"/>
        <w:autoSpaceDN w:val="0"/>
        <w:spacing w:before="200" w:after="0" w:line="240" w:lineRule="auto"/>
        <w:ind w:firstLine="539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Количество молодых семей, улучшивших жилищные условия (в том числе с использованием заемных средств) при использовании государственной поддержки.</w:t>
      </w:r>
    </w:p>
    <w:p w:rsidR="00F537B3" w:rsidRPr="00F537B3" w:rsidRDefault="00F537B3" w:rsidP="008B06FC">
      <w:pPr>
        <w:widowControl w:val="0"/>
        <w:autoSpaceDE w:val="0"/>
        <w:autoSpaceDN w:val="0"/>
        <w:spacing w:before="200" w:after="0" w:line="240" w:lineRule="auto"/>
        <w:ind w:firstLine="539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Реализуется с участием средств областного и местного бюджетов, а также за счет внебюджетных источников.</w:t>
      </w:r>
    </w:p>
    <w:p w:rsidR="00F537B3" w:rsidRDefault="00F537B3" w:rsidP="00F537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FB237F" w:rsidRPr="00F537B3" w:rsidRDefault="00FB237F" w:rsidP="00F537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4. Объем финансовых ресурсов, необходимый</w:t>
      </w: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для реализации муниципальной программы</w:t>
      </w: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537B3">
        <w:rPr>
          <w:rFonts w:ascii="Times New Roman" w:eastAsiaTheme="minorEastAsia" w:hAnsi="Times New Roman" w:cs="Times New Roman"/>
          <w:sz w:val="26"/>
          <w:szCs w:val="26"/>
          <w:lang w:eastAsia="ru-RU"/>
        </w:rPr>
        <w:t>Источниками финансирования основных направлений обеспечения жильем молодых семей являются средства областного и местного бюджетов. Объем финансирования определяется с учетом средств, предусмотренных в соответствующих бюджетах на эти цели. Также основными источниками финансирования могут быть собственные средства молодых семей, ипотечные кредиты, средства материнского капитала.</w:t>
      </w:r>
    </w:p>
    <w:p w:rsidR="00F537B3" w:rsidRPr="00F537B3" w:rsidRDefault="00F537B3" w:rsidP="00F537B3">
      <w:pPr>
        <w:widowControl w:val="0"/>
        <w:autoSpaceDE w:val="0"/>
        <w:autoSpaceDN w:val="0"/>
        <w:spacing w:after="0" w:line="240" w:lineRule="auto"/>
        <w:jc w:val="both"/>
        <w:rPr>
          <w:rFonts w:ascii="Arial" w:eastAsiaTheme="minorEastAsia" w:hAnsi="Arial" w:cs="Arial"/>
          <w:sz w:val="20"/>
          <w:lang w:eastAsia="ru-RU"/>
        </w:rPr>
      </w:pPr>
    </w:p>
    <w:p w:rsidR="00A04548" w:rsidRDefault="00A04548">
      <w:pPr>
        <w:rPr>
          <w:rFonts w:ascii="Times New Roman" w:hAnsi="Times New Roman" w:cs="Times New Roman"/>
          <w:sz w:val="26"/>
          <w:szCs w:val="26"/>
        </w:rPr>
        <w:sectPr w:rsidR="00A04548" w:rsidSect="00F537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2274"/>
        <w:gridCol w:w="1276"/>
        <w:gridCol w:w="1417"/>
        <w:gridCol w:w="1418"/>
        <w:gridCol w:w="1559"/>
        <w:gridCol w:w="1984"/>
        <w:gridCol w:w="1701"/>
      </w:tblGrid>
      <w:tr w:rsidR="00A04548" w:rsidRPr="00A04548" w:rsidTr="00A04548">
        <w:tc>
          <w:tcPr>
            <w:tcW w:w="2608" w:type="dxa"/>
            <w:vMerge w:val="restart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</w:p>
        </w:tc>
        <w:tc>
          <w:tcPr>
            <w:tcW w:w="2274" w:type="dxa"/>
            <w:vMerge w:val="restart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454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Всего, (тыс. руб.)</w:t>
            </w:r>
          </w:p>
        </w:tc>
        <w:tc>
          <w:tcPr>
            <w:tcW w:w="9355" w:type="dxa"/>
            <w:gridSpan w:val="6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A04548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В том числе по годам</w:t>
            </w:r>
          </w:p>
        </w:tc>
      </w:tr>
      <w:tr w:rsidR="00A04548" w:rsidRPr="00A04548" w:rsidTr="00A04548">
        <w:tc>
          <w:tcPr>
            <w:tcW w:w="2608" w:type="dxa"/>
            <w:vMerge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</w:p>
        </w:tc>
        <w:tc>
          <w:tcPr>
            <w:tcW w:w="2274" w:type="dxa"/>
            <w:vMerge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04548" w:rsidRPr="00A04548" w:rsidRDefault="00A04548" w:rsidP="007823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454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</w:t>
            </w:r>
            <w:r w:rsidR="007823D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A04548" w:rsidRPr="00A04548" w:rsidRDefault="00A04548" w:rsidP="007823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454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</w:t>
            </w:r>
            <w:r w:rsidR="007823D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</w:tcPr>
          <w:p w:rsidR="00A04548" w:rsidRPr="00A04548" w:rsidRDefault="00A04548" w:rsidP="007823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454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</w:t>
            </w:r>
            <w:r w:rsidR="007823D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</w:tcPr>
          <w:p w:rsidR="00A04548" w:rsidRPr="00A04548" w:rsidRDefault="00A04548" w:rsidP="007823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454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</w:t>
            </w:r>
            <w:r w:rsidR="007823D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</w:tcPr>
          <w:p w:rsidR="00A04548" w:rsidRPr="00A04548" w:rsidRDefault="00A04548" w:rsidP="007823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454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="007823D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</w:tcPr>
          <w:p w:rsidR="00A04548" w:rsidRPr="00A04548" w:rsidRDefault="00A04548" w:rsidP="007823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454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="007823D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4347D1" w:rsidRPr="00A04548" w:rsidTr="00A04548">
        <w:tc>
          <w:tcPr>
            <w:tcW w:w="2608" w:type="dxa"/>
          </w:tcPr>
          <w:p w:rsidR="004347D1" w:rsidRPr="00A04548" w:rsidRDefault="004347D1" w:rsidP="00A0454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A04548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Всего</w:t>
            </w:r>
          </w:p>
        </w:tc>
        <w:tc>
          <w:tcPr>
            <w:tcW w:w="2274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10011,32557</w:t>
            </w:r>
          </w:p>
        </w:tc>
        <w:tc>
          <w:tcPr>
            <w:tcW w:w="1276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2323,57</w:t>
            </w:r>
          </w:p>
        </w:tc>
        <w:tc>
          <w:tcPr>
            <w:tcW w:w="1417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2351,02</w:t>
            </w:r>
          </w:p>
        </w:tc>
        <w:tc>
          <w:tcPr>
            <w:tcW w:w="1418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2364,27</w:t>
            </w:r>
          </w:p>
        </w:tc>
        <w:tc>
          <w:tcPr>
            <w:tcW w:w="1559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990,81919</w:t>
            </w:r>
          </w:p>
        </w:tc>
        <w:tc>
          <w:tcPr>
            <w:tcW w:w="1984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990,81919</w:t>
            </w:r>
          </w:p>
        </w:tc>
        <w:tc>
          <w:tcPr>
            <w:tcW w:w="1701" w:type="dxa"/>
          </w:tcPr>
          <w:p w:rsidR="004347D1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990,81919</w:t>
            </w:r>
          </w:p>
        </w:tc>
      </w:tr>
      <w:tr w:rsidR="00A04548" w:rsidRPr="00A04548" w:rsidTr="00A04548">
        <w:tc>
          <w:tcPr>
            <w:tcW w:w="2608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A04548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В том числе по источникам финансирования:</w:t>
            </w:r>
          </w:p>
        </w:tc>
        <w:tc>
          <w:tcPr>
            <w:tcW w:w="2274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4548" w:rsidRPr="00A04548" w:rsidTr="00A04548">
        <w:tc>
          <w:tcPr>
            <w:tcW w:w="2608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A04548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в том числе:</w:t>
            </w:r>
          </w:p>
        </w:tc>
        <w:tc>
          <w:tcPr>
            <w:tcW w:w="2274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13B2" w:rsidRPr="00A04548" w:rsidTr="00A04548">
        <w:tc>
          <w:tcPr>
            <w:tcW w:w="2608" w:type="dxa"/>
          </w:tcPr>
          <w:p w:rsidR="00F213B2" w:rsidRPr="00A04548" w:rsidRDefault="00F213B2" w:rsidP="00A0454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A04548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бюджетные ассигнования - итого</w:t>
            </w:r>
          </w:p>
        </w:tc>
        <w:tc>
          <w:tcPr>
            <w:tcW w:w="2274" w:type="dxa"/>
          </w:tcPr>
          <w:p w:rsidR="00F213B2" w:rsidRPr="00CE3E9F" w:rsidRDefault="004347D1" w:rsidP="004347D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10011,32557</w:t>
            </w:r>
          </w:p>
        </w:tc>
        <w:tc>
          <w:tcPr>
            <w:tcW w:w="1276" w:type="dxa"/>
          </w:tcPr>
          <w:p w:rsidR="00F213B2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2323,57</w:t>
            </w:r>
          </w:p>
        </w:tc>
        <w:tc>
          <w:tcPr>
            <w:tcW w:w="1417" w:type="dxa"/>
          </w:tcPr>
          <w:p w:rsidR="00F213B2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2351,02</w:t>
            </w:r>
          </w:p>
        </w:tc>
        <w:tc>
          <w:tcPr>
            <w:tcW w:w="1418" w:type="dxa"/>
          </w:tcPr>
          <w:p w:rsidR="00F213B2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2364,27</w:t>
            </w:r>
          </w:p>
        </w:tc>
        <w:tc>
          <w:tcPr>
            <w:tcW w:w="1559" w:type="dxa"/>
          </w:tcPr>
          <w:p w:rsidR="00F213B2" w:rsidRPr="00CE3E9F" w:rsidRDefault="00F213B2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990,81919</w:t>
            </w:r>
          </w:p>
        </w:tc>
        <w:tc>
          <w:tcPr>
            <w:tcW w:w="1984" w:type="dxa"/>
          </w:tcPr>
          <w:p w:rsidR="00F213B2" w:rsidRPr="00CE3E9F" w:rsidRDefault="00F213B2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990,81919</w:t>
            </w:r>
          </w:p>
        </w:tc>
        <w:tc>
          <w:tcPr>
            <w:tcW w:w="1701" w:type="dxa"/>
          </w:tcPr>
          <w:p w:rsidR="00F213B2" w:rsidRPr="00CE3E9F" w:rsidRDefault="00F213B2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990,81919</w:t>
            </w:r>
          </w:p>
        </w:tc>
      </w:tr>
      <w:tr w:rsidR="00F213B2" w:rsidRPr="00A04548" w:rsidTr="00A04548">
        <w:tc>
          <w:tcPr>
            <w:tcW w:w="2608" w:type="dxa"/>
          </w:tcPr>
          <w:p w:rsidR="00F213B2" w:rsidRPr="00A04548" w:rsidRDefault="00F213B2" w:rsidP="00A0454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A04548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областной бюджет</w:t>
            </w:r>
          </w:p>
        </w:tc>
        <w:tc>
          <w:tcPr>
            <w:tcW w:w="2274" w:type="dxa"/>
          </w:tcPr>
          <w:p w:rsidR="00F213B2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7131,32557</w:t>
            </w:r>
          </w:p>
        </w:tc>
        <w:tc>
          <w:tcPr>
            <w:tcW w:w="1276" w:type="dxa"/>
          </w:tcPr>
          <w:p w:rsidR="00F213B2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1663,57</w:t>
            </w:r>
          </w:p>
        </w:tc>
        <w:tc>
          <w:tcPr>
            <w:tcW w:w="1417" w:type="dxa"/>
          </w:tcPr>
          <w:p w:rsidR="00F213B2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1691,02</w:t>
            </w:r>
          </w:p>
        </w:tc>
        <w:tc>
          <w:tcPr>
            <w:tcW w:w="1418" w:type="dxa"/>
          </w:tcPr>
          <w:p w:rsidR="00F213B2" w:rsidRPr="00CE3E9F" w:rsidRDefault="004347D1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1704,278</w:t>
            </w:r>
          </w:p>
        </w:tc>
        <w:tc>
          <w:tcPr>
            <w:tcW w:w="1559" w:type="dxa"/>
          </w:tcPr>
          <w:p w:rsidR="00F213B2" w:rsidRPr="00CE3E9F" w:rsidRDefault="00F213B2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690,81919</w:t>
            </w:r>
          </w:p>
        </w:tc>
        <w:tc>
          <w:tcPr>
            <w:tcW w:w="1984" w:type="dxa"/>
          </w:tcPr>
          <w:p w:rsidR="00F213B2" w:rsidRPr="00CE3E9F" w:rsidRDefault="00F213B2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690,81919</w:t>
            </w:r>
          </w:p>
        </w:tc>
        <w:tc>
          <w:tcPr>
            <w:tcW w:w="1701" w:type="dxa"/>
          </w:tcPr>
          <w:p w:rsidR="00F213B2" w:rsidRPr="00CE3E9F" w:rsidRDefault="00F213B2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690,81919</w:t>
            </w:r>
          </w:p>
        </w:tc>
      </w:tr>
      <w:tr w:rsidR="00F213B2" w:rsidRPr="00A04548" w:rsidTr="00A04548">
        <w:tc>
          <w:tcPr>
            <w:tcW w:w="2608" w:type="dxa"/>
          </w:tcPr>
          <w:p w:rsidR="00F213B2" w:rsidRPr="00A04548" w:rsidRDefault="00F213B2" w:rsidP="00A0454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A04548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местный бюджет</w:t>
            </w:r>
          </w:p>
        </w:tc>
        <w:tc>
          <w:tcPr>
            <w:tcW w:w="2274" w:type="dxa"/>
          </w:tcPr>
          <w:p w:rsidR="00F213B2" w:rsidRPr="00CE3E9F" w:rsidRDefault="00F213B2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2880,00</w:t>
            </w:r>
          </w:p>
        </w:tc>
        <w:tc>
          <w:tcPr>
            <w:tcW w:w="1276" w:type="dxa"/>
          </w:tcPr>
          <w:p w:rsidR="00F213B2" w:rsidRPr="00CE3E9F" w:rsidRDefault="00F213B2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17" w:type="dxa"/>
          </w:tcPr>
          <w:p w:rsidR="00F213B2" w:rsidRPr="00CE3E9F" w:rsidRDefault="00F213B2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</w:tcPr>
          <w:p w:rsidR="00F213B2" w:rsidRPr="00CE3E9F" w:rsidRDefault="00F213B2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F213B2" w:rsidRPr="00CE3E9F" w:rsidRDefault="00F213B2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984" w:type="dxa"/>
          </w:tcPr>
          <w:p w:rsidR="00F213B2" w:rsidRPr="00CE3E9F" w:rsidRDefault="00F213B2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701" w:type="dxa"/>
          </w:tcPr>
          <w:p w:rsidR="00F213B2" w:rsidRPr="00CE3E9F" w:rsidRDefault="00F213B2" w:rsidP="0054265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3E9F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</w:tr>
      <w:tr w:rsidR="00A04548" w:rsidRPr="00A04548" w:rsidTr="00A04548">
        <w:tc>
          <w:tcPr>
            <w:tcW w:w="2608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A04548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Иные источники (справочно) - итого:</w:t>
            </w:r>
          </w:p>
        </w:tc>
        <w:tc>
          <w:tcPr>
            <w:tcW w:w="2274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4548" w:rsidRPr="00A04548" w:rsidTr="00A04548">
        <w:tc>
          <w:tcPr>
            <w:tcW w:w="2608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A04548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Собственные средства организаций</w:t>
            </w:r>
          </w:p>
        </w:tc>
        <w:tc>
          <w:tcPr>
            <w:tcW w:w="2274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</w:p>
        </w:tc>
        <w:tc>
          <w:tcPr>
            <w:tcW w:w="1276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04548" w:rsidRPr="00A04548" w:rsidRDefault="00A04548" w:rsidP="00A045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04548" w:rsidRDefault="00A04548">
      <w:pPr>
        <w:rPr>
          <w:rFonts w:ascii="Times New Roman" w:hAnsi="Times New Roman" w:cs="Times New Roman"/>
          <w:sz w:val="26"/>
          <w:szCs w:val="26"/>
        </w:rPr>
      </w:pPr>
    </w:p>
    <w:p w:rsidR="00A04548" w:rsidRDefault="00A04548" w:rsidP="00A0454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A04548">
        <w:rPr>
          <w:rFonts w:ascii="Times New Roman" w:hAnsi="Times New Roman" w:cs="Times New Roman"/>
          <w:sz w:val="26"/>
          <w:szCs w:val="26"/>
        </w:rPr>
        <w:t>5. Перечень мероприятий муниципальной программы</w:t>
      </w:r>
    </w:p>
    <w:p w:rsidR="00A04548" w:rsidRPr="00A04548" w:rsidRDefault="00A04548" w:rsidP="00A04548">
      <w:pPr>
        <w:pStyle w:val="ConsPlusTitle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A04548" w:rsidRDefault="00A04548" w:rsidP="00A04548">
      <w:pPr>
        <w:pStyle w:val="ConsPlusNormal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3827"/>
        <w:gridCol w:w="2464"/>
        <w:gridCol w:w="2464"/>
        <w:gridCol w:w="2465"/>
        <w:gridCol w:w="2465"/>
      </w:tblGrid>
      <w:tr w:rsidR="00A04548" w:rsidTr="00A04548">
        <w:tc>
          <w:tcPr>
            <w:tcW w:w="1101" w:type="dxa"/>
          </w:tcPr>
          <w:p w:rsidR="00A04548" w:rsidRPr="00A04548" w:rsidRDefault="00A04548" w:rsidP="000337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27" w:type="dxa"/>
          </w:tcPr>
          <w:p w:rsidR="00A04548" w:rsidRPr="00A04548" w:rsidRDefault="00A04548" w:rsidP="0003379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64" w:type="dxa"/>
          </w:tcPr>
          <w:p w:rsidR="00A04548" w:rsidRPr="00A04548" w:rsidRDefault="00A04548" w:rsidP="00A04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2464" w:type="dxa"/>
          </w:tcPr>
          <w:p w:rsidR="00A04548" w:rsidRPr="00A04548" w:rsidRDefault="00A04548" w:rsidP="00A04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 программы</w:t>
            </w:r>
          </w:p>
        </w:tc>
        <w:tc>
          <w:tcPr>
            <w:tcW w:w="2465" w:type="dxa"/>
          </w:tcPr>
          <w:p w:rsidR="00A04548" w:rsidRPr="00A04548" w:rsidRDefault="00A04548" w:rsidP="00A04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2465" w:type="dxa"/>
          </w:tcPr>
          <w:p w:rsidR="00A04548" w:rsidRPr="00A04548" w:rsidRDefault="00A04548" w:rsidP="00A04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b/>
                <w:sz w:val="24"/>
                <w:szCs w:val="24"/>
              </w:rPr>
              <w:t>Принадлежность мероприятия к проекту (при наличии)</w:t>
            </w:r>
          </w:p>
        </w:tc>
      </w:tr>
      <w:tr w:rsidR="00A04548" w:rsidTr="00DA6169">
        <w:tc>
          <w:tcPr>
            <w:tcW w:w="14786" w:type="dxa"/>
            <w:gridSpan w:val="6"/>
          </w:tcPr>
          <w:p w:rsidR="00A04548" w:rsidRPr="00A04548" w:rsidRDefault="00A04548" w:rsidP="00A04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>1. Обеспечение мер государственной поддержки молодых семей, нуждающихся в жилом помещении</w:t>
            </w:r>
          </w:p>
        </w:tc>
      </w:tr>
      <w:tr w:rsidR="00A04548" w:rsidTr="00A04548">
        <w:tc>
          <w:tcPr>
            <w:tcW w:w="1101" w:type="dxa"/>
          </w:tcPr>
          <w:p w:rsidR="00A04548" w:rsidRPr="00A04548" w:rsidRDefault="00A04548" w:rsidP="000337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827" w:type="dxa"/>
          </w:tcPr>
          <w:p w:rsidR="00A04548" w:rsidRPr="00A04548" w:rsidRDefault="00A04548" w:rsidP="000337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>Предоставление молодым семьям социальных выплат на приобретение жилого помещения или создание объекта индивидуального жилищного строительства</w:t>
            </w:r>
          </w:p>
        </w:tc>
        <w:tc>
          <w:tcPr>
            <w:tcW w:w="2464" w:type="dxa"/>
          </w:tcPr>
          <w:p w:rsidR="00A04548" w:rsidRPr="00A04548" w:rsidRDefault="00A04548" w:rsidP="007823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823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 xml:space="preserve"> - 20</w:t>
            </w:r>
            <w:r w:rsidR="007823D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64" w:type="dxa"/>
          </w:tcPr>
          <w:p w:rsidR="00A04548" w:rsidRPr="00A04548" w:rsidRDefault="00A04548" w:rsidP="008B06F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8B06FC">
              <w:rPr>
                <w:rFonts w:ascii="Times New Roman" w:hAnsi="Times New Roman" w:cs="Times New Roman"/>
                <w:sz w:val="24"/>
                <w:szCs w:val="24"/>
              </w:rPr>
              <w:t>Ферзиковского муниципального округа</w:t>
            </w:r>
          </w:p>
        </w:tc>
        <w:tc>
          <w:tcPr>
            <w:tcW w:w="2465" w:type="dxa"/>
          </w:tcPr>
          <w:p w:rsidR="00A04548" w:rsidRPr="00A04548" w:rsidRDefault="00A04548" w:rsidP="000337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>местный бюджет; областной бюджет</w:t>
            </w:r>
          </w:p>
        </w:tc>
        <w:tc>
          <w:tcPr>
            <w:tcW w:w="2465" w:type="dxa"/>
          </w:tcPr>
          <w:p w:rsidR="00A04548" w:rsidRDefault="00A04548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04548" w:rsidTr="00A04548">
        <w:tc>
          <w:tcPr>
            <w:tcW w:w="1101" w:type="dxa"/>
          </w:tcPr>
          <w:p w:rsidR="00A04548" w:rsidRPr="00A04548" w:rsidRDefault="00A04548" w:rsidP="000337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827" w:type="dxa"/>
          </w:tcPr>
          <w:p w:rsidR="00A04548" w:rsidRPr="00A04548" w:rsidRDefault="00A04548" w:rsidP="000337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>Привлечение в жилищную сферу дополнительных финансовых средств банков и других организаций, предоставляющих кредиты и займы для приобретения или строительства индивидуального жилья, а также собственных средств молодых семей</w:t>
            </w:r>
          </w:p>
        </w:tc>
        <w:tc>
          <w:tcPr>
            <w:tcW w:w="2464" w:type="dxa"/>
          </w:tcPr>
          <w:p w:rsidR="00A04548" w:rsidRPr="00A04548" w:rsidRDefault="007823D0" w:rsidP="000337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 xml:space="preserve"> - 20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64" w:type="dxa"/>
          </w:tcPr>
          <w:p w:rsidR="00A04548" w:rsidRPr="00A04548" w:rsidRDefault="00A04548" w:rsidP="000337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>Молодые семьи</w:t>
            </w:r>
          </w:p>
        </w:tc>
        <w:tc>
          <w:tcPr>
            <w:tcW w:w="2465" w:type="dxa"/>
          </w:tcPr>
          <w:p w:rsidR="00A04548" w:rsidRPr="00A04548" w:rsidRDefault="00A04548" w:rsidP="000337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465" w:type="dxa"/>
          </w:tcPr>
          <w:p w:rsidR="00A04548" w:rsidRDefault="00A04548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2CE7" w:rsidTr="00A04548">
        <w:tc>
          <w:tcPr>
            <w:tcW w:w="1101" w:type="dxa"/>
          </w:tcPr>
          <w:p w:rsidR="00E12CE7" w:rsidRPr="00A04548" w:rsidRDefault="00E12CE7" w:rsidP="000337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827" w:type="dxa"/>
          </w:tcPr>
          <w:p w:rsidR="00E12CE7" w:rsidRPr="00A04548" w:rsidRDefault="00E12CE7" w:rsidP="000337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>Прием документов от молодых семей, участвующих в Программе</w:t>
            </w:r>
          </w:p>
        </w:tc>
        <w:tc>
          <w:tcPr>
            <w:tcW w:w="2464" w:type="dxa"/>
          </w:tcPr>
          <w:p w:rsidR="00E12CE7" w:rsidRPr="00E12CE7" w:rsidRDefault="007823D0" w:rsidP="000337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 xml:space="preserve"> - 20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64" w:type="dxa"/>
            <w:vMerge w:val="restart"/>
          </w:tcPr>
          <w:p w:rsidR="00E12CE7" w:rsidRPr="008B06FC" w:rsidRDefault="00E12CE7" w:rsidP="00277A8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6FC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</w:t>
            </w:r>
            <w:r w:rsidR="00277A8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8B06FC">
              <w:rPr>
                <w:rFonts w:ascii="Times New Roman" w:hAnsi="Times New Roman" w:cs="Times New Roman"/>
                <w:sz w:val="24"/>
                <w:szCs w:val="24"/>
              </w:rPr>
              <w:t xml:space="preserve">Ферзиковского муниципального округа </w:t>
            </w:r>
            <w:r w:rsidRPr="008B06FC">
              <w:rPr>
                <w:rFonts w:ascii="Times New Roman" w:hAnsi="Times New Roman" w:cs="Times New Roman"/>
                <w:sz w:val="24"/>
                <w:szCs w:val="24"/>
              </w:rPr>
              <w:t xml:space="preserve">по рассмотрению заявлений молодых семей о включении в состав участников ведомственной целевой </w:t>
            </w:r>
            <w:hyperlink r:id="rId15" w:tooltip="Приказ Минстроя России от 14.09.2021 N 667/пр &quot;Об утверждении ведомственной целевой программы &quot;Оказание государственной поддержки гражданам в обеспечении жильем и оплате жилищно-коммунальных услуг&quot; {КонсультантПлюс}">
              <w:r w:rsidRPr="008B06FC">
                <w:rPr>
                  <w:rFonts w:ascii="Times New Roman" w:hAnsi="Times New Roman" w:cs="Times New Roman"/>
                  <w:sz w:val="24"/>
                  <w:szCs w:val="24"/>
                </w:rPr>
                <w:t>программы</w:t>
              </w:r>
            </w:hyperlink>
            <w:r w:rsidRPr="008B06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06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B06FC">
              <w:rPr>
                <w:rFonts w:ascii="Times New Roman" w:hAnsi="Times New Roman" w:cs="Times New Roman"/>
                <w:sz w:val="24"/>
                <w:szCs w:val="24"/>
              </w:rPr>
              <w:t>Оказание государственной поддержки гражданам в обеспечении жильем и оплате жилищно-коммунальных услуг</w:t>
            </w:r>
            <w:r w:rsidR="008B06F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B06FC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государственной </w:t>
            </w:r>
            <w:hyperlink r:id="rId16" w:tooltip="Постановление Правительства РФ от 30.12.2017 N 1710 (ред. от 29.07.2023) &quot;Об утверждении государственной программы Российской Федерации &quot;Обеспечение доступным и комфортным жильем и коммунальными услугами граждан Российской Федерации&quot; {КонсультантПлюс}">
              <w:r w:rsidRPr="008B06FC">
                <w:rPr>
                  <w:rFonts w:ascii="Times New Roman" w:hAnsi="Times New Roman" w:cs="Times New Roman"/>
                  <w:sz w:val="24"/>
                  <w:szCs w:val="24"/>
                </w:rPr>
                <w:t>программы</w:t>
              </w:r>
            </w:hyperlink>
            <w:r w:rsidRPr="008B06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1" w:name="_GoBack"/>
            <w:bookmarkEnd w:id="1"/>
            <w:r w:rsidRPr="008B06FC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 Федерации </w:t>
            </w:r>
            <w:r w:rsidR="008B06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B06FC">
              <w:rPr>
                <w:rFonts w:ascii="Times New Roman" w:hAnsi="Times New Roman" w:cs="Times New Roman"/>
                <w:sz w:val="24"/>
                <w:szCs w:val="24"/>
              </w:rPr>
              <w:t>Обеспечение доступным и комфортным жильем и коммунальными услугами граждан Российской Федерации</w:t>
            </w:r>
            <w:r w:rsidR="008B06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B06FC">
              <w:rPr>
                <w:rFonts w:ascii="Times New Roman" w:hAnsi="Times New Roman" w:cs="Times New Roman"/>
                <w:sz w:val="24"/>
                <w:szCs w:val="24"/>
              </w:rPr>
              <w:t>, утвержденной постановлением Правительства Российской Федерации от 30 декабря 2017 года № 1710, и заявлений молодых семей - претендентов на получение социальных выплат на приобретение (строительство) жилья о выдаче свидетельства о праве на получение социальной выплаты на приобретение жилого помещения или создание объекта индивидуального жилищного строительства</w:t>
            </w:r>
          </w:p>
        </w:tc>
        <w:tc>
          <w:tcPr>
            <w:tcW w:w="2465" w:type="dxa"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5" w:type="dxa"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2CE7" w:rsidTr="00A04548">
        <w:tc>
          <w:tcPr>
            <w:tcW w:w="1101" w:type="dxa"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3827" w:type="dxa"/>
          </w:tcPr>
          <w:p w:rsidR="00E12CE7" w:rsidRPr="00E12CE7" w:rsidRDefault="00E12CE7" w:rsidP="00E12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CE7">
              <w:rPr>
                <w:rFonts w:ascii="Times New Roman" w:hAnsi="Times New Roman" w:cs="Times New Roman"/>
                <w:sz w:val="24"/>
                <w:szCs w:val="24"/>
              </w:rPr>
              <w:t>Сбор данных о молодых семьях, участвующих в Программе, формирование сводного списка участников</w:t>
            </w:r>
          </w:p>
        </w:tc>
        <w:tc>
          <w:tcPr>
            <w:tcW w:w="2464" w:type="dxa"/>
          </w:tcPr>
          <w:p w:rsidR="00E12CE7" w:rsidRPr="00E12CE7" w:rsidRDefault="007823D0" w:rsidP="000337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04548">
              <w:rPr>
                <w:rFonts w:ascii="Times New Roman" w:hAnsi="Times New Roman" w:cs="Times New Roman"/>
                <w:sz w:val="24"/>
                <w:szCs w:val="24"/>
              </w:rPr>
              <w:t xml:space="preserve"> - 20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64" w:type="dxa"/>
            <w:vMerge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5" w:type="dxa"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5" w:type="dxa"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2CE7" w:rsidTr="00A04548">
        <w:tc>
          <w:tcPr>
            <w:tcW w:w="1101" w:type="dxa"/>
            <w:vMerge w:val="restart"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3827" w:type="dxa"/>
          </w:tcPr>
          <w:p w:rsidR="00E12CE7" w:rsidRPr="00E12CE7" w:rsidRDefault="00E12CE7" w:rsidP="00E12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CE7">
              <w:rPr>
                <w:rFonts w:ascii="Times New Roman" w:hAnsi="Times New Roman" w:cs="Times New Roman"/>
                <w:sz w:val="24"/>
                <w:szCs w:val="24"/>
              </w:rPr>
              <w:t>Предоставление молодым семьям информации и разъяснений по условиям участия в Программе</w:t>
            </w:r>
          </w:p>
        </w:tc>
        <w:tc>
          <w:tcPr>
            <w:tcW w:w="2464" w:type="dxa"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4" w:type="dxa"/>
            <w:vMerge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5" w:type="dxa"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5" w:type="dxa"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2CE7" w:rsidTr="00A04548">
        <w:tc>
          <w:tcPr>
            <w:tcW w:w="1101" w:type="dxa"/>
            <w:vMerge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7" w:type="dxa"/>
            <w:vMerge w:val="restart"/>
          </w:tcPr>
          <w:p w:rsidR="00E12CE7" w:rsidRPr="00E12CE7" w:rsidRDefault="00E12CE7" w:rsidP="00E12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CE7">
              <w:rPr>
                <w:rFonts w:ascii="Times New Roman" w:hAnsi="Times New Roman" w:cs="Times New Roman"/>
                <w:sz w:val="24"/>
                <w:szCs w:val="24"/>
              </w:rPr>
              <w:t>Предоставление молодым семьям информации и разъяснений по условиям участия в Программе</w:t>
            </w:r>
          </w:p>
        </w:tc>
        <w:tc>
          <w:tcPr>
            <w:tcW w:w="2464" w:type="dxa"/>
            <w:vMerge w:val="restart"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4" w:type="dxa"/>
            <w:vMerge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5" w:type="dxa"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5" w:type="dxa"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2CE7" w:rsidTr="00A04548">
        <w:tc>
          <w:tcPr>
            <w:tcW w:w="1101" w:type="dxa"/>
            <w:vMerge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7" w:type="dxa"/>
            <w:vMerge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4" w:type="dxa"/>
            <w:vMerge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4" w:type="dxa"/>
            <w:vMerge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5" w:type="dxa"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5" w:type="dxa"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2CE7" w:rsidTr="00A04548">
        <w:tc>
          <w:tcPr>
            <w:tcW w:w="1101" w:type="dxa"/>
            <w:vMerge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7" w:type="dxa"/>
            <w:vMerge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4" w:type="dxa"/>
            <w:vMerge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4" w:type="dxa"/>
            <w:vMerge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5" w:type="dxa"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5" w:type="dxa"/>
          </w:tcPr>
          <w:p w:rsidR="00E12CE7" w:rsidRDefault="00E12CE7" w:rsidP="00A0454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B237F" w:rsidRDefault="00FB237F" w:rsidP="00FA486C">
      <w:pPr>
        <w:rPr>
          <w:rFonts w:ascii="Times New Roman" w:hAnsi="Times New Roman" w:cs="Times New Roman"/>
          <w:sz w:val="26"/>
          <w:szCs w:val="26"/>
        </w:rPr>
      </w:pPr>
    </w:p>
    <w:p w:rsidR="00FB237F" w:rsidRDefault="00FB237F" w:rsidP="00E12CE7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  <w:sectPr w:rsidR="00FB237F" w:rsidSect="00FA486C">
          <w:pgSz w:w="16838" w:h="11906" w:orient="landscape"/>
          <w:pgMar w:top="1135" w:right="1134" w:bottom="850" w:left="1134" w:header="708" w:footer="708" w:gutter="0"/>
          <w:cols w:space="708"/>
          <w:docGrid w:linePitch="360"/>
        </w:sectPr>
      </w:pPr>
    </w:p>
    <w:p w:rsidR="00E12CE7" w:rsidRPr="00E12CE7" w:rsidRDefault="00E12CE7" w:rsidP="00E12CE7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E12CE7">
        <w:rPr>
          <w:rFonts w:ascii="Times New Roman" w:hAnsi="Times New Roman" w:cs="Times New Roman"/>
          <w:sz w:val="26"/>
          <w:szCs w:val="26"/>
        </w:rPr>
        <w:t>6. Механизмы реализации муниципальной программы</w:t>
      </w:r>
    </w:p>
    <w:p w:rsidR="00E12CE7" w:rsidRPr="00E12CE7" w:rsidRDefault="00E12CE7" w:rsidP="00E12CE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12CE7" w:rsidRPr="00E12CE7" w:rsidRDefault="00E12CE7" w:rsidP="00FB23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12CE7">
        <w:rPr>
          <w:rFonts w:ascii="Times New Roman" w:hAnsi="Times New Roman" w:cs="Times New Roman"/>
          <w:sz w:val="26"/>
          <w:szCs w:val="26"/>
        </w:rPr>
        <w:t xml:space="preserve">Механизм реализации Программы определяется в соответствии </w:t>
      </w:r>
      <w:hyperlink r:id="rId17" w:tooltip="Постановление Правительства РФ от 17.12.2010 N 1050 (ред. от 26.01.2023) &quot;О реализации отдельных мероприятий государственной программы Российской Федерации &quot;Обеспечение доступным и комфортным жильем и коммунальными услугами граждан Российской Федерации&quot; {Консу">
        <w:r w:rsidRPr="008B06FC">
          <w:rPr>
            <w:rFonts w:ascii="Times New Roman" w:hAnsi="Times New Roman" w:cs="Times New Roman"/>
            <w:sz w:val="26"/>
            <w:szCs w:val="26"/>
          </w:rPr>
          <w:t>Правилами</w:t>
        </w:r>
      </w:hyperlink>
      <w:r w:rsidRPr="008B06FC">
        <w:rPr>
          <w:rFonts w:ascii="Times New Roman" w:hAnsi="Times New Roman" w:cs="Times New Roman"/>
          <w:sz w:val="26"/>
          <w:szCs w:val="26"/>
        </w:rPr>
        <w:t xml:space="preserve"> п</w:t>
      </w:r>
      <w:r w:rsidRPr="00E12CE7">
        <w:rPr>
          <w:rFonts w:ascii="Times New Roman" w:hAnsi="Times New Roman" w:cs="Times New Roman"/>
          <w:sz w:val="26"/>
          <w:szCs w:val="26"/>
        </w:rPr>
        <w:t xml:space="preserve">редоставления молодым семьям социальных выплат на приобретение (строительство) жилья и их использования, являющимися приложением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E12CE7">
        <w:rPr>
          <w:rFonts w:ascii="Times New Roman" w:hAnsi="Times New Roman" w:cs="Times New Roman"/>
          <w:sz w:val="26"/>
          <w:szCs w:val="26"/>
        </w:rPr>
        <w:t xml:space="preserve"> 1 к особенностям реализации отдельных мероприятий государственной программы Российской Федерации </w:t>
      </w:r>
      <w:r w:rsidR="008B06FC">
        <w:rPr>
          <w:rFonts w:ascii="Times New Roman" w:hAnsi="Times New Roman" w:cs="Times New Roman"/>
          <w:sz w:val="26"/>
          <w:szCs w:val="26"/>
        </w:rPr>
        <w:t>«</w:t>
      </w:r>
      <w:r w:rsidRPr="00E12CE7">
        <w:rPr>
          <w:rFonts w:ascii="Times New Roman" w:hAnsi="Times New Roman" w:cs="Times New Roman"/>
          <w:sz w:val="26"/>
          <w:szCs w:val="26"/>
        </w:rPr>
        <w:t>Обеспечение доступным и комфортным жильем и коммунальными услугами граждан Российской Федерации</w:t>
      </w:r>
      <w:r w:rsidR="008B06FC">
        <w:rPr>
          <w:rFonts w:ascii="Times New Roman" w:hAnsi="Times New Roman" w:cs="Times New Roman"/>
          <w:sz w:val="26"/>
          <w:szCs w:val="26"/>
        </w:rPr>
        <w:t>»</w:t>
      </w:r>
      <w:r w:rsidRPr="00E12CE7">
        <w:rPr>
          <w:rFonts w:ascii="Times New Roman" w:hAnsi="Times New Roman" w:cs="Times New Roman"/>
          <w:sz w:val="26"/>
          <w:szCs w:val="26"/>
        </w:rPr>
        <w:t xml:space="preserve">, утвержденным постановлением Правительства Российской Федерации от 17 декабря 2010 года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E12CE7">
        <w:rPr>
          <w:rFonts w:ascii="Times New Roman" w:hAnsi="Times New Roman" w:cs="Times New Roman"/>
          <w:sz w:val="26"/>
          <w:szCs w:val="26"/>
        </w:rPr>
        <w:t xml:space="preserve"> 1050 </w:t>
      </w:r>
      <w:r w:rsidR="008B06FC">
        <w:rPr>
          <w:rFonts w:ascii="Times New Roman" w:hAnsi="Times New Roman" w:cs="Times New Roman"/>
          <w:sz w:val="26"/>
          <w:szCs w:val="26"/>
        </w:rPr>
        <w:t>«</w:t>
      </w:r>
      <w:r w:rsidRPr="00E12CE7">
        <w:rPr>
          <w:rFonts w:ascii="Times New Roman" w:hAnsi="Times New Roman" w:cs="Times New Roman"/>
          <w:sz w:val="26"/>
          <w:szCs w:val="26"/>
        </w:rPr>
        <w:t xml:space="preserve">О реализации отдельных мероприятий государственной </w:t>
      </w:r>
      <w:hyperlink r:id="rId18" w:tooltip="Постановление Правительства РФ от 30.12.2017 N 1710 (ред. от 29.07.2023) &quot;Об утверждении государственной программы Российской Федерации &quot;Обеспечение доступным и комфортным жильем и коммунальными услугами граждан Российской Федерации&quot; {КонсультантПлюс}">
        <w:r w:rsidRPr="008B06FC">
          <w:rPr>
            <w:rFonts w:ascii="Times New Roman" w:hAnsi="Times New Roman" w:cs="Times New Roman"/>
            <w:sz w:val="26"/>
            <w:szCs w:val="26"/>
          </w:rPr>
          <w:t>программы</w:t>
        </w:r>
      </w:hyperlink>
      <w:r w:rsidRPr="008B06FC">
        <w:rPr>
          <w:rFonts w:ascii="Times New Roman" w:hAnsi="Times New Roman" w:cs="Times New Roman"/>
          <w:sz w:val="26"/>
          <w:szCs w:val="26"/>
        </w:rPr>
        <w:t xml:space="preserve"> </w:t>
      </w:r>
      <w:r w:rsidRPr="00E12CE7">
        <w:rPr>
          <w:rFonts w:ascii="Times New Roman" w:hAnsi="Times New Roman" w:cs="Times New Roman"/>
          <w:sz w:val="26"/>
          <w:szCs w:val="26"/>
        </w:rPr>
        <w:t xml:space="preserve">Российской Федерации </w:t>
      </w:r>
      <w:r w:rsidR="008B06FC">
        <w:rPr>
          <w:rFonts w:ascii="Times New Roman" w:hAnsi="Times New Roman" w:cs="Times New Roman"/>
          <w:sz w:val="26"/>
          <w:szCs w:val="26"/>
        </w:rPr>
        <w:t>«</w:t>
      </w:r>
      <w:r w:rsidRPr="00E12CE7">
        <w:rPr>
          <w:rFonts w:ascii="Times New Roman" w:hAnsi="Times New Roman" w:cs="Times New Roman"/>
          <w:sz w:val="26"/>
          <w:szCs w:val="26"/>
        </w:rPr>
        <w:t>Обеспечение доступным и комфортным жильем и коммунальными услугами граждан Российской Федерации</w:t>
      </w:r>
      <w:r w:rsidR="008B06FC">
        <w:rPr>
          <w:rFonts w:ascii="Times New Roman" w:hAnsi="Times New Roman" w:cs="Times New Roman"/>
          <w:sz w:val="26"/>
          <w:szCs w:val="26"/>
        </w:rPr>
        <w:t>»</w:t>
      </w:r>
      <w:r w:rsidRPr="00E12CE7">
        <w:rPr>
          <w:rFonts w:ascii="Times New Roman" w:hAnsi="Times New Roman" w:cs="Times New Roman"/>
          <w:sz w:val="26"/>
          <w:szCs w:val="26"/>
        </w:rPr>
        <w:t xml:space="preserve">, утвержденной постановлением Правительства Российской Федерации от 30 декабря 2017 года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E12CE7">
        <w:rPr>
          <w:rFonts w:ascii="Times New Roman" w:hAnsi="Times New Roman" w:cs="Times New Roman"/>
          <w:sz w:val="26"/>
          <w:szCs w:val="26"/>
        </w:rPr>
        <w:t xml:space="preserve"> 1710 (далее - государственная программа Российской Федерации </w:t>
      </w:r>
      <w:r w:rsidR="008B06FC">
        <w:rPr>
          <w:rFonts w:ascii="Times New Roman" w:hAnsi="Times New Roman" w:cs="Times New Roman"/>
          <w:sz w:val="26"/>
          <w:szCs w:val="26"/>
        </w:rPr>
        <w:t>«</w:t>
      </w:r>
      <w:r w:rsidRPr="00E12CE7">
        <w:rPr>
          <w:rFonts w:ascii="Times New Roman" w:hAnsi="Times New Roman" w:cs="Times New Roman"/>
          <w:sz w:val="26"/>
          <w:szCs w:val="26"/>
        </w:rPr>
        <w:t>Обеспечение доступным и комфортным жильем и коммунальными услугами граждан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12CE7">
        <w:rPr>
          <w:rFonts w:ascii="Times New Roman" w:hAnsi="Times New Roman" w:cs="Times New Roman"/>
          <w:sz w:val="26"/>
          <w:szCs w:val="26"/>
        </w:rPr>
        <w:t>Российской Федерации</w:t>
      </w:r>
      <w:r w:rsidR="008B06FC">
        <w:rPr>
          <w:rFonts w:ascii="Times New Roman" w:hAnsi="Times New Roman" w:cs="Times New Roman"/>
          <w:sz w:val="26"/>
          <w:szCs w:val="26"/>
        </w:rPr>
        <w:t>»</w:t>
      </w:r>
      <w:r w:rsidRPr="00E12CE7">
        <w:rPr>
          <w:rFonts w:ascii="Times New Roman" w:hAnsi="Times New Roman" w:cs="Times New Roman"/>
          <w:sz w:val="26"/>
          <w:szCs w:val="26"/>
        </w:rPr>
        <w:t xml:space="preserve">), </w:t>
      </w:r>
      <w:hyperlink r:id="rId19" w:tooltip="Приказ Министерства строительства и жилищно-коммунального хозяйства Калужской обл. от 08.08.2011 N 196 (ред. от 20.06.2014) &quot;Об утверждении Положения о порядке и условиях признания молодой семьи имеющей достаточные доходы, позволяющие получить кредит, либо ины">
        <w:r w:rsidRPr="008B06FC">
          <w:rPr>
            <w:rFonts w:ascii="Times New Roman" w:hAnsi="Times New Roman" w:cs="Times New Roman"/>
            <w:sz w:val="26"/>
            <w:szCs w:val="26"/>
          </w:rPr>
          <w:t>Положением</w:t>
        </w:r>
      </w:hyperlink>
      <w:r w:rsidRPr="00E12CE7">
        <w:rPr>
          <w:rFonts w:ascii="Times New Roman" w:hAnsi="Times New Roman" w:cs="Times New Roman"/>
          <w:sz w:val="26"/>
          <w:szCs w:val="26"/>
        </w:rPr>
        <w:t xml:space="preserve"> о порядке и условиях признания молодой семьи имеющей достаточные доходы, позволяющие получить кредит, либо иные денежные средства для оплаты расчетной (средней) стоимости жилья в части, превышающей размер предоставляемой социальной выплаты в рамках подпрограммы </w:t>
      </w:r>
      <w:r w:rsidR="008B06FC">
        <w:rPr>
          <w:rFonts w:ascii="Times New Roman" w:hAnsi="Times New Roman" w:cs="Times New Roman"/>
          <w:sz w:val="26"/>
          <w:szCs w:val="26"/>
        </w:rPr>
        <w:t>«</w:t>
      </w:r>
      <w:r w:rsidRPr="00E12CE7">
        <w:rPr>
          <w:rFonts w:ascii="Times New Roman" w:hAnsi="Times New Roman" w:cs="Times New Roman"/>
          <w:sz w:val="26"/>
          <w:szCs w:val="26"/>
        </w:rPr>
        <w:t>Обеспечение жильем молодых семей</w:t>
      </w:r>
      <w:r w:rsidR="008B06FC">
        <w:rPr>
          <w:rFonts w:ascii="Times New Roman" w:hAnsi="Times New Roman" w:cs="Times New Roman"/>
          <w:sz w:val="26"/>
          <w:szCs w:val="26"/>
        </w:rPr>
        <w:t xml:space="preserve">» </w:t>
      </w:r>
      <w:r w:rsidRPr="00E12CE7">
        <w:rPr>
          <w:rFonts w:ascii="Times New Roman" w:hAnsi="Times New Roman" w:cs="Times New Roman"/>
          <w:sz w:val="26"/>
          <w:szCs w:val="26"/>
        </w:rPr>
        <w:t xml:space="preserve">государственной программы </w:t>
      </w:r>
      <w:r w:rsidR="008B06FC">
        <w:rPr>
          <w:rFonts w:ascii="Times New Roman" w:hAnsi="Times New Roman" w:cs="Times New Roman"/>
          <w:sz w:val="26"/>
          <w:szCs w:val="26"/>
        </w:rPr>
        <w:t>«</w:t>
      </w:r>
      <w:r w:rsidRPr="00E12CE7">
        <w:rPr>
          <w:rFonts w:ascii="Times New Roman" w:hAnsi="Times New Roman" w:cs="Times New Roman"/>
          <w:sz w:val="26"/>
          <w:szCs w:val="26"/>
        </w:rPr>
        <w:t>Обеспечение доступным и комфортным жильем и коммунальными услугами населения Калужской области</w:t>
      </w:r>
      <w:r w:rsidR="008B06FC">
        <w:rPr>
          <w:rFonts w:ascii="Times New Roman" w:hAnsi="Times New Roman" w:cs="Times New Roman"/>
          <w:sz w:val="26"/>
          <w:szCs w:val="26"/>
        </w:rPr>
        <w:t>»</w:t>
      </w:r>
      <w:r w:rsidRPr="00E12CE7">
        <w:rPr>
          <w:rFonts w:ascii="Times New Roman" w:hAnsi="Times New Roman" w:cs="Times New Roman"/>
          <w:sz w:val="26"/>
          <w:szCs w:val="26"/>
        </w:rPr>
        <w:t xml:space="preserve">, </w:t>
      </w:r>
      <w:r w:rsidR="00FB237F" w:rsidRPr="00A8783F">
        <w:rPr>
          <w:rFonts w:ascii="Times New Roman" w:hAnsi="Times New Roman" w:cs="Times New Roman"/>
          <w:sz w:val="26"/>
          <w:szCs w:val="26"/>
        </w:rPr>
        <w:t>утвержденной постановлением Прав</w:t>
      </w:r>
      <w:r w:rsidR="00FB237F">
        <w:rPr>
          <w:rFonts w:ascii="Times New Roman" w:hAnsi="Times New Roman" w:cs="Times New Roman"/>
          <w:sz w:val="26"/>
          <w:szCs w:val="26"/>
        </w:rPr>
        <w:t xml:space="preserve">ительства Калужской области от </w:t>
      </w:r>
      <w:r w:rsidR="00FB237F" w:rsidRPr="00A8783F">
        <w:rPr>
          <w:rFonts w:ascii="Times New Roman" w:hAnsi="Times New Roman" w:cs="Times New Roman"/>
          <w:sz w:val="26"/>
          <w:szCs w:val="26"/>
        </w:rPr>
        <w:t>1</w:t>
      </w:r>
      <w:r w:rsidR="00FB237F">
        <w:rPr>
          <w:rFonts w:ascii="Times New Roman" w:hAnsi="Times New Roman" w:cs="Times New Roman"/>
          <w:sz w:val="26"/>
          <w:szCs w:val="26"/>
        </w:rPr>
        <w:t xml:space="preserve">0 января 2024 № </w:t>
      </w:r>
      <w:r w:rsidR="00FB237F" w:rsidRPr="00A8783F">
        <w:rPr>
          <w:rFonts w:ascii="Times New Roman" w:hAnsi="Times New Roman" w:cs="Times New Roman"/>
          <w:sz w:val="26"/>
          <w:szCs w:val="26"/>
        </w:rPr>
        <w:t>2</w:t>
      </w:r>
      <w:r w:rsidR="00FB237F">
        <w:rPr>
          <w:rFonts w:ascii="Times New Roman" w:hAnsi="Times New Roman" w:cs="Times New Roman"/>
          <w:sz w:val="26"/>
          <w:szCs w:val="26"/>
        </w:rPr>
        <w:t>5</w:t>
      </w:r>
      <w:r w:rsidR="00FB237F" w:rsidRPr="00A8783F">
        <w:rPr>
          <w:rFonts w:ascii="Times New Roman" w:hAnsi="Times New Roman" w:cs="Times New Roman"/>
          <w:sz w:val="26"/>
          <w:szCs w:val="26"/>
        </w:rPr>
        <w:t xml:space="preserve"> «Об утверждении государственной программы Калужской области «Обеспечение доступным и комфортным жильем и коммунальными услугами населения Калужской области</w:t>
      </w:r>
      <w:r w:rsidR="00FB237F">
        <w:rPr>
          <w:rFonts w:ascii="Times New Roman" w:hAnsi="Times New Roman" w:cs="Times New Roman"/>
          <w:sz w:val="26"/>
          <w:szCs w:val="26"/>
        </w:rPr>
        <w:t>»</w:t>
      </w:r>
    </w:p>
    <w:sectPr w:rsidR="00E12CE7" w:rsidRPr="00E12CE7" w:rsidSect="00FB237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79A"/>
    <w:rsid w:val="00203DE5"/>
    <w:rsid w:val="00277A89"/>
    <w:rsid w:val="002E1FD9"/>
    <w:rsid w:val="00317063"/>
    <w:rsid w:val="003353E2"/>
    <w:rsid w:val="004312EB"/>
    <w:rsid w:val="004347D1"/>
    <w:rsid w:val="005E6026"/>
    <w:rsid w:val="007823D0"/>
    <w:rsid w:val="008B06FC"/>
    <w:rsid w:val="008B35C9"/>
    <w:rsid w:val="0092490B"/>
    <w:rsid w:val="009F379A"/>
    <w:rsid w:val="00A04548"/>
    <w:rsid w:val="00A80609"/>
    <w:rsid w:val="00B25206"/>
    <w:rsid w:val="00C21F21"/>
    <w:rsid w:val="00CE3E9F"/>
    <w:rsid w:val="00E12CE7"/>
    <w:rsid w:val="00EC3970"/>
    <w:rsid w:val="00F213B2"/>
    <w:rsid w:val="00F537B3"/>
    <w:rsid w:val="00F963C2"/>
    <w:rsid w:val="00FA486C"/>
    <w:rsid w:val="00FB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F662D2-3077-43C1-958B-350CB4998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379A"/>
    <w:pPr>
      <w:spacing w:after="160" w:line="259" w:lineRule="auto"/>
    </w:pPr>
  </w:style>
  <w:style w:type="paragraph" w:styleId="3">
    <w:name w:val="heading 3"/>
    <w:basedOn w:val="a"/>
    <w:next w:val="a"/>
    <w:link w:val="30"/>
    <w:qFormat/>
    <w:rsid w:val="002E1FD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379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9F379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itle">
    <w:name w:val="ConsPlusTitle"/>
    <w:rsid w:val="009F379A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table" w:styleId="a3">
    <w:name w:val="Table Grid"/>
    <w:basedOn w:val="a1"/>
    <w:uiPriority w:val="59"/>
    <w:rsid w:val="009F3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2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CE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2E1FD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6">
    <w:name w:val="Hyperlink"/>
    <w:basedOn w:val="a0"/>
    <w:uiPriority w:val="99"/>
    <w:unhideWhenUsed/>
    <w:rsid w:val="004312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09390C5F4A13A7BD758EFC78F73859F8F08CC343743AEAA725E7B97E5673D33112A798F365ABDE95C3E1CE63830375AFDA194519AACA055l9c5F" TargetMode="External"/><Relationship Id="rId13" Type="http://schemas.openxmlformats.org/officeDocument/2006/relationships/hyperlink" Target="consultantplus://offline/ref=E09390C5F4A13A7BD758EFC78F73859F8F0DCF313D47AEAA725E7B97E5673D33112A798F365ABDE85C3E1CE63830375AFDA194519AACA055l9c5F" TargetMode="External"/><Relationship Id="rId18" Type="http://schemas.openxmlformats.org/officeDocument/2006/relationships/hyperlink" Target="consultantplus://offline/ref=E09390C5F4A13A7BD758EFC78F73859F8F08CC343743AEAA725E7B97E5673D33112A798F365ABDE95C3E1CE63830375AFDA194519AACA055l9c5F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E09390C5F4A13A7BD758EFC78F73859F8F0EC633364AAEAA725E7B97E5673D33112A798F3358B4E301640CE271673B46FCB68A5A84AClAc3F" TargetMode="External"/><Relationship Id="rId12" Type="http://schemas.openxmlformats.org/officeDocument/2006/relationships/hyperlink" Target="consultantplus://offline/ref=E09390C5F4A13A7BD758EFC78F73859F8F08CC343743AEAA725E7B97E5673D33112A798F365ABDE95C3E1CE63830375AFDA194519AACA055l9c5F" TargetMode="External"/><Relationship Id="rId17" Type="http://schemas.openxmlformats.org/officeDocument/2006/relationships/hyperlink" Target="consultantplus://offline/ref=E09390C5F4A13A7BD758EFC78F73859F8F0EC633364AAEAA725E7B97E5673D33112A798F3358B4E301640CE271673B46FCB68A5A84AClAc3F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E09390C5F4A13A7BD758EFC78F73859F8F08CC343743AEAA725E7B97E5673D33112A798F365ABDE95C3E1CE63830375AFDA194519AACA055l9c5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E09390C5F4A13A7BD758EFC78F73859F8F08CB303E45AEAA725E7B97E5673D33112A798F365ABCEB5C3E1CE63830375AFDA194519AACA055l9c5F" TargetMode="External"/><Relationship Id="rId11" Type="http://schemas.openxmlformats.org/officeDocument/2006/relationships/hyperlink" Target="consultantplus://offline/ref=E09390C5F4A13A7BD758EFC78F73859F8F0DCF313D47AEAA725E7B97E5673D33112A798F365ABDE85C3E1CE63830375AFDA194519AACA055l9c5F" TargetMode="Externa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E09390C5F4A13A7BD758EFC78F73859F8F0DCF313D47AEAA725E7B97E5673D33112A798F365ABDE85C3E1CE63830375AFDA194519AACA055l9c5F" TargetMode="External"/><Relationship Id="rId10" Type="http://schemas.openxmlformats.org/officeDocument/2006/relationships/hyperlink" Target="consultantplus://offline/ref=E09390C5F4A13A7BD758EFC78F73859F8F08CC343743AEAA725E7B97E5673D33112A798F365ABDE95C3E1CE63830375AFDA194519AACA055l9c5F" TargetMode="External"/><Relationship Id="rId19" Type="http://schemas.openxmlformats.org/officeDocument/2006/relationships/hyperlink" Target="consultantplus://offline/ref=E09390C5F4A13A7BD758F1CA991FDB918C06913D3945A1FC290120CAB26E3764566520CD7257BCE855354BB677316B1CA9B296599AAEA949940CE9l9cC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erzikovo-r40.gosweb.gosuslugi.ru/" TargetMode="External"/><Relationship Id="rId14" Type="http://schemas.openxmlformats.org/officeDocument/2006/relationships/hyperlink" Target="consultantplus://offline/ref=E09390C5F4A13A7BD758EFC78F73859F8F08CC343743AEAA725E7B97E5673D33112A798F365ABDE95C3E1CE63830375AFDA194519AACA055l9c5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3167F-7C41-4C01-8842-127849BF9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2973</Words>
  <Characters>16947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Ферзиково</Company>
  <LinksUpToDate>false</LinksUpToDate>
  <CharactersWithSpaces>19881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Приемная</cp:lastModifiedBy>
  <cp:revision>2</cp:revision>
  <cp:lastPrinted>2026-01-29T13:04:00Z</cp:lastPrinted>
  <dcterms:created xsi:type="dcterms:W3CDTF">2026-02-16T07:26:00Z</dcterms:created>
  <dcterms:modified xsi:type="dcterms:W3CDTF">2026-02-16T07:26:00Z</dcterms:modified>
</cp:coreProperties>
</file>