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42FB" w14:textId="77777777" w:rsidR="0086402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14ED64" w14:textId="77777777" w:rsidR="0086402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F02D6" w14:textId="77777777" w:rsidR="0086402D" w:rsidRDefault="0086402D" w:rsidP="0086402D">
      <w:pPr>
        <w:pStyle w:val="ConsPlusTitlePag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84108134"/>
      <w:r>
        <w:rPr>
          <w:noProof/>
        </w:rPr>
        <w:drawing>
          <wp:anchor distT="0" distB="0" distL="114300" distR="114300" simplePos="0" relativeHeight="251659264" behindDoc="1" locked="0" layoutInCell="1" allowOverlap="1" wp14:anchorId="2C6911CC" wp14:editId="55DC78F4">
            <wp:simplePos x="0" y="0"/>
            <wp:positionH relativeFrom="column">
              <wp:posOffset>2832735</wp:posOffset>
            </wp:positionH>
            <wp:positionV relativeFrom="paragraph">
              <wp:posOffset>36195</wp:posOffset>
            </wp:positionV>
            <wp:extent cx="587375" cy="731520"/>
            <wp:effectExtent l="0" t="0" r="3175" b="0"/>
            <wp:wrapNone/>
            <wp:docPr id="1" name="Рисунок 1" descr="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8F67" w14:textId="77777777" w:rsidR="0086402D" w:rsidRDefault="0086402D" w:rsidP="0086402D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0C63D15" w14:textId="77777777" w:rsidR="0086402D" w:rsidRDefault="0086402D" w:rsidP="0086402D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0222039" w14:textId="77777777" w:rsidR="0086402D" w:rsidRDefault="0086402D" w:rsidP="0086402D">
      <w:pPr>
        <w:pStyle w:val="a3"/>
        <w:tabs>
          <w:tab w:val="left" w:pos="1134"/>
        </w:tabs>
        <w:ind w:left="0" w:right="0" w:firstLine="567"/>
        <w:rPr>
          <w:sz w:val="26"/>
          <w:szCs w:val="26"/>
        </w:rPr>
      </w:pPr>
    </w:p>
    <w:p w14:paraId="683B237D" w14:textId="77777777" w:rsidR="0086402D" w:rsidRDefault="0086402D" w:rsidP="0086402D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Администрация (исполнительно-распорядительный орган)</w:t>
      </w:r>
    </w:p>
    <w:p w14:paraId="3FCD6B1F" w14:textId="77777777" w:rsidR="0086402D" w:rsidRDefault="0086402D" w:rsidP="0086402D">
      <w:pPr>
        <w:pStyle w:val="a4"/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муниципального района «Ферзиковский район»</w:t>
      </w:r>
    </w:p>
    <w:p w14:paraId="46934FA4" w14:textId="77777777" w:rsidR="0086402D" w:rsidRDefault="0086402D" w:rsidP="0086402D">
      <w:pPr>
        <w:pStyle w:val="a4"/>
        <w:tabs>
          <w:tab w:val="left" w:pos="851"/>
          <w:tab w:val="left" w:pos="1134"/>
        </w:tabs>
        <w:ind w:left="0" w:right="0" w:firstLine="567"/>
        <w:rPr>
          <w:sz w:val="36"/>
        </w:rPr>
      </w:pPr>
      <w:r>
        <w:rPr>
          <w:sz w:val="36"/>
        </w:rPr>
        <w:t>Калужской области</w:t>
      </w:r>
    </w:p>
    <w:p w14:paraId="1C631614" w14:textId="77777777" w:rsidR="0086402D" w:rsidRDefault="0086402D" w:rsidP="0086402D">
      <w:pPr>
        <w:pStyle w:val="a4"/>
        <w:tabs>
          <w:tab w:val="left" w:pos="851"/>
          <w:tab w:val="left" w:pos="1134"/>
          <w:tab w:val="left" w:pos="3686"/>
        </w:tabs>
        <w:ind w:left="0" w:right="0" w:firstLine="567"/>
        <w:rPr>
          <w:sz w:val="36"/>
        </w:rPr>
      </w:pPr>
    </w:p>
    <w:p w14:paraId="2052CC64" w14:textId="77777777" w:rsidR="0086402D" w:rsidRDefault="0086402D" w:rsidP="0086402D">
      <w:pPr>
        <w:pStyle w:val="3"/>
        <w:tabs>
          <w:tab w:val="left" w:pos="851"/>
          <w:tab w:val="left" w:pos="1134"/>
        </w:tabs>
        <w:ind w:firstLine="567"/>
        <w:rPr>
          <w:sz w:val="34"/>
          <w:szCs w:val="34"/>
        </w:rPr>
      </w:pPr>
      <w:r>
        <w:rPr>
          <w:sz w:val="34"/>
          <w:szCs w:val="34"/>
        </w:rPr>
        <w:t>ПОСТАНОВЛЕНИЕ</w:t>
      </w:r>
    </w:p>
    <w:p w14:paraId="2377EAFA" w14:textId="77777777" w:rsidR="0086402D" w:rsidRDefault="0086402D" w:rsidP="0086402D">
      <w:pPr>
        <w:pStyle w:val="4"/>
        <w:tabs>
          <w:tab w:val="left" w:pos="851"/>
          <w:tab w:val="left" w:pos="1134"/>
        </w:tabs>
        <w:ind w:firstLine="567"/>
        <w:rPr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25"/>
      </w:tblGrid>
      <w:tr w:rsidR="0086402D" w14:paraId="1D897AFA" w14:textId="77777777" w:rsidTr="00AF2C28">
        <w:trPr>
          <w:jc w:val="center"/>
        </w:trPr>
        <w:tc>
          <w:tcPr>
            <w:tcW w:w="4926" w:type="dxa"/>
            <w:hideMark/>
          </w:tcPr>
          <w:p w14:paraId="4A7E39B5" w14:textId="77777777" w:rsidR="0086402D" w:rsidRDefault="0086402D" w:rsidP="00AF2C28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jc w:val="left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54715F">
              <w:rPr>
                <w:sz w:val="24"/>
                <w:szCs w:val="24"/>
                <w:u w:val="single"/>
                <w:lang w:eastAsia="en-US"/>
              </w:rPr>
              <w:t>от 12 декабря 2024 года</w:t>
            </w:r>
          </w:p>
        </w:tc>
        <w:tc>
          <w:tcPr>
            <w:tcW w:w="4927" w:type="dxa"/>
            <w:hideMark/>
          </w:tcPr>
          <w:p w14:paraId="6778BA21" w14:textId="0220F657" w:rsidR="0086402D" w:rsidRDefault="0086402D" w:rsidP="00AF2C28">
            <w:pPr>
              <w:pStyle w:val="4"/>
              <w:tabs>
                <w:tab w:val="left" w:pos="851"/>
                <w:tab w:val="left" w:pos="1134"/>
              </w:tabs>
              <w:spacing w:line="256" w:lineRule="auto"/>
              <w:ind w:firstLine="567"/>
              <w:jc w:val="right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0B6293">
              <w:rPr>
                <w:sz w:val="24"/>
                <w:szCs w:val="24"/>
                <w:lang w:eastAsia="en-US"/>
              </w:rPr>
              <w:t>№</w:t>
            </w:r>
            <w:r w:rsidR="004E68F0" w:rsidRPr="004E68F0">
              <w:rPr>
                <w:sz w:val="24"/>
                <w:szCs w:val="24"/>
                <w:u w:val="single"/>
                <w:lang w:eastAsia="en-US"/>
              </w:rPr>
              <w:t>617</w:t>
            </w:r>
          </w:p>
        </w:tc>
      </w:tr>
    </w:tbl>
    <w:p w14:paraId="3E3F8D61" w14:textId="77777777" w:rsidR="0086402D" w:rsidRDefault="0086402D" w:rsidP="0086402D">
      <w:pPr>
        <w:tabs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 Ферзиково</w:t>
      </w:r>
    </w:p>
    <w:p w14:paraId="271FA3CC" w14:textId="6DA34BB7" w:rsidR="0086402D" w:rsidRDefault="0086402D" w:rsidP="0086402D">
      <w:pPr>
        <w:pStyle w:val="1"/>
        <w:tabs>
          <w:tab w:val="left" w:pos="851"/>
          <w:tab w:val="left" w:pos="1134"/>
          <w:tab w:val="left" w:pos="2430"/>
          <w:tab w:val="left" w:pos="3544"/>
          <w:tab w:val="left" w:pos="5670"/>
        </w:tabs>
        <w:spacing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</w:t>
      </w:r>
      <w:r w:rsidR="005471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(ущерба)</w:t>
      </w:r>
      <w:r w:rsidR="005471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охраняемым законом ценностям по муниципальному земельному контролю на территории Ферзиковского района на 2025 год </w:t>
      </w:r>
    </w:p>
    <w:p w14:paraId="03DB8F9F" w14:textId="77777777" w:rsidR="0086402D" w:rsidRDefault="0086402D" w:rsidP="0086402D">
      <w:pPr>
        <w:pStyle w:val="ConsPlusNormal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566DA3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 закона от 31 июля 2021 года</w:t>
      </w:r>
      <w:r w:rsidRPr="00566DA3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248</w:t>
      </w:r>
      <w:r w:rsidRPr="00566DA3">
        <w:rPr>
          <w:rFonts w:ascii="Times New Roman" w:hAnsi="Times New Roman" w:cs="Times New Roman"/>
          <w:sz w:val="26"/>
          <w:szCs w:val="26"/>
        </w:rPr>
        <w:t>-ФЗ «</w:t>
      </w:r>
      <w:r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Pr="00566DA3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566DA3">
        <w:rPr>
          <w:rFonts w:ascii="Times New Roman" w:hAnsi="Times New Roman" w:cs="Times New Roman"/>
          <w:sz w:val="26"/>
          <w:szCs w:val="26"/>
        </w:rPr>
        <w:t xml:space="preserve"> администрация (исполнительно-распорядительный орган) муниципально</w:t>
      </w:r>
      <w:r>
        <w:rPr>
          <w:rFonts w:ascii="Times New Roman" w:hAnsi="Times New Roman" w:cs="Times New Roman"/>
          <w:sz w:val="26"/>
          <w:szCs w:val="26"/>
        </w:rPr>
        <w:t xml:space="preserve">го района «Ферзиковский район» </w:t>
      </w:r>
      <w:r w:rsidRPr="00566DA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19217751" w14:textId="77777777" w:rsidR="0086402D" w:rsidRDefault="0086402D" w:rsidP="0086402D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Утвердить Программу профилактики </w:t>
      </w: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по муниципальному земельному контролю на 2025 год (далее по тексту - Программа профилактики) (Приложение).</w:t>
      </w:r>
    </w:p>
    <w:p w14:paraId="33EB2CE0" w14:textId="77777777" w:rsidR="0086402D" w:rsidRDefault="0086402D" w:rsidP="0086402D">
      <w:pPr>
        <w:pStyle w:val="ConsPlusNormal0"/>
        <w:numPr>
          <w:ilvl w:val="0"/>
          <w:numId w:val="8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14:paraId="60256E08" w14:textId="42F8C55D" w:rsidR="0086402D" w:rsidRPr="00566DA3" w:rsidRDefault="0086402D" w:rsidP="0054715F">
      <w:pPr>
        <w:pStyle w:val="ConsPlusNormal0"/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2.1.  </w:t>
      </w:r>
      <w:r w:rsidR="0054715F">
        <w:rPr>
          <w:rFonts w:ascii="Times New Roman" w:hAnsi="Times New Roman" w:cs="Times New Roman"/>
          <w:sz w:val="26"/>
          <w:szCs w:val="26"/>
        </w:rPr>
        <w:t xml:space="preserve">  </w:t>
      </w:r>
      <w:r w:rsidR="00D2659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Постановление администрации (исполнительно-распорядительного органа) муниципального района «Ферзиковский район» от 11 декабря 2023 года №579 «Об утверждении Программы профилактики рисков причинения вреда (ущерба) охраняемым законом ценностям по муниципальному земельному контролю на 2024 год» с 31 декабря 2024 года.</w:t>
      </w:r>
    </w:p>
    <w:p w14:paraId="16FB0EE3" w14:textId="77777777" w:rsidR="0086402D" w:rsidRPr="00566DA3" w:rsidRDefault="0086402D" w:rsidP="0086402D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Отделу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 обеспечить исполнение </w:t>
      </w:r>
      <w:r>
        <w:rPr>
          <w:rFonts w:ascii="Times New Roman" w:hAnsi="Times New Roman" w:cs="Times New Roman"/>
          <w:sz w:val="26"/>
          <w:szCs w:val="26"/>
        </w:rPr>
        <w:t>Программы профилактики.</w:t>
      </w:r>
    </w:p>
    <w:p w14:paraId="3876D61C" w14:textId="77777777" w:rsidR="0086402D" w:rsidRPr="00566DA3" w:rsidRDefault="0086402D" w:rsidP="0086402D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Pr="00566DA3">
        <w:rPr>
          <w:rFonts w:ascii="Times New Roman" w:hAnsi="Times New Roman" w:cs="Times New Roman"/>
          <w:sz w:val="26"/>
          <w:szCs w:val="26"/>
        </w:rPr>
        <w:t>настоящего постановления возложить на заместителя Главы администрации муниципального района «Ферзиковский район» по экономике, финансам и муниципальному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Т.А. Лукашову.</w:t>
      </w:r>
    </w:p>
    <w:p w14:paraId="4200BA20" w14:textId="77777777" w:rsidR="0086402D" w:rsidRDefault="0086402D" w:rsidP="0086402D">
      <w:pPr>
        <w:pStyle w:val="ConsPlusNormal0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DA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 момента подписания.</w:t>
      </w:r>
    </w:p>
    <w:p w14:paraId="30F1422E" w14:textId="77777777" w:rsidR="0086402D" w:rsidRDefault="0086402D" w:rsidP="0086402D">
      <w:pPr>
        <w:pStyle w:val="ConsPlusNormal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284AF69" w14:textId="77777777" w:rsidR="0086402D" w:rsidRDefault="0086402D" w:rsidP="0086402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14:paraId="274A1AAD" w14:textId="77777777" w:rsidR="0086402D" w:rsidRPr="00566DA3" w:rsidRDefault="0086402D" w:rsidP="0086402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14:paraId="60EE15EB" w14:textId="77777777" w:rsidR="0086402D" w:rsidRPr="00566DA3" w:rsidRDefault="0086402D" w:rsidP="0086402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DA3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14:paraId="28CBC59E" w14:textId="77777777" w:rsidR="0086402D" w:rsidRDefault="0086402D" w:rsidP="0086402D">
      <w:r w:rsidRPr="00566DA3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                                А.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566DA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Волков</w:t>
      </w:r>
      <w:bookmarkEnd w:id="0"/>
    </w:p>
    <w:p w14:paraId="1A2A8F84" w14:textId="77777777" w:rsidR="0086402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CA67E6" w14:textId="77777777" w:rsidR="0086402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EC7056" w14:textId="360D86D2" w:rsidR="0086402D" w:rsidRPr="005F1BED" w:rsidRDefault="0086402D" w:rsidP="0086402D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B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99E5508" w14:textId="77777777" w:rsidR="0086402D" w:rsidRPr="005F1BED" w:rsidRDefault="0086402D" w:rsidP="0086402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1BE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14:paraId="1A30D9D1" w14:textId="77777777" w:rsidR="0086402D" w:rsidRPr="005F1BED" w:rsidRDefault="0086402D" w:rsidP="0086402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1BED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14:paraId="5F20F7F6" w14:textId="77777777" w:rsidR="0086402D" w:rsidRPr="005F1BED" w:rsidRDefault="0086402D" w:rsidP="0086402D">
      <w:pPr>
        <w:pStyle w:val="ConsPlusNormal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1BED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14:paraId="7F40CCDA" w14:textId="6AA4EE1A" w:rsidR="00CE1522" w:rsidRDefault="0086402D" w:rsidP="0086402D">
      <w:pPr>
        <w:pStyle w:val="ConsPlusTitlePage"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sz w:val="24"/>
          <w:szCs w:val="24"/>
        </w:rPr>
        <w:t xml:space="preserve">от </w:t>
      </w:r>
      <w:r w:rsidRPr="0054715F">
        <w:rPr>
          <w:rFonts w:ascii="Times New Roman" w:hAnsi="Times New Roman" w:cs="Times New Roman"/>
          <w:sz w:val="24"/>
          <w:szCs w:val="24"/>
        </w:rPr>
        <w:t>12 декабря 2024 года №</w:t>
      </w:r>
      <w:r w:rsidR="004E68F0">
        <w:rPr>
          <w:rFonts w:ascii="Times New Roman" w:hAnsi="Times New Roman" w:cs="Times New Roman"/>
          <w:sz w:val="24"/>
          <w:szCs w:val="24"/>
        </w:rPr>
        <w:t>617</w:t>
      </w:r>
      <w:r w:rsidR="00165A14" w:rsidRPr="0054715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</w:p>
    <w:p w14:paraId="73FFC659" w14:textId="3582A214" w:rsidR="00BA1221" w:rsidRDefault="00BA1221" w:rsidP="00BA1221">
      <w:pPr>
        <w:pStyle w:val="ConsPlusTitlePag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D5AED79" w14:textId="057B4B8C" w:rsidR="001939AA" w:rsidRDefault="001939AA" w:rsidP="00901519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муниципального района «Ферзиковский район»</w:t>
      </w:r>
      <w:r w:rsidRPr="000C65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1BED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80040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F1BE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553205" w14:textId="77777777" w:rsidR="001939AA" w:rsidRPr="009C7C3C" w:rsidRDefault="001939AA" w:rsidP="001939AA"/>
    <w:p w14:paraId="736CB56B" w14:textId="77777777" w:rsidR="001939AA" w:rsidRDefault="001939AA" w:rsidP="001939AA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5F1BED">
        <w:rPr>
          <w:b/>
          <w:bCs/>
        </w:rPr>
        <w:t xml:space="preserve">. </w:t>
      </w:r>
      <w:r w:rsidRPr="005F1BED">
        <w:rPr>
          <w:rFonts w:ascii="Times New Roman" w:hAnsi="Times New Roman" w:cs="Times New Roman"/>
          <w:b/>
          <w:bCs/>
          <w:sz w:val="26"/>
          <w:szCs w:val="26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C78AE47" w14:textId="77777777" w:rsidR="001939AA" w:rsidRPr="005F1BED" w:rsidRDefault="001939AA" w:rsidP="001939AA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CC29C8E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1.1. Настоящая программа разработана в соответствии со</w:t>
      </w:r>
      <w:r w:rsidRPr="005F1BE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F1BED">
        <w:rPr>
          <w:rFonts w:ascii="Times New Roman" w:hAnsi="Times New Roman" w:cs="Times New Roman"/>
          <w:color w:val="000000"/>
          <w:sz w:val="26"/>
          <w:szCs w:val="26"/>
        </w:rPr>
        <w:t>статьей 44</w:t>
      </w:r>
      <w:r w:rsidRPr="005F1BED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F1BED">
        <w:rPr>
          <w:rFonts w:ascii="Times New Roman" w:hAnsi="Times New Roman" w:cs="Times New Roman"/>
          <w:sz w:val="26"/>
          <w:szCs w:val="26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5F1BED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Pr="005F1BE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40FCC75B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1.2. Программа профилактики </w:t>
      </w:r>
      <w:r w:rsidRPr="005F1BED">
        <w:rPr>
          <w:rFonts w:ascii="Times New Roman" w:eastAsia="Calibri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направлена на </w:t>
      </w:r>
      <w:r w:rsidRPr="005F1BED">
        <w:rPr>
          <w:rFonts w:ascii="Times New Roman" w:hAnsi="Times New Roman" w:cs="Times New Roman"/>
          <w:sz w:val="26"/>
          <w:szCs w:val="26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ценностям, </w:t>
      </w:r>
      <w:r w:rsidRPr="005F1BED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14:paraId="3C78CABF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1.3. Муниципальный земельный контроль осуществляется уполномоченным органом администрации (исполнительно-распорядительного органа) муниципального района «Ферзиковский район» — Отделом аграрной политики и социального обустройства села администрации (исполнительно-распорядительного органа) муниципального района «Ферзиковский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– Отдел аграрной политики)</w:t>
      </w:r>
      <w:r w:rsidRPr="005F1BED">
        <w:rPr>
          <w:rFonts w:ascii="Times New Roman" w:hAnsi="Times New Roman" w:cs="Times New Roman"/>
          <w:sz w:val="26"/>
          <w:szCs w:val="26"/>
        </w:rPr>
        <w:t>.</w:t>
      </w:r>
    </w:p>
    <w:p w14:paraId="0106CF51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 xml:space="preserve">1.4. Главной задачей администрации (исполнительно-распорядительного органа) муниципального района «Ферзиковский район» при осуществлении муниципального земельного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D4C064D" w14:textId="6C663A68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1BED">
        <w:rPr>
          <w:rFonts w:ascii="Times New Roman" w:hAnsi="Times New Roman" w:cs="Times New Roman"/>
          <w:sz w:val="26"/>
          <w:szCs w:val="26"/>
          <w:lang w:eastAsia="ru-RU"/>
        </w:rPr>
        <w:t>1.5. В 202</w:t>
      </w:r>
      <w:r w:rsidR="001278D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 году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муниципальный земельный контроль  осуществлялся в соответствии с Постановлением Правительства Российской Федерации от 10 марта 2022 года №336 «Об особенностях организации и осуществления государственного (надзора), муниципального контроля».</w:t>
      </w:r>
    </w:p>
    <w:p w14:paraId="689ABACC" w14:textId="08A97B45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1.6.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указанным нарушениям, администрацией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(исполнительно- распорядительным органом) 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«Ферзиковский район» осуществлялись мероприятия по профилактике таких нарушений в соответствии с программой профилактики нарушений в 202</w:t>
      </w:r>
      <w:r w:rsidR="001278D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 году.</w:t>
      </w:r>
    </w:p>
    <w:p w14:paraId="12FD0F09" w14:textId="10BFF0F4" w:rsidR="001939AA" w:rsidRPr="001939AA" w:rsidRDefault="001939AA" w:rsidP="001939AA">
      <w:pPr>
        <w:pStyle w:val="a9"/>
        <w:ind w:firstLine="567"/>
        <w:jc w:val="both"/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  <w:lang w:eastAsia="ru-RU"/>
        </w:rPr>
        <w:t>В частности, в 202</w:t>
      </w:r>
      <w:r w:rsidR="001278D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 году в целях профилактики нарушений обязательных требований на официальном сайте администрации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(исполнительно-распорядительного органа) муниципального района «Ферзиковский район»</w:t>
      </w:r>
      <w:r w:rsidRPr="005F1BED">
        <w:rPr>
          <w:rFonts w:ascii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</w:t>
      </w:r>
      <w:r w:rsidRPr="003C1E48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1939AA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>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11368777" w14:textId="77777777" w:rsidR="001939AA" w:rsidRPr="001939AA" w:rsidRDefault="001939AA" w:rsidP="001939AA">
      <w:pPr>
        <w:pStyle w:val="a9"/>
        <w:ind w:firstLine="567"/>
        <w:jc w:val="both"/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</w:pPr>
      <w:r w:rsidRPr="001939AA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в области земельного законодательства на официальном сайте администрации</w:t>
      </w:r>
      <w:r w:rsidRPr="001939AA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1939AA">
        <w:rPr>
          <w:rFonts w:ascii="Times New Roman" w:hAnsi="Times New Roman" w:cs="Times New Roman"/>
          <w:sz w:val="26"/>
          <w:szCs w:val="26"/>
          <w:lang w:eastAsia="ru-RU"/>
        </w:rPr>
        <w:t>(исполнительно-распорядительного органа)</w:t>
      </w:r>
      <w:r w:rsidRPr="001939AA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 xml:space="preserve"> муниципального района «Ферзиковский район» в информационно-телекоммуникационной сети «Интернет».</w:t>
      </w:r>
    </w:p>
    <w:p w14:paraId="73F7A6BC" w14:textId="52BDC5B6" w:rsidR="001939AA" w:rsidRPr="001939AA" w:rsidRDefault="001939AA" w:rsidP="001939AA">
      <w:pPr>
        <w:pStyle w:val="a9"/>
        <w:ind w:firstLine="567"/>
        <w:jc w:val="both"/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</w:pPr>
      <w:r w:rsidRPr="001939AA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>На регулярной основе давались консультации в ходе личных приемов, а также посредством телефонной связи</w:t>
      </w:r>
      <w:r w:rsidR="00787EC2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 xml:space="preserve">, </w:t>
      </w:r>
      <w:r w:rsidRPr="001939AA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 xml:space="preserve"> письменных ответов на обращения</w:t>
      </w:r>
      <w:r w:rsidR="00787EC2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>, посредством обращений на электронную почту</w:t>
      </w:r>
      <w:r w:rsidRPr="001939AA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 xml:space="preserve">. </w:t>
      </w:r>
    </w:p>
    <w:p w14:paraId="7EC47793" w14:textId="77777777" w:rsidR="001939AA" w:rsidRPr="001939AA" w:rsidRDefault="001939AA" w:rsidP="001939AA">
      <w:pPr>
        <w:pStyle w:val="a9"/>
        <w:ind w:firstLine="567"/>
        <w:jc w:val="both"/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</w:pPr>
      <w:r w:rsidRPr="001939AA">
        <w:rPr>
          <w:rStyle w:val="ab"/>
          <w:rFonts w:ascii="Times New Roman" w:hAnsi="Times New Roman" w:cs="Times New Roman"/>
          <w:i w:val="0"/>
          <w:iCs w:val="0"/>
          <w:sz w:val="26"/>
          <w:szCs w:val="26"/>
        </w:rPr>
        <w:t>При организации и осуществлении муниципального земельного контроля система оценки и управления рисками не применяется.</w:t>
      </w:r>
    </w:p>
    <w:p w14:paraId="522C3737" w14:textId="39D53356" w:rsidR="001939AA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1.7. Ежегодный план проведения плановых проверок юридических лиц и индивидуальных предпринимателей на основании ст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атьи</w:t>
      </w: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земельного контроля на территории муниципального района «Ферзиковский район» на 202</w:t>
      </w:r>
      <w:r w:rsidR="001278DA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4</w:t>
      </w: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год 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не </w:t>
      </w:r>
      <w:r w:rsidRPr="005F1BED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утверждался. </w:t>
      </w:r>
    </w:p>
    <w:p w14:paraId="054F19B8" w14:textId="1DF4744D" w:rsidR="001939AA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pacing w:val="1"/>
          <w:sz w:val="26"/>
          <w:szCs w:val="26"/>
        </w:rPr>
        <w:t>Проведённая администрацией</w:t>
      </w:r>
      <w:r w:rsidRPr="0041768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(исполнительно-распорядительным органом)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 муниципального района «Ферзиковский район» в </w:t>
      </w:r>
      <w:r w:rsidRPr="005F1BED">
        <w:rPr>
          <w:rFonts w:ascii="Times New Roman" w:hAnsi="Times New Roman" w:cs="Times New Roman"/>
          <w:iCs/>
          <w:spacing w:val="1"/>
          <w:sz w:val="26"/>
          <w:szCs w:val="26"/>
        </w:rPr>
        <w:t>202</w:t>
      </w:r>
      <w:r w:rsidR="001278DA">
        <w:rPr>
          <w:rFonts w:ascii="Times New Roman" w:hAnsi="Times New Roman" w:cs="Times New Roman"/>
          <w:iCs/>
          <w:spacing w:val="1"/>
          <w:sz w:val="26"/>
          <w:szCs w:val="26"/>
        </w:rPr>
        <w:t>4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5F1BED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69A4810" w14:textId="34B30141" w:rsidR="001939AA" w:rsidRPr="00165A14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5A14">
        <w:rPr>
          <w:rFonts w:ascii="Times New Roman" w:eastAsia="Calibri" w:hAnsi="Times New Roman" w:cs="Times New Roman"/>
          <w:sz w:val="26"/>
          <w:szCs w:val="26"/>
        </w:rPr>
        <w:t>Так в 202</w:t>
      </w:r>
      <w:r w:rsidR="001278DA" w:rsidRPr="00165A14">
        <w:rPr>
          <w:rFonts w:ascii="Times New Roman" w:eastAsia="Calibri" w:hAnsi="Times New Roman" w:cs="Times New Roman"/>
          <w:sz w:val="26"/>
          <w:szCs w:val="26"/>
        </w:rPr>
        <w:t>4</w:t>
      </w:r>
      <w:r w:rsidRPr="00165A14">
        <w:rPr>
          <w:rFonts w:ascii="Times New Roman" w:eastAsia="Calibri" w:hAnsi="Times New Roman" w:cs="Times New Roman"/>
          <w:sz w:val="26"/>
          <w:szCs w:val="26"/>
        </w:rPr>
        <w:t xml:space="preserve"> году было выявлено </w:t>
      </w:r>
      <w:r w:rsidR="00E5091D">
        <w:rPr>
          <w:rFonts w:ascii="Times New Roman" w:eastAsia="Calibri" w:hAnsi="Times New Roman" w:cs="Times New Roman"/>
          <w:sz w:val="26"/>
          <w:szCs w:val="26"/>
        </w:rPr>
        <w:t>2</w:t>
      </w:r>
      <w:r w:rsidR="00787EC2" w:rsidRPr="00165A14">
        <w:rPr>
          <w:rFonts w:ascii="Times New Roman" w:eastAsia="Calibri" w:hAnsi="Times New Roman" w:cs="Times New Roman"/>
          <w:sz w:val="26"/>
          <w:szCs w:val="26"/>
        </w:rPr>
        <w:t>3</w:t>
      </w:r>
      <w:r w:rsidRPr="00165A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5A14" w:rsidRPr="00165A14">
        <w:rPr>
          <w:rFonts w:ascii="Times New Roman" w:eastAsia="Calibri" w:hAnsi="Times New Roman" w:cs="Times New Roman"/>
          <w:sz w:val="26"/>
          <w:szCs w:val="26"/>
        </w:rPr>
        <w:t>признак</w:t>
      </w:r>
      <w:r w:rsidR="00E5091D">
        <w:rPr>
          <w:rFonts w:ascii="Times New Roman" w:eastAsia="Calibri" w:hAnsi="Times New Roman" w:cs="Times New Roman"/>
          <w:sz w:val="26"/>
          <w:szCs w:val="26"/>
        </w:rPr>
        <w:t>а</w:t>
      </w:r>
      <w:r w:rsidR="00165A14" w:rsidRPr="00165A14">
        <w:rPr>
          <w:rFonts w:ascii="Times New Roman" w:eastAsia="Calibri" w:hAnsi="Times New Roman" w:cs="Times New Roman"/>
          <w:sz w:val="26"/>
          <w:szCs w:val="26"/>
        </w:rPr>
        <w:t xml:space="preserve"> нарушений обязательных требований</w:t>
      </w:r>
      <w:r w:rsidRPr="00165A1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7CB6BB3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1.8.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41EF7C5B" w14:textId="5368CD55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Для устранения указанных рисков деятельность </w:t>
      </w:r>
      <w:r w:rsidRPr="005F1BED">
        <w:rPr>
          <w:rFonts w:ascii="Times New Roman" w:hAnsi="Times New Roman" w:cs="Times New Roman"/>
          <w:iCs/>
          <w:spacing w:val="1"/>
          <w:sz w:val="26"/>
          <w:szCs w:val="26"/>
        </w:rPr>
        <w:t>администраци</w:t>
      </w:r>
      <w:r>
        <w:rPr>
          <w:rFonts w:ascii="Times New Roman" w:hAnsi="Times New Roman" w:cs="Times New Roman"/>
          <w:iCs/>
          <w:spacing w:val="1"/>
          <w:sz w:val="26"/>
          <w:szCs w:val="26"/>
        </w:rPr>
        <w:t>и (</w:t>
      </w:r>
      <w:r>
        <w:rPr>
          <w:rFonts w:ascii="Times New Roman" w:hAnsi="Times New Roman" w:cs="Times New Roman"/>
          <w:sz w:val="26"/>
          <w:szCs w:val="26"/>
          <w:lang w:eastAsia="ru-RU"/>
        </w:rPr>
        <w:t>исполнительно-распорядительного органа)</w:t>
      </w:r>
      <w:r w:rsidRPr="005F1BED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муниципального района «Ферзиковский район»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 в 202</w:t>
      </w:r>
      <w:r w:rsidR="001278DA">
        <w:rPr>
          <w:rFonts w:ascii="Times New Roman" w:hAnsi="Times New Roman" w:cs="Times New Roman"/>
          <w:spacing w:val="1"/>
          <w:sz w:val="26"/>
          <w:szCs w:val="26"/>
        </w:rPr>
        <w:t xml:space="preserve">5 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>году будет сосредоточена на следующих направлениях:</w:t>
      </w:r>
    </w:p>
    <w:p w14:paraId="1B829018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а) </w:t>
      </w:r>
      <w:r>
        <w:rPr>
          <w:rFonts w:ascii="Times New Roman" w:hAnsi="Times New Roman" w:cs="Times New Roman"/>
          <w:spacing w:val="1"/>
          <w:sz w:val="26"/>
          <w:szCs w:val="26"/>
        </w:rPr>
        <w:t>м</w:t>
      </w:r>
      <w:r w:rsidRPr="005F1BED">
        <w:rPr>
          <w:rFonts w:ascii="Times New Roman" w:hAnsi="Times New Roman" w:cs="Times New Roman"/>
          <w:color w:val="000000"/>
          <w:sz w:val="26"/>
          <w:szCs w:val="26"/>
        </w:rPr>
        <w:t>отивация к добросовестному поведению и, как следствие, снижение уровня ущерба охраняемым законом ценностям</w:t>
      </w:r>
      <w:r w:rsidRPr="005F1BED">
        <w:rPr>
          <w:rFonts w:ascii="Times New Roman" w:hAnsi="Times New Roman" w:cs="Times New Roman"/>
          <w:spacing w:val="1"/>
          <w:sz w:val="26"/>
          <w:szCs w:val="26"/>
        </w:rPr>
        <w:t>;</w:t>
      </w:r>
    </w:p>
    <w:p w14:paraId="7ADEA4CF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1BED">
        <w:rPr>
          <w:rFonts w:ascii="Times New Roman" w:hAnsi="Times New Roman" w:cs="Times New Roman"/>
          <w:spacing w:val="1"/>
          <w:sz w:val="26"/>
          <w:szCs w:val="26"/>
        </w:rPr>
        <w:t xml:space="preserve">б) </w:t>
      </w:r>
      <w:r>
        <w:rPr>
          <w:rFonts w:ascii="Times New Roman" w:hAnsi="Times New Roman" w:cs="Times New Roman"/>
          <w:spacing w:val="1"/>
          <w:sz w:val="26"/>
          <w:szCs w:val="26"/>
        </w:rPr>
        <w:t>р</w:t>
      </w:r>
      <w:r w:rsidRPr="005F1BED">
        <w:rPr>
          <w:rFonts w:ascii="Times New Roman" w:hAnsi="Times New Roman" w:cs="Times New Roman"/>
          <w:color w:val="000000"/>
          <w:sz w:val="26"/>
          <w:szCs w:val="26"/>
        </w:rPr>
        <w:t>азъяснение подконтрольным субъектам обязательных требований.</w:t>
      </w:r>
    </w:p>
    <w:p w14:paraId="4A658CF7" w14:textId="77777777" w:rsidR="001939AA" w:rsidRPr="001E0192" w:rsidRDefault="001939AA" w:rsidP="001939AA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DDABA2" w14:textId="77777777" w:rsidR="001939AA" w:rsidRPr="009C7C3C" w:rsidRDefault="001939AA" w:rsidP="001939A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C7C3C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>. Цели и задачи реализации программы профилактики</w:t>
      </w:r>
    </w:p>
    <w:p w14:paraId="370E3FC4" w14:textId="77777777" w:rsidR="001939AA" w:rsidRPr="005F1BED" w:rsidRDefault="001939AA" w:rsidP="001939AA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b/>
          <w:bCs/>
          <w:sz w:val="26"/>
          <w:szCs w:val="26"/>
        </w:rPr>
        <w:t>1. Основными целями Программы профилактики являются:</w:t>
      </w:r>
    </w:p>
    <w:p w14:paraId="38B11AD8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предупреждение нарушений обязательных требований в сфере муниципального земельного контроля;</w:t>
      </w:r>
    </w:p>
    <w:p w14:paraId="7D5FA5BC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lastRenderedPageBreak/>
        <w:t>- предотвращение угрозы причинения, либо причинения вред вследствие нарушений обязательных требований;</w:t>
      </w:r>
    </w:p>
    <w:p w14:paraId="59661242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BD75CA5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00A0AA5" w14:textId="77777777" w:rsidR="001939AA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14:paraId="2C473A94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39F030D" w14:textId="77777777" w:rsidR="001939AA" w:rsidRDefault="001939AA" w:rsidP="001939AA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BED">
        <w:rPr>
          <w:rFonts w:ascii="Times New Roman" w:hAnsi="Times New Roman" w:cs="Times New Roman"/>
          <w:b/>
          <w:bCs/>
          <w:sz w:val="26"/>
          <w:szCs w:val="26"/>
        </w:rPr>
        <w:t>2. Задачами реализации Программы являются:</w:t>
      </w:r>
    </w:p>
    <w:p w14:paraId="4644E7E8" w14:textId="77777777" w:rsidR="001939AA" w:rsidRPr="005F1BED" w:rsidRDefault="001939AA" w:rsidP="001939AA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81957B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оценка возможной угрозы причинения, либо причинения вреда, выработка и реализация профилактических мер, способствующих ее снижению;</w:t>
      </w:r>
    </w:p>
    <w:p w14:paraId="72508698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648592D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091D2CF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55149A2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3A829E33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FFBD5E8" w14:textId="77777777" w:rsidR="001939AA" w:rsidRDefault="001939AA" w:rsidP="001939AA">
      <w:pPr>
        <w:pStyle w:val="a9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1BED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B49F4C8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406BC8" w14:textId="77777777" w:rsidR="001939AA" w:rsidRPr="009C7C3C" w:rsidRDefault="001939AA" w:rsidP="001939AA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C3C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</w:t>
      </w:r>
    </w:p>
    <w:p w14:paraId="0573AA4E" w14:textId="77777777" w:rsidR="001939AA" w:rsidRDefault="001939AA" w:rsidP="001939AA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C3C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14:paraId="41593339" w14:textId="77777777" w:rsidR="001939AA" w:rsidRPr="009C7C3C" w:rsidRDefault="001939AA" w:rsidP="001939AA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0EF717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 xml:space="preserve">1. В соответствии с Положением о муниципальном земельном контроле, утвержденным Решением Районного Собрания муниципального района «Ферзиковский район» </w:t>
      </w:r>
      <w:r w:rsidRPr="00CB22D9">
        <w:rPr>
          <w:rFonts w:ascii="Times New Roman" w:hAnsi="Times New Roman" w:cs="Times New Roman"/>
          <w:sz w:val="26"/>
          <w:szCs w:val="26"/>
        </w:rPr>
        <w:t>от 1</w:t>
      </w:r>
      <w:r w:rsidR="00CB22D9" w:rsidRPr="00CB22D9">
        <w:rPr>
          <w:rFonts w:ascii="Times New Roman" w:hAnsi="Times New Roman" w:cs="Times New Roman"/>
          <w:sz w:val="26"/>
          <w:szCs w:val="26"/>
        </w:rPr>
        <w:t>8</w:t>
      </w:r>
      <w:r w:rsidRPr="00CB22D9">
        <w:rPr>
          <w:rFonts w:ascii="Times New Roman" w:hAnsi="Times New Roman" w:cs="Times New Roman"/>
          <w:sz w:val="26"/>
          <w:szCs w:val="26"/>
        </w:rPr>
        <w:t xml:space="preserve"> </w:t>
      </w:r>
      <w:r w:rsidR="00CB22D9" w:rsidRPr="00CB22D9">
        <w:rPr>
          <w:rFonts w:ascii="Times New Roman" w:hAnsi="Times New Roman" w:cs="Times New Roman"/>
          <w:sz w:val="26"/>
          <w:szCs w:val="26"/>
        </w:rPr>
        <w:t>октября</w:t>
      </w:r>
      <w:r w:rsidRPr="00CB22D9">
        <w:rPr>
          <w:rFonts w:ascii="Times New Roman" w:hAnsi="Times New Roman" w:cs="Times New Roman"/>
          <w:sz w:val="26"/>
          <w:szCs w:val="26"/>
        </w:rPr>
        <w:t xml:space="preserve"> 202</w:t>
      </w:r>
      <w:r w:rsidR="00CB22D9" w:rsidRPr="00CB22D9">
        <w:rPr>
          <w:rFonts w:ascii="Times New Roman" w:hAnsi="Times New Roman" w:cs="Times New Roman"/>
          <w:sz w:val="26"/>
          <w:szCs w:val="26"/>
        </w:rPr>
        <w:t>3</w:t>
      </w:r>
      <w:r w:rsidRPr="00CB22D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B22D9" w:rsidRPr="00CB22D9">
        <w:rPr>
          <w:rFonts w:ascii="Times New Roman" w:hAnsi="Times New Roman" w:cs="Times New Roman"/>
          <w:sz w:val="26"/>
          <w:szCs w:val="26"/>
        </w:rPr>
        <w:t>329</w:t>
      </w:r>
      <w:r w:rsidRPr="00CB22D9">
        <w:rPr>
          <w:rFonts w:ascii="Times New Roman" w:hAnsi="Times New Roman" w:cs="Times New Roman"/>
          <w:sz w:val="26"/>
          <w:szCs w:val="26"/>
        </w:rPr>
        <w:t xml:space="preserve"> </w:t>
      </w:r>
      <w:r w:rsidRPr="005F1BED">
        <w:rPr>
          <w:rFonts w:ascii="Times New Roman" w:hAnsi="Times New Roman" w:cs="Times New Roman"/>
          <w:sz w:val="26"/>
          <w:szCs w:val="26"/>
        </w:rPr>
        <w:t xml:space="preserve">проводятся следующие профилактические мероприятия: </w:t>
      </w:r>
    </w:p>
    <w:p w14:paraId="5729D79D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а) информирование;</w:t>
      </w:r>
    </w:p>
    <w:p w14:paraId="7B418CF4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в) объявление предостережения;</w:t>
      </w:r>
    </w:p>
    <w:p w14:paraId="1CC97490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г) консультирование;</w:t>
      </w:r>
    </w:p>
    <w:p w14:paraId="77897EF8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1BED">
        <w:rPr>
          <w:rFonts w:ascii="Times New Roman" w:hAnsi="Times New Roman" w:cs="Times New Roman"/>
          <w:sz w:val="26"/>
          <w:szCs w:val="26"/>
        </w:rPr>
        <w:t>д) профилактический визит.</w:t>
      </w:r>
    </w:p>
    <w:p w14:paraId="70D8D4F2" w14:textId="77777777" w:rsidR="001939AA" w:rsidRPr="005F1BED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96E34A3" w14:textId="77777777" w:rsidR="001939AA" w:rsidRPr="009C7C3C" w:rsidRDefault="001939AA" w:rsidP="001939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C3C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 xml:space="preserve">сроки (периодичность) </w:t>
      </w:r>
      <w:r w:rsidR="004415A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>их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>проведения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1"/>
        <w:gridCol w:w="2864"/>
        <w:gridCol w:w="2835"/>
        <w:gridCol w:w="1701"/>
      </w:tblGrid>
      <w:tr w:rsidR="001939AA" w:rsidRPr="00DE3444" w14:paraId="04667A2B" w14:textId="77777777" w:rsidTr="004C3A32">
        <w:trPr>
          <w:trHeight w:val="83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1A46" w14:textId="77777777" w:rsidR="001939AA" w:rsidRPr="00DE3444" w:rsidRDefault="001939AA" w:rsidP="004C3A32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E344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D8AA6BA" w14:textId="77777777" w:rsidR="001939AA" w:rsidRPr="00DE3444" w:rsidRDefault="001939AA" w:rsidP="004C3A32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095B" w14:textId="77777777" w:rsidR="001939AA" w:rsidRPr="00DE3444" w:rsidRDefault="001939AA" w:rsidP="004C3A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4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D575" w14:textId="77777777" w:rsidR="001939AA" w:rsidRPr="00DE3444" w:rsidRDefault="001939AA" w:rsidP="004C3A32">
            <w:pPr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4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478" w14:textId="77777777" w:rsidR="001939AA" w:rsidRPr="00DE3444" w:rsidRDefault="001939AA" w:rsidP="004C3A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Подразделение и (или) должностные лица администрации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(исполнительно-распорядительного органа)</w:t>
            </w:r>
            <w:r w:rsidRPr="00DE3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муниципального района</w:t>
            </w:r>
            <w:r w:rsidRPr="00DE34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Pr="00DE3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Ферзиковский район»,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8DED" w14:textId="77777777" w:rsidR="001939AA" w:rsidRPr="00DE3444" w:rsidRDefault="001939AA" w:rsidP="004C3A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34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Сроки (периодичность) их проведения</w:t>
            </w:r>
          </w:p>
        </w:tc>
      </w:tr>
      <w:tr w:rsidR="001939AA" w:rsidRPr="009C7C3C" w14:paraId="2F6B3C9F" w14:textId="77777777" w:rsidTr="004C3A3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7885" w14:textId="77777777" w:rsidR="001939AA" w:rsidRPr="009C7C3C" w:rsidRDefault="001939AA" w:rsidP="004C3A3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C3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  <w:p w14:paraId="6B41694B" w14:textId="77777777" w:rsidR="001939AA" w:rsidRPr="009C7C3C" w:rsidRDefault="001939AA" w:rsidP="004C3A3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606D" w14:textId="77777777" w:rsidR="001939AA" w:rsidRPr="00BF3D16" w:rsidRDefault="001939AA" w:rsidP="004C3A32">
            <w:pPr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0AF0" w14:textId="77777777" w:rsidR="001939AA" w:rsidRPr="00BF3D16" w:rsidRDefault="001939AA" w:rsidP="004C3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51F" w14:textId="22F8CF12" w:rsidR="001939AA" w:rsidRPr="00BF3D16" w:rsidRDefault="001939AA" w:rsidP="00901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Отдел аграрной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8A60" w14:textId="77777777" w:rsidR="001939AA" w:rsidRPr="00BF3D16" w:rsidRDefault="001939AA" w:rsidP="00901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1939AA" w:rsidRPr="009C7C3C" w14:paraId="07D44EBE" w14:textId="77777777" w:rsidTr="004C3A3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17EFF" w14:textId="77777777" w:rsidR="001939AA" w:rsidRPr="009C7C3C" w:rsidRDefault="001939AA" w:rsidP="004C3A32">
            <w:pPr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1DEF2" w14:textId="77777777" w:rsidR="001939AA" w:rsidRPr="00BF3D16" w:rsidRDefault="001939AA" w:rsidP="004C3A32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A960" w14:textId="77777777" w:rsidR="001939AA" w:rsidRPr="00BF3D16" w:rsidRDefault="001939AA" w:rsidP="004C3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250" w14:textId="5275236A" w:rsidR="001939AA" w:rsidRPr="00BF3D16" w:rsidRDefault="001939AA" w:rsidP="00901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Отдел аграрной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230C" w14:textId="77777777" w:rsidR="001939AA" w:rsidRPr="00BF3D16" w:rsidRDefault="001939AA" w:rsidP="00901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939AA" w:rsidRPr="009C7C3C" w14:paraId="161240F9" w14:textId="77777777" w:rsidTr="004C3A32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8F29" w14:textId="77777777" w:rsidR="001939AA" w:rsidRPr="009C7C3C" w:rsidRDefault="001939AA" w:rsidP="004C3A32">
            <w:pPr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0451" w14:textId="77777777" w:rsidR="001939AA" w:rsidRPr="00BF3D16" w:rsidRDefault="001939AA" w:rsidP="004C3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6AF8" w14:textId="77777777" w:rsidR="001939AA" w:rsidRPr="00BF3D16" w:rsidRDefault="001939AA" w:rsidP="004C3A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D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3D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соблюдения земельного законодательства.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89A3C" w14:textId="6089D95A" w:rsidR="001939AA" w:rsidRPr="00BF3D16" w:rsidRDefault="001939AA" w:rsidP="00901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Отдел аграрной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F073" w14:textId="77777777" w:rsidR="001939AA" w:rsidRPr="00BF3D16" w:rsidRDefault="001939AA" w:rsidP="009015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1939AA" w:rsidRPr="009C7C3C" w14:paraId="4CC87EE1" w14:textId="77777777" w:rsidTr="004C3A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5816" w14:textId="77777777" w:rsidR="001939AA" w:rsidRPr="009C7C3C" w:rsidRDefault="001939AA" w:rsidP="004C3A3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C3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36B4" w14:textId="77777777" w:rsidR="001939AA" w:rsidRPr="00BF3D16" w:rsidRDefault="001939AA" w:rsidP="004C3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9B1E" w14:textId="77777777" w:rsidR="001939AA" w:rsidRPr="00BF3D16" w:rsidRDefault="001939AA" w:rsidP="004C3A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DF7" w14:textId="23643294" w:rsidR="001939AA" w:rsidRPr="00BF3D16" w:rsidRDefault="001939AA" w:rsidP="009015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Отдел аграрной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FBD3" w14:textId="55F52C49" w:rsidR="001939AA" w:rsidRPr="00BF3D16" w:rsidRDefault="001939AA" w:rsidP="009015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39AA" w:rsidRPr="009C7C3C" w14:paraId="0A08EFD7" w14:textId="77777777" w:rsidTr="004C3A32">
        <w:trPr>
          <w:trHeight w:val="9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648A" w14:textId="77777777" w:rsidR="001939AA" w:rsidRPr="009C7C3C" w:rsidRDefault="001939AA" w:rsidP="004C3A3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C3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E411" w14:textId="77777777" w:rsidR="001939AA" w:rsidRPr="00BF3D16" w:rsidRDefault="001939AA" w:rsidP="004C3A32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232A" w14:textId="77777777" w:rsidR="001939AA" w:rsidRPr="00BF3D16" w:rsidRDefault="001939AA" w:rsidP="004C3A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(исполнительно -распорядительного органа) муниципального района «Ферзиковский район»</w:t>
            </w: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консультаций по вопросам муниципального земельного контроля. Консультирование осуществляется </w:t>
            </w: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посредствам </w:t>
            </w:r>
            <w:r w:rsidRPr="00BF3D16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BF3D1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F3D16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0C493" w14:textId="39B0C22A" w:rsidR="001939AA" w:rsidRPr="00BF3D16" w:rsidRDefault="001939AA" w:rsidP="009015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аграрной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E55C" w14:textId="4D159056" w:rsidR="001939AA" w:rsidRPr="00BF3D16" w:rsidRDefault="001939AA" w:rsidP="009015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939AA" w:rsidRPr="009C7C3C" w14:paraId="48196396" w14:textId="77777777" w:rsidTr="004C3A32">
        <w:trPr>
          <w:trHeight w:val="333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C76D" w14:textId="77777777" w:rsidR="001939AA" w:rsidRPr="009C7C3C" w:rsidRDefault="001939AA" w:rsidP="004C3A3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7C3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5C8A" w14:textId="77777777" w:rsidR="001939AA" w:rsidRPr="00BF3D16" w:rsidRDefault="001939AA" w:rsidP="004C3A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FFF7" w14:textId="77777777" w:rsidR="001939AA" w:rsidRPr="00BF3D16" w:rsidRDefault="001939AA" w:rsidP="004C3A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483" w14:textId="4F4F0D3B" w:rsidR="001939AA" w:rsidRPr="00BF3D16" w:rsidRDefault="001939AA" w:rsidP="009015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>Отдел аграрной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FEC1" w14:textId="730F936B" w:rsidR="001939AA" w:rsidRPr="00BF3D16" w:rsidRDefault="001939AA" w:rsidP="009015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визиты подлежат проведению </w:t>
            </w:r>
            <w:r w:rsidR="005A2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5A22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="005A2292" w:rsidRPr="005A2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2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квартале </w:t>
            </w:r>
            <w:r w:rsidR="00E5091D">
              <w:rPr>
                <w:rFonts w:ascii="Times New Roman" w:eastAsia="Calibri" w:hAnsi="Times New Roman" w:cs="Times New Roman"/>
                <w:sz w:val="24"/>
                <w:szCs w:val="24"/>
              </w:rPr>
              <w:t>октябре</w:t>
            </w:r>
            <w:r w:rsidR="005A2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месяце</w:t>
            </w:r>
            <w:r w:rsidR="00E50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2025 года</w:t>
            </w:r>
            <w:r w:rsidRPr="00BF3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 оснований).</w:t>
            </w:r>
          </w:p>
          <w:p w14:paraId="2CB21D43" w14:textId="77777777" w:rsidR="001939AA" w:rsidRPr="00BF3D16" w:rsidRDefault="001939AA" w:rsidP="009015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0E5FF1" w14:textId="77777777" w:rsidR="001939AA" w:rsidRPr="009C7C3C" w:rsidRDefault="001939AA" w:rsidP="001939AA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F8349FC" w14:textId="77777777" w:rsidR="001939AA" w:rsidRDefault="001939AA" w:rsidP="001939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C3C">
        <w:rPr>
          <w:rFonts w:ascii="Times New Roman" w:eastAsia="Calibri" w:hAnsi="Times New Roman" w:cs="Times New Roman"/>
          <w:b/>
          <w:sz w:val="26"/>
          <w:szCs w:val="26"/>
        </w:rPr>
        <w:t xml:space="preserve">IV. </w:t>
      </w:r>
      <w:r w:rsidRPr="009C7C3C">
        <w:rPr>
          <w:rFonts w:ascii="Times New Roman" w:hAnsi="Times New Roman" w:cs="Times New Roman"/>
          <w:b/>
          <w:bCs/>
          <w:sz w:val="26"/>
          <w:szCs w:val="26"/>
        </w:rPr>
        <w:t>Показатели результативности и эффективности программы профилактики рисков причинения вреда</w:t>
      </w:r>
    </w:p>
    <w:tbl>
      <w:tblPr>
        <w:tblStyle w:val="ac"/>
        <w:tblW w:w="10015" w:type="dxa"/>
        <w:tblInd w:w="-147" w:type="dxa"/>
        <w:tblLook w:val="04A0" w:firstRow="1" w:lastRow="0" w:firstColumn="1" w:lastColumn="0" w:noHBand="0" w:noVBand="1"/>
      </w:tblPr>
      <w:tblGrid>
        <w:gridCol w:w="993"/>
        <w:gridCol w:w="5812"/>
        <w:gridCol w:w="3210"/>
      </w:tblGrid>
      <w:tr w:rsidR="001939AA" w:rsidRPr="005F1BED" w14:paraId="3589FE1E" w14:textId="77777777" w:rsidTr="004C3A32">
        <w:tc>
          <w:tcPr>
            <w:tcW w:w="993" w:type="dxa"/>
          </w:tcPr>
          <w:p w14:paraId="1ABA338C" w14:textId="77777777" w:rsidR="001939AA" w:rsidRPr="005F1BED" w:rsidRDefault="001939AA" w:rsidP="004C3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14:paraId="74584405" w14:textId="77777777" w:rsidR="001939AA" w:rsidRPr="005F1BED" w:rsidRDefault="001939AA" w:rsidP="004C3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10" w:type="dxa"/>
          </w:tcPr>
          <w:p w14:paraId="79365C90" w14:textId="77777777" w:rsidR="001939AA" w:rsidRPr="005F1BED" w:rsidRDefault="001939AA" w:rsidP="004C3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1939AA" w:rsidRPr="005F1BED" w14:paraId="3DE53AEF" w14:textId="77777777" w:rsidTr="004C3A32">
        <w:tc>
          <w:tcPr>
            <w:tcW w:w="993" w:type="dxa"/>
          </w:tcPr>
          <w:p w14:paraId="09E69DD8" w14:textId="77777777" w:rsidR="001939AA" w:rsidRPr="005F1BED" w:rsidRDefault="001939AA" w:rsidP="004C3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14:paraId="6F420BE2" w14:textId="77777777" w:rsidR="001939AA" w:rsidRPr="005F1BED" w:rsidRDefault="001939AA" w:rsidP="004C3A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0" w:type="dxa"/>
          </w:tcPr>
          <w:p w14:paraId="53CEC194" w14:textId="77777777" w:rsidR="001939AA" w:rsidRPr="005F1BED" w:rsidRDefault="001939AA" w:rsidP="004C3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939AA" w:rsidRPr="005F1BED" w14:paraId="7A3C4233" w14:textId="77777777" w:rsidTr="004C3A32">
        <w:tc>
          <w:tcPr>
            <w:tcW w:w="993" w:type="dxa"/>
          </w:tcPr>
          <w:p w14:paraId="1E12B972" w14:textId="77777777" w:rsidR="001939AA" w:rsidRPr="005F1BED" w:rsidRDefault="001939AA" w:rsidP="004C3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14:paraId="4F60FCFD" w14:textId="77777777" w:rsidR="001939AA" w:rsidRPr="005F1BED" w:rsidRDefault="001939AA" w:rsidP="004C3A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10" w:type="dxa"/>
          </w:tcPr>
          <w:p w14:paraId="56D6670D" w14:textId="77777777" w:rsidR="001939AA" w:rsidRPr="005F1BED" w:rsidRDefault="001939AA" w:rsidP="004C3A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ED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14:paraId="74C48E9E" w14:textId="77777777" w:rsidR="001939AA" w:rsidRPr="009C7C3C" w:rsidRDefault="001939AA" w:rsidP="001939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3969" w14:textId="77777777" w:rsidR="001939AA" w:rsidRPr="00DE3444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3444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</w:t>
      </w:r>
      <w:r w:rsidRPr="00DE3444">
        <w:rPr>
          <w:rFonts w:ascii="Times New Roman" w:hAnsi="Times New Roman" w:cs="Times New Roman"/>
          <w:sz w:val="26"/>
          <w:szCs w:val="26"/>
        </w:rPr>
        <w:lastRenderedPageBreak/>
        <w:t>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24C74E48" w14:textId="77777777" w:rsidR="001939AA" w:rsidRPr="00DE3444" w:rsidRDefault="001939AA" w:rsidP="001939AA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3444">
        <w:rPr>
          <w:rFonts w:ascii="Times New Roman" w:hAnsi="Times New Roman" w:cs="Times New Roman"/>
          <w:sz w:val="26"/>
          <w:szCs w:val="26"/>
        </w:rPr>
        <w:t>Сведения о достижении показателей результативности и эффективности Программы включаются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(исполнительно-распорядительным органом)</w:t>
      </w:r>
      <w:r w:rsidRPr="00DE3444">
        <w:rPr>
          <w:rFonts w:ascii="Times New Roman" w:hAnsi="Times New Roman" w:cs="Times New Roman"/>
          <w:sz w:val="26"/>
          <w:szCs w:val="26"/>
        </w:rPr>
        <w:t xml:space="preserve"> муниципального района «Ферзиковский район» в состав доклада о виде муниципального контроля в соответствии со статьей 30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от 31 июля 2020 года №248-ФЗ </w:t>
      </w:r>
      <w:r w:rsidRPr="00DE3444">
        <w:rPr>
          <w:rFonts w:ascii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Федерации». </w:t>
      </w:r>
    </w:p>
    <w:p w14:paraId="0D12F188" w14:textId="77777777" w:rsidR="006F6242" w:rsidRPr="00FE4DD0" w:rsidRDefault="006F6242" w:rsidP="009C7C3C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6F6242" w:rsidRPr="00FE4DD0" w:rsidSect="0086402D">
      <w:pgSz w:w="11906" w:h="16838"/>
      <w:pgMar w:top="568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C4A"/>
    <w:multiLevelType w:val="hybridMultilevel"/>
    <w:tmpl w:val="8A9ABA58"/>
    <w:lvl w:ilvl="0" w:tplc="65FAA3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C74D8"/>
    <w:multiLevelType w:val="hybridMultilevel"/>
    <w:tmpl w:val="642673EE"/>
    <w:lvl w:ilvl="0" w:tplc="C86EB1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8A9507D"/>
    <w:multiLevelType w:val="hybridMultilevel"/>
    <w:tmpl w:val="86FCF3B8"/>
    <w:lvl w:ilvl="0" w:tplc="A0F4556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19C60A09"/>
    <w:multiLevelType w:val="multilevel"/>
    <w:tmpl w:val="5F163D5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2DC22CD0"/>
    <w:multiLevelType w:val="multilevel"/>
    <w:tmpl w:val="06ECF14C"/>
    <w:lvl w:ilvl="0">
      <w:start w:val="1"/>
      <w:numFmt w:val="decimal"/>
      <w:lvlText w:val="%1."/>
      <w:lvlJc w:val="left"/>
      <w:pPr>
        <w:ind w:left="10959" w:hanging="1320"/>
      </w:pPr>
    </w:lvl>
    <w:lvl w:ilvl="1">
      <w:start w:val="1"/>
      <w:numFmt w:val="decimal"/>
      <w:isLgl/>
      <w:lvlText w:val="%1.%2."/>
      <w:lvlJc w:val="left"/>
      <w:pPr>
        <w:ind w:left="10359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359" w:hanging="720"/>
      </w:pPr>
    </w:lvl>
    <w:lvl w:ilvl="3">
      <w:start w:val="1"/>
      <w:numFmt w:val="decimal"/>
      <w:isLgl/>
      <w:lvlText w:val="%1.%2.%3.%4."/>
      <w:lvlJc w:val="left"/>
      <w:pPr>
        <w:ind w:left="10719" w:hanging="1080"/>
      </w:pPr>
    </w:lvl>
    <w:lvl w:ilvl="4">
      <w:start w:val="1"/>
      <w:numFmt w:val="decimal"/>
      <w:isLgl/>
      <w:lvlText w:val="%1.%2.%3.%4.%5."/>
      <w:lvlJc w:val="left"/>
      <w:pPr>
        <w:ind w:left="10719" w:hanging="1080"/>
      </w:pPr>
    </w:lvl>
    <w:lvl w:ilvl="5">
      <w:start w:val="1"/>
      <w:numFmt w:val="decimal"/>
      <w:isLgl/>
      <w:lvlText w:val="%1.%2.%3.%4.%5.%6."/>
      <w:lvlJc w:val="left"/>
      <w:pPr>
        <w:ind w:left="11079" w:hanging="1440"/>
      </w:pPr>
    </w:lvl>
    <w:lvl w:ilvl="6">
      <w:start w:val="1"/>
      <w:numFmt w:val="decimal"/>
      <w:isLgl/>
      <w:lvlText w:val="%1.%2.%3.%4.%5.%6.%7."/>
      <w:lvlJc w:val="left"/>
      <w:pPr>
        <w:ind w:left="11079" w:hanging="1440"/>
      </w:pPr>
    </w:lvl>
    <w:lvl w:ilvl="7">
      <w:start w:val="1"/>
      <w:numFmt w:val="decimal"/>
      <w:isLgl/>
      <w:lvlText w:val="%1.%2.%3.%4.%5.%6.%7.%8."/>
      <w:lvlJc w:val="left"/>
      <w:pPr>
        <w:ind w:left="11439" w:hanging="1800"/>
      </w:pPr>
    </w:lvl>
    <w:lvl w:ilvl="8">
      <w:start w:val="1"/>
      <w:numFmt w:val="decimal"/>
      <w:isLgl/>
      <w:lvlText w:val="%1.%2.%3.%4.%5.%6.%7.%8.%9."/>
      <w:lvlJc w:val="left"/>
      <w:pPr>
        <w:ind w:left="11439" w:hanging="1800"/>
      </w:pPr>
    </w:lvl>
  </w:abstractNum>
  <w:abstractNum w:abstractNumId="5" w15:restartNumberingAfterBreak="0">
    <w:nsid w:val="53B3533D"/>
    <w:multiLevelType w:val="hybridMultilevel"/>
    <w:tmpl w:val="BF188984"/>
    <w:lvl w:ilvl="0" w:tplc="52AC25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5FD1EB8"/>
    <w:multiLevelType w:val="hybridMultilevel"/>
    <w:tmpl w:val="CCB827D6"/>
    <w:lvl w:ilvl="0" w:tplc="D9229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9CB117C"/>
    <w:multiLevelType w:val="hybridMultilevel"/>
    <w:tmpl w:val="C7A0E340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A1C12B0"/>
    <w:multiLevelType w:val="hybridMultilevel"/>
    <w:tmpl w:val="2D80E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16643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197651">
    <w:abstractNumId w:val="6"/>
  </w:num>
  <w:num w:numId="3" w16cid:durableId="1030376436">
    <w:abstractNumId w:val="2"/>
  </w:num>
  <w:num w:numId="4" w16cid:durableId="856773897">
    <w:abstractNumId w:val="1"/>
  </w:num>
  <w:num w:numId="5" w16cid:durableId="925654243">
    <w:abstractNumId w:val="7"/>
  </w:num>
  <w:num w:numId="6" w16cid:durableId="1900748574">
    <w:abstractNumId w:val="8"/>
  </w:num>
  <w:num w:numId="7" w16cid:durableId="869102019">
    <w:abstractNumId w:val="5"/>
  </w:num>
  <w:num w:numId="8" w16cid:durableId="431585079">
    <w:abstractNumId w:val="3"/>
  </w:num>
  <w:num w:numId="9" w16cid:durableId="152123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1"/>
    <w:rsid w:val="00010845"/>
    <w:rsid w:val="00010B9D"/>
    <w:rsid w:val="000138E7"/>
    <w:rsid w:val="0005064D"/>
    <w:rsid w:val="00097EC7"/>
    <w:rsid w:val="000A1C43"/>
    <w:rsid w:val="000B6293"/>
    <w:rsid w:val="000E631F"/>
    <w:rsid w:val="001153ED"/>
    <w:rsid w:val="001200D4"/>
    <w:rsid w:val="001278DA"/>
    <w:rsid w:val="00130F9E"/>
    <w:rsid w:val="00135737"/>
    <w:rsid w:val="00140139"/>
    <w:rsid w:val="00153E74"/>
    <w:rsid w:val="00154BA4"/>
    <w:rsid w:val="00160708"/>
    <w:rsid w:val="00165A14"/>
    <w:rsid w:val="001939AA"/>
    <w:rsid w:val="001E0192"/>
    <w:rsid w:val="00224856"/>
    <w:rsid w:val="0023538F"/>
    <w:rsid w:val="0026110D"/>
    <w:rsid w:val="002740BE"/>
    <w:rsid w:val="002A096B"/>
    <w:rsid w:val="002B15EB"/>
    <w:rsid w:val="002C4180"/>
    <w:rsid w:val="002E76AA"/>
    <w:rsid w:val="00312DBB"/>
    <w:rsid w:val="0033157A"/>
    <w:rsid w:val="00382B80"/>
    <w:rsid w:val="00386661"/>
    <w:rsid w:val="003873EB"/>
    <w:rsid w:val="003A7F4E"/>
    <w:rsid w:val="003C1C78"/>
    <w:rsid w:val="003E59CA"/>
    <w:rsid w:val="003F2688"/>
    <w:rsid w:val="003F584A"/>
    <w:rsid w:val="0041768D"/>
    <w:rsid w:val="004415A5"/>
    <w:rsid w:val="00451A5D"/>
    <w:rsid w:val="004E68F0"/>
    <w:rsid w:val="004E71DD"/>
    <w:rsid w:val="004F7330"/>
    <w:rsid w:val="00546F92"/>
    <w:rsid w:val="0054715F"/>
    <w:rsid w:val="00566DA3"/>
    <w:rsid w:val="00577E1A"/>
    <w:rsid w:val="00581162"/>
    <w:rsid w:val="00584C4D"/>
    <w:rsid w:val="00591A20"/>
    <w:rsid w:val="005A2292"/>
    <w:rsid w:val="005B6217"/>
    <w:rsid w:val="005F1BED"/>
    <w:rsid w:val="00613477"/>
    <w:rsid w:val="006422ED"/>
    <w:rsid w:val="00674481"/>
    <w:rsid w:val="00690F17"/>
    <w:rsid w:val="006C502A"/>
    <w:rsid w:val="006E52E1"/>
    <w:rsid w:val="006F16D1"/>
    <w:rsid w:val="006F1977"/>
    <w:rsid w:val="006F6242"/>
    <w:rsid w:val="00717AC6"/>
    <w:rsid w:val="007840B5"/>
    <w:rsid w:val="00787EC2"/>
    <w:rsid w:val="00797EA9"/>
    <w:rsid w:val="007A350E"/>
    <w:rsid w:val="007D69EA"/>
    <w:rsid w:val="00800402"/>
    <w:rsid w:val="00804458"/>
    <w:rsid w:val="00811D46"/>
    <w:rsid w:val="00817FDD"/>
    <w:rsid w:val="00852537"/>
    <w:rsid w:val="0086402D"/>
    <w:rsid w:val="008766D6"/>
    <w:rsid w:val="008B5F94"/>
    <w:rsid w:val="008D356C"/>
    <w:rsid w:val="008E2C2C"/>
    <w:rsid w:val="008F7080"/>
    <w:rsid w:val="00901519"/>
    <w:rsid w:val="009170D9"/>
    <w:rsid w:val="0093194E"/>
    <w:rsid w:val="0094254E"/>
    <w:rsid w:val="0097384C"/>
    <w:rsid w:val="00983809"/>
    <w:rsid w:val="009A73D5"/>
    <w:rsid w:val="009B4277"/>
    <w:rsid w:val="009C7C3C"/>
    <w:rsid w:val="009D6FC2"/>
    <w:rsid w:val="00A061AE"/>
    <w:rsid w:val="00A15972"/>
    <w:rsid w:val="00A27C8E"/>
    <w:rsid w:val="00A725C5"/>
    <w:rsid w:val="00AA1760"/>
    <w:rsid w:val="00AA244B"/>
    <w:rsid w:val="00AE0D13"/>
    <w:rsid w:val="00B13A69"/>
    <w:rsid w:val="00B414BD"/>
    <w:rsid w:val="00B51689"/>
    <w:rsid w:val="00B732C9"/>
    <w:rsid w:val="00B80A04"/>
    <w:rsid w:val="00B95887"/>
    <w:rsid w:val="00BA1221"/>
    <w:rsid w:val="00BF0A14"/>
    <w:rsid w:val="00BF3D16"/>
    <w:rsid w:val="00C5123B"/>
    <w:rsid w:val="00C72624"/>
    <w:rsid w:val="00CB22D9"/>
    <w:rsid w:val="00CB5628"/>
    <w:rsid w:val="00CB6F50"/>
    <w:rsid w:val="00CD64EA"/>
    <w:rsid w:val="00CE1522"/>
    <w:rsid w:val="00CF26ED"/>
    <w:rsid w:val="00D04ACB"/>
    <w:rsid w:val="00D26599"/>
    <w:rsid w:val="00D65AD2"/>
    <w:rsid w:val="00DB263C"/>
    <w:rsid w:val="00DE3444"/>
    <w:rsid w:val="00DE4FF8"/>
    <w:rsid w:val="00E5091D"/>
    <w:rsid w:val="00E944DA"/>
    <w:rsid w:val="00EE7476"/>
    <w:rsid w:val="00F01B12"/>
    <w:rsid w:val="00FA04C7"/>
    <w:rsid w:val="00FA7231"/>
    <w:rsid w:val="00FB613D"/>
    <w:rsid w:val="00FC483D"/>
    <w:rsid w:val="00FC64EC"/>
    <w:rsid w:val="00FD4D6D"/>
    <w:rsid w:val="00FE4DD0"/>
    <w:rsid w:val="00FF4691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0199"/>
  <w15:docId w15:val="{DABBA41A-F775-42D2-BF08-E839FAF9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22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A122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A12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A12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2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A122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A122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lock Text"/>
    <w:basedOn w:val="a"/>
    <w:semiHidden/>
    <w:unhideWhenUsed/>
    <w:rsid w:val="00BA1221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A122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A1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221"/>
    <w:rPr>
      <w:color w:val="0000FF"/>
      <w:u w:val="single"/>
    </w:rPr>
  </w:style>
  <w:style w:type="paragraph" w:customStyle="1" w:styleId="ConsPlusTitlePage">
    <w:name w:val="ConsPlusTitlePage"/>
    <w:rsid w:val="00BA1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A122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45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D4D6D"/>
    <w:pPr>
      <w:spacing w:after="0" w:line="240" w:lineRule="auto"/>
    </w:pPr>
  </w:style>
  <w:style w:type="paragraph" w:styleId="aa">
    <w:name w:val="List Paragraph"/>
    <w:basedOn w:val="a"/>
    <w:qFormat/>
    <w:rsid w:val="008E2C2C"/>
    <w:pPr>
      <w:ind w:left="720"/>
      <w:contextualSpacing/>
    </w:pPr>
  </w:style>
  <w:style w:type="character" w:styleId="ab">
    <w:name w:val="Emphasis"/>
    <w:qFormat/>
    <w:rsid w:val="009C7C3C"/>
    <w:rPr>
      <w:i/>
      <w:iCs/>
    </w:rPr>
  </w:style>
  <w:style w:type="paragraph" w:customStyle="1" w:styleId="Default">
    <w:name w:val="Default"/>
    <w:rsid w:val="009C7C3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5F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2024-12-12T05:54:00Z</cp:lastPrinted>
  <dcterms:created xsi:type="dcterms:W3CDTF">2024-12-03T06:01:00Z</dcterms:created>
  <dcterms:modified xsi:type="dcterms:W3CDTF">2024-12-13T08:11:00Z</dcterms:modified>
</cp:coreProperties>
</file>